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60" w:lineRule="atLeast"/>
        <w:jc w:val="center"/>
        <w:rPr>
          <w:rFonts w:ascii="Verdana"/>
          <w:color w:val="000000"/>
          <w:sz w:val="28"/>
          <w:szCs w:val="28"/>
          <w:u w:val="none"/>
          <w:shd w:val="clear" w:color="auto" w:fill="FFFFFF"/>
        </w:rPr>
      </w:pPr>
      <w:r>
        <w:rPr>
          <w:rFonts w:ascii="Verdana"/>
          <w:color w:val="000000"/>
          <w:sz w:val="28"/>
          <w:szCs w:val="28"/>
          <w:u w:val="none"/>
          <w:shd w:val="clear" w:color="auto" w:fill="FFFFFF"/>
        </w:rPr>
        <w:t>短期用工劳动合同书</w:t>
      </w:r>
    </w:p>
    <w:p>
      <w:pPr>
        <w:shd w:val="solid" w:color="FFFFFF" w:fill="auto"/>
        <w:autoSpaceDN w:val="0"/>
        <w:spacing w:line="360" w:lineRule="atLeast"/>
        <w:rPr>
          <w:rFonts w:hint="eastAsia" w:ascii="宋体" w:hAnsi="宋体" w:eastAsia="宋体" w:cs="宋体"/>
          <w:color w:val="000000"/>
          <w:sz w:val="21"/>
          <w:szCs w:val="21"/>
          <w:u w:val="none"/>
          <w:shd w:val="clear" w:color="auto" w:fill="FFFFFF"/>
        </w:rPr>
      </w:pPr>
    </w:p>
    <w:p>
      <w:pPr>
        <w:shd w:val="solid" w:color="FFFFFF" w:fill="auto"/>
        <w:autoSpaceDN w:val="0"/>
        <w:spacing w:line="330" w:lineRule="atLeast"/>
        <w:rPr>
          <w:rFonts w:hint="eastAsia" w:ascii="宋体" w:hAnsi="宋体" w:eastAsia="宋体" w:cs="宋体"/>
          <w:b w:val="0"/>
          <w:color w:val="454545"/>
          <w:sz w:val="21"/>
          <w:szCs w:val="21"/>
          <w:u w:val="none"/>
          <w:shd w:val="clear" w:color="auto" w:fill="FFFFFF"/>
        </w:rPr>
      </w:pPr>
      <w:r>
        <w:rPr>
          <w:rFonts w:hint="eastAsia" w:ascii="宋体" w:hAnsi="宋体" w:eastAsia="宋体" w:cs="宋体"/>
          <w:b w:val="0"/>
          <w:color w:val="454545"/>
          <w:sz w:val="21"/>
          <w:szCs w:val="21"/>
          <w:u w:val="none"/>
          <w:shd w:val="clear" w:color="auto" w:fill="FFFFFF"/>
        </w:rPr>
        <w:t>甲方（用人单位）：</w:t>
      </w:r>
    </w:p>
    <w:tbl>
      <w:tblPr>
        <w:tblStyle w:val="3"/>
        <w:tblW w:w="8301" w:type="dxa"/>
        <w:tblInd w:w="108" w:type="dxa"/>
        <w:tblLayout w:type="fixed"/>
        <w:tblCellMar>
          <w:top w:w="0" w:type="dxa"/>
          <w:left w:w="108" w:type="dxa"/>
          <w:bottom w:w="0" w:type="dxa"/>
          <w:right w:w="108" w:type="dxa"/>
        </w:tblCellMar>
      </w:tblPr>
      <w:tblGrid>
        <w:gridCol w:w="2077"/>
        <w:gridCol w:w="2912"/>
        <w:gridCol w:w="1660"/>
        <w:gridCol w:w="1652"/>
      </w:tblGrid>
      <w:tr>
        <w:tblPrEx>
          <w:tblLayout w:type="fixed"/>
          <w:tblCellMar>
            <w:top w:w="0" w:type="dxa"/>
            <w:left w:w="108" w:type="dxa"/>
            <w:bottom w:w="0" w:type="dxa"/>
            <w:right w:w="108" w:type="dxa"/>
          </w:tblCellMar>
        </w:tblPrEx>
        <w:tc>
          <w:tcPr>
            <w:tcW w:w="20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名　称　　　</w:t>
            </w:r>
          </w:p>
        </w:tc>
        <w:tc>
          <w:tcPr>
            <w:tcW w:w="29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c>
          <w:tcPr>
            <w:tcW w:w="16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经济类型</w:t>
            </w: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r>
      <w:tr>
        <w:tblPrEx>
          <w:tblLayout w:type="fixed"/>
          <w:tblCellMar>
            <w:top w:w="0" w:type="dxa"/>
            <w:left w:w="108" w:type="dxa"/>
            <w:bottom w:w="0" w:type="dxa"/>
            <w:right w:w="108" w:type="dxa"/>
          </w:tblCellMar>
        </w:tblPrEx>
        <w:tc>
          <w:tcPr>
            <w:tcW w:w="20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法定代表人</w:t>
            </w:r>
          </w:p>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（单位负责人）</w:t>
            </w:r>
          </w:p>
        </w:tc>
        <w:tc>
          <w:tcPr>
            <w:tcW w:w="29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c>
          <w:tcPr>
            <w:tcW w:w="16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电　　话</w:t>
            </w: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r>
      <w:tr>
        <w:tblPrEx>
          <w:tblLayout w:type="fixed"/>
          <w:tblCellMar>
            <w:top w:w="0" w:type="dxa"/>
            <w:left w:w="108" w:type="dxa"/>
            <w:bottom w:w="0" w:type="dxa"/>
            <w:right w:w="108" w:type="dxa"/>
          </w:tblCellMar>
        </w:tblPrEx>
        <w:trPr>
          <w:trHeight w:val="445" w:hRule="atLeast"/>
        </w:trPr>
        <w:tc>
          <w:tcPr>
            <w:tcW w:w="20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地　址　　　</w:t>
            </w:r>
          </w:p>
        </w:tc>
        <w:tc>
          <w:tcPr>
            <w:tcW w:w="622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r>
    </w:tbl>
    <w:p>
      <w:pPr>
        <w:shd w:val="solid" w:color="FFFFFF" w:fill="auto"/>
        <w:autoSpaceDN w:val="0"/>
        <w:spacing w:line="330" w:lineRule="atLeast"/>
        <w:rPr>
          <w:rFonts w:hint="eastAsia" w:ascii="宋体" w:hAnsi="宋体" w:eastAsia="宋体" w:cs="宋体"/>
          <w:b w:val="0"/>
          <w:color w:val="454545"/>
          <w:sz w:val="21"/>
          <w:szCs w:val="21"/>
          <w:u w:val="none"/>
          <w:shd w:val="clear" w:color="auto" w:fill="FFFFFF"/>
        </w:rPr>
      </w:pPr>
      <w:r>
        <w:rPr>
          <w:rFonts w:hint="eastAsia" w:ascii="宋体" w:hAnsi="宋体" w:eastAsia="宋体" w:cs="宋体"/>
          <w:b w:val="0"/>
          <w:color w:val="454545"/>
          <w:sz w:val="21"/>
          <w:szCs w:val="21"/>
          <w:u w:val="none"/>
          <w:shd w:val="clear" w:color="auto" w:fill="FFFFFF"/>
        </w:rPr>
        <w:t>乙方（劳动者）：</w:t>
      </w:r>
    </w:p>
    <w:tbl>
      <w:tblPr>
        <w:tblStyle w:val="3"/>
        <w:tblW w:w="10376" w:type="dxa"/>
        <w:tblInd w:w="108" w:type="dxa"/>
        <w:tblLayout w:type="fixed"/>
        <w:tblCellMar>
          <w:top w:w="0" w:type="dxa"/>
          <w:left w:w="108" w:type="dxa"/>
          <w:bottom w:w="0" w:type="dxa"/>
          <w:right w:w="108" w:type="dxa"/>
        </w:tblCellMar>
      </w:tblPr>
      <w:tblGrid>
        <w:gridCol w:w="1911"/>
        <w:gridCol w:w="1356"/>
        <w:gridCol w:w="716"/>
        <w:gridCol w:w="640"/>
        <w:gridCol w:w="830"/>
        <w:gridCol w:w="617"/>
        <w:gridCol w:w="1273"/>
        <w:gridCol w:w="958"/>
        <w:gridCol w:w="2075"/>
      </w:tblGrid>
      <w:tr>
        <w:tblPrEx>
          <w:tblLayout w:type="fixed"/>
          <w:tblCellMar>
            <w:top w:w="0" w:type="dxa"/>
            <w:left w:w="108" w:type="dxa"/>
            <w:bottom w:w="0" w:type="dxa"/>
            <w:right w:w="108" w:type="dxa"/>
          </w:tblCellMar>
        </w:tblPrEx>
        <w:trPr>
          <w:gridAfter w:val="1"/>
          <w:wAfter w:w="2075" w:type="dxa"/>
          <w:trHeight w:val="573" w:hRule="atLeast"/>
        </w:trPr>
        <w:tc>
          <w:tcPr>
            <w:tcW w:w="19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姓名</w:t>
            </w:r>
          </w:p>
        </w:tc>
        <w:tc>
          <w:tcPr>
            <w:tcW w:w="13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c>
          <w:tcPr>
            <w:tcW w:w="7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性别</w:t>
            </w:r>
          </w:p>
        </w:tc>
        <w:tc>
          <w:tcPr>
            <w:tcW w:w="6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c>
          <w:tcPr>
            <w:tcW w:w="8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年龄</w:t>
            </w:r>
          </w:p>
        </w:tc>
        <w:tc>
          <w:tcPr>
            <w:tcW w:w="6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c>
          <w:tcPr>
            <w:tcW w:w="12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文化程度</w:t>
            </w:r>
          </w:p>
        </w:tc>
        <w:tc>
          <w:tcPr>
            <w:tcW w:w="9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r>
      <w:tr>
        <w:tblPrEx>
          <w:tblLayout w:type="fixed"/>
          <w:tblCellMar>
            <w:top w:w="0" w:type="dxa"/>
            <w:left w:w="108" w:type="dxa"/>
            <w:bottom w:w="0" w:type="dxa"/>
            <w:right w:w="108" w:type="dxa"/>
          </w:tblCellMar>
        </w:tblPrEx>
        <w:trPr>
          <w:trHeight w:val="525" w:hRule="atLeast"/>
        </w:trPr>
        <w:tc>
          <w:tcPr>
            <w:tcW w:w="19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身份证号码</w:t>
            </w:r>
          </w:p>
        </w:tc>
        <w:tc>
          <w:tcPr>
            <w:tcW w:w="639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c>
          <w:tcPr>
            <w:tcW w:w="2075" w:type="dxa"/>
            <w:vAlign w:val="center"/>
          </w:tcPr>
          <w:p>
            <w:pPr>
              <w:autoSpaceDN w:val="0"/>
              <w:spacing w:line="330" w:lineRule="atLeast"/>
              <w:jc w:val="center"/>
              <w:rPr>
                <w:rFonts w:hint="eastAsia" w:ascii="宋体" w:hAnsi="宋体" w:eastAsia="宋体" w:cs="宋体"/>
                <w:sz w:val="21"/>
                <w:szCs w:val="21"/>
              </w:rPr>
            </w:pPr>
            <w:r>
              <w:rPr>
                <w:rFonts w:hint="eastAsia" w:ascii="宋体" w:hAnsi="宋体" w:eastAsia="宋体" w:cs="宋体"/>
                <w:b w:val="0"/>
                <w:color w:val="454545"/>
                <w:sz w:val="21"/>
                <w:szCs w:val="21"/>
                <w:u w:val="none"/>
              </w:rPr>
              <w:t xml:space="preserve"> </w:t>
            </w:r>
          </w:p>
        </w:tc>
      </w:tr>
      <w:tr>
        <w:tblPrEx>
          <w:tblLayout w:type="fixed"/>
          <w:tblCellMar>
            <w:top w:w="0" w:type="dxa"/>
            <w:left w:w="108" w:type="dxa"/>
            <w:bottom w:w="0" w:type="dxa"/>
            <w:right w:w="108" w:type="dxa"/>
          </w:tblCellMar>
        </w:tblPrEx>
        <w:trPr>
          <w:gridAfter w:val="1"/>
          <w:wAfter w:w="2075" w:type="dxa"/>
          <w:trHeight w:val="450" w:hRule="atLeast"/>
        </w:trPr>
        <w:tc>
          <w:tcPr>
            <w:tcW w:w="19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地　　　址</w:t>
            </w:r>
          </w:p>
        </w:tc>
        <w:tc>
          <w:tcPr>
            <w:tcW w:w="639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r>
    </w:tbl>
    <w:p>
      <w:pPr>
        <w:shd w:val="solid" w:color="FFFFFF" w:fill="auto"/>
        <w:autoSpaceDN w:val="0"/>
        <w:spacing w:line="330" w:lineRule="atLeast"/>
        <w:rPr>
          <w:rFonts w:hint="eastAsia" w:ascii="宋体" w:hAnsi="宋体" w:eastAsia="宋体" w:cs="宋体"/>
          <w:b w:val="0"/>
          <w:color w:val="454545"/>
          <w:sz w:val="21"/>
          <w:szCs w:val="21"/>
          <w:u w:val="none"/>
          <w:shd w:val="clear" w:color="auto" w:fill="FFFFFF"/>
        </w:rPr>
      </w:pPr>
      <w:r>
        <w:rPr>
          <w:rFonts w:hint="eastAsia" w:ascii="宋体" w:hAnsi="宋体" w:eastAsia="宋体" w:cs="宋体"/>
          <w:b w:val="0"/>
          <w:color w:val="454545"/>
          <w:sz w:val="21"/>
          <w:szCs w:val="21"/>
          <w:u w:val="non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甲乙双方根据《劳动法》及</w:t>
      </w:r>
      <w:r>
        <w:rPr>
          <w:rFonts w:hint="eastAsia" w:ascii="宋体" w:hAnsi="宋体" w:eastAsia="宋体" w:cs="宋体"/>
          <w:b w:val="0"/>
          <w:color w:val="454545"/>
          <w:sz w:val="24"/>
          <w:szCs w:val="24"/>
          <w:u w:val="none"/>
          <w:shd w:val="clear" w:color="auto" w:fill="FFFFFF"/>
          <w:lang w:val="en-US" w:eastAsia="zh-CN"/>
        </w:rPr>
        <w:t>相关法律法规</w:t>
      </w:r>
      <w:r>
        <w:rPr>
          <w:rFonts w:hint="eastAsia" w:ascii="宋体" w:hAnsi="宋体" w:eastAsia="宋体" w:cs="宋体"/>
          <w:b w:val="0"/>
          <w:color w:val="454545"/>
          <w:sz w:val="24"/>
          <w:szCs w:val="24"/>
          <w:u w:val="none"/>
          <w:shd w:val="clear" w:color="auto" w:fill="FFFFFF"/>
        </w:rPr>
        <w:t>规定，平等自愿、协商一致，签订本合同。</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一、合同期限</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1、自</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年</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月</w:t>
      </w:r>
      <w:r>
        <w:rPr>
          <w:rFonts w:hint="eastAsia" w:ascii="宋体" w:hAnsi="宋体" w:eastAsia="宋体" w:cs="宋体"/>
          <w:b w:val="0"/>
          <w:color w:val="454545"/>
          <w:sz w:val="24"/>
          <w:szCs w:val="24"/>
          <w:shd w:val="clear" w:color="auto" w:fill="FFFFFF"/>
        </w:rPr>
        <w:t xml:space="preserve">　　   </w:t>
      </w:r>
      <w:r>
        <w:rPr>
          <w:rFonts w:hint="eastAsia" w:ascii="宋体" w:hAnsi="宋体" w:eastAsia="宋体" w:cs="宋体"/>
          <w:b w:val="0"/>
          <w:color w:val="454545"/>
          <w:sz w:val="24"/>
          <w:szCs w:val="24"/>
          <w:u w:val="none"/>
          <w:shd w:val="clear" w:color="auto" w:fill="FFFFFF"/>
        </w:rPr>
        <w:t>日起至</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年</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月</w:t>
      </w:r>
      <w:r>
        <w:rPr>
          <w:rFonts w:hint="eastAsia" w:ascii="宋体" w:hAnsi="宋体" w:eastAsia="宋体" w:cs="宋体"/>
          <w:b w:val="0"/>
          <w:color w:val="454545"/>
          <w:sz w:val="24"/>
          <w:szCs w:val="24"/>
          <w:shd w:val="clear" w:color="auto" w:fill="FFFFFF"/>
        </w:rPr>
        <w:t xml:space="preserve">　    </w:t>
      </w:r>
      <w:r>
        <w:rPr>
          <w:rFonts w:hint="eastAsia" w:ascii="宋体" w:hAnsi="宋体" w:eastAsia="宋体" w:cs="宋体"/>
          <w:b w:val="0"/>
          <w:color w:val="454545"/>
          <w:sz w:val="24"/>
          <w:szCs w:val="24"/>
          <w:u w:val="none"/>
          <w:shd w:val="clear" w:color="auto" w:fill="FFFFFF"/>
        </w:rPr>
        <w:t>日</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二、工作内容</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甲方分配乙方在</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店岗位担任</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职务（工种）。在正常情况下乙方必须完成工作任务。</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三、工作时间</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甲方实行每日不超过8小时，如实行综合计算工时或不定时工作制，由甲方报劳动保障行政部门批准后实行。</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四、劳动报酬</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甲方按月足额以货币形式支付乙方工资，每月15号为发薪日；工资制度和分配形式按下列第　　项执行；</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1、实行计时工资制，乙方完成工作任务，每月工资</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元（包括全勤奖、几件奖金另计）；　　　　　　　　　</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2、乙方在法定工作时间内提供了正常劳动，甲方每月应支付给乙方不低于当地政府规定的最低工资标准的工资。</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五、乙方的劳动保护、安全卫生及纪律奖惩等按有关法律、法规、规章执行。</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六、 违约责任</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1、本合同具有法律效力，双方应严格履行。</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2、甲方克扣或者无故拖欠乙方工资的，除全额支付工资外，还需给乙方加发经济补偿金。</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3、一方违反本合同，给对方造成损失的，依照国家有关规定赔偿相关损失。</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七、双方的权利和义务</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（一）、甲方的权利与义务</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1.甲方有权要求乙方遵守国家法律和公司依法规定的各项规章制度。</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2.甲方有权对乙方违法乱纪和违反公司规定的行为进行教育纠正或给予相应处罚。</w:t>
      </w:r>
    </w:p>
    <w:p>
      <w:pPr>
        <w:keepNext w:val="0"/>
        <w:keepLines w:val="0"/>
        <w:pageBreakBefore w:val="0"/>
        <w:widowControl w:val="0"/>
        <w:tabs>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3.甲方为乙方提供必要的工作条件和场地，建立健全的工作流程，保证乙方工作的正常进行，甲方需结合乙方的实际情况、个人意愿、公司业务发展需要等综合情况为乙方提供相应的兼职工作。</w:t>
      </w:r>
    </w:p>
    <w:p>
      <w:pPr>
        <w:keepNext w:val="0"/>
        <w:keepLines w:val="0"/>
        <w:pageBreakBefore w:val="0"/>
        <w:widowControl w:val="0"/>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（二）、乙方的权利和义务</w:t>
      </w:r>
    </w:p>
    <w:p>
      <w:pPr>
        <w:keepNext w:val="0"/>
        <w:keepLines w:val="0"/>
        <w:pageBreakBefore w:val="0"/>
        <w:widowControl w:val="0"/>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1.乙方要按照甲方规定的时间正常上下班，不得迟到早退。</w:t>
      </w:r>
    </w:p>
    <w:p>
      <w:pPr>
        <w:keepNext w:val="0"/>
        <w:keepLines w:val="0"/>
        <w:pageBreakBefore w:val="0"/>
        <w:widowControl w:val="0"/>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2.乙方要听从甲方负责人指挥，服从调动。</w:t>
      </w:r>
    </w:p>
    <w:p>
      <w:pPr>
        <w:keepNext w:val="0"/>
        <w:keepLines w:val="0"/>
        <w:pageBreakBefore w:val="0"/>
        <w:widowControl w:val="0"/>
        <w:tabs>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3.乙方要在每月底向甲方报备次月的休息天数，甲方将根据店内情况统一安排。乙方必须按照甲方安排的时间执行，不得私自休息。如有特殊情况，应提前一天向店内负责人提出申请，经批准后方可休息，否则视为旷工。</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4.在本公司担任此工作是乙方的自愿行为，乙方在工作期间，应遵纪守法、严格自律、爱护身体、端正行为。在工作时间外发生的或与工作无关的一切行为和后果，皆由乙方自己负责，甲方不承担任何连带责任。</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5.乙方受聘期间，因违法、违纪或其它不当行为，给甲方造成损失的，甲方有权要求乙方承担相应的赔偿责任。</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6.乙方若欲离职，需提前15天以书面形式通知甲方，经同意后方可办理离职手续，本协议自动解除。</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spacing w:val="38"/>
          <w:sz w:val="24"/>
          <w:szCs w:val="24"/>
          <w:u w:val="none"/>
        </w:rPr>
        <w:t>7.乙方必须遵守甲方规定的与工作岗位相应的保密职责,若因乙方违反规定而导致甲方遭受损失，甲方将追究乙方相应的法律责任。</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八、双方约定的其他事项</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1.乙方必须在甲方所提供的工作岗位上工作三个月以上，如中途离职则按照自离处理，工作期间乙方必须遵守公司制定的相关制度。</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2.乙方在公司享受正常的工资待遇，如法定节假日不能放假，则工资按双倍计算。</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3.如合同到期，甲、乙双方可续约。</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九、因履行本合同发生劳动争议，双方均可向劳动争议仲裁委员会申请仲裁。</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十、本合同未尽事宜，按照国家和自治区有关规定执行。</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十一、本合同双方签订后报劳动保障行政部门鉴证，一式两份，甲乙双方各执一份。</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1540" w:firstLineChars="500"/>
        <w:jc w:val="both"/>
        <w:textAlignment w:val="auto"/>
        <w:outlineLvl w:val="9"/>
        <w:rPr>
          <w:rFonts w:hint="eastAsia" w:ascii="宋体" w:hAnsi="宋体" w:eastAsia="宋体" w:cs="宋体"/>
          <w:b w:val="0"/>
          <w:color w:val="454545"/>
          <w:sz w:val="24"/>
          <w:szCs w:val="24"/>
          <w:u w:val="none"/>
          <w:shd w:val="clear" w:color="auto" w:fill="FFFFFF"/>
          <w:lang w:val="en-US" w:eastAsia="zh-CN"/>
        </w:rPr>
      </w:pPr>
      <w:r>
        <w:rPr>
          <w:rFonts w:hint="eastAsia" w:ascii="宋体" w:hAnsi="宋体" w:eastAsia="宋体" w:cs="宋体"/>
          <w:b w:val="0"/>
          <w:color w:val="454545"/>
          <w:sz w:val="24"/>
          <w:szCs w:val="24"/>
          <w:u w:val="none"/>
          <w:shd w:val="clear" w:color="auto" w:fill="FFFFFF"/>
          <w:lang w:val="en-US" w:eastAsia="zh-CN"/>
        </w:rPr>
        <w:t>甲方：                 乙方：</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right="0" w:rightChars="0" w:firstLine="1540" w:firstLineChars="500"/>
        <w:jc w:val="both"/>
        <w:textAlignment w:val="auto"/>
        <w:outlineLvl w:val="9"/>
        <w:rPr>
          <w:rFonts w:hint="eastAsia" w:ascii="宋体" w:hAnsi="宋体" w:eastAsia="宋体" w:cs="宋体"/>
          <w:b w:val="0"/>
          <w:color w:val="454545"/>
          <w:sz w:val="24"/>
          <w:szCs w:val="24"/>
          <w:u w:val="none"/>
          <w:shd w:val="clear" w:color="auto" w:fill="FFFFFF"/>
          <w:lang w:val="en-US" w:eastAsia="zh-CN"/>
        </w:rPr>
      </w:pPr>
      <w:r>
        <w:rPr>
          <w:rFonts w:hint="eastAsia" w:ascii="宋体" w:hAnsi="宋体" w:eastAsia="宋体" w:cs="宋体"/>
          <w:b w:val="0"/>
          <w:color w:val="454545"/>
          <w:sz w:val="24"/>
          <w:szCs w:val="24"/>
          <w:u w:val="none"/>
          <w:shd w:val="clear" w:color="auto" w:fill="FFFFFF"/>
          <w:lang w:val="en-US" w:eastAsia="zh-CN"/>
        </w:rPr>
        <w:t xml:space="preserve">年 月 日  </w:t>
      </w:r>
      <w:bookmarkStart w:id="0" w:name="_GoBack"/>
      <w:bookmarkEnd w:id="0"/>
      <w:r>
        <w:rPr>
          <w:rFonts w:hint="eastAsia" w:ascii="宋体" w:hAnsi="宋体" w:eastAsia="宋体" w:cs="宋体"/>
          <w:b w:val="0"/>
          <w:color w:val="454545"/>
          <w:sz w:val="24"/>
          <w:szCs w:val="24"/>
          <w:u w:val="none"/>
          <w:shd w:val="clear" w:color="auto" w:fill="FFFFFF"/>
          <w:lang w:val="en-US" w:eastAsia="zh-CN"/>
        </w:rPr>
        <w:t xml:space="preserve">             年 月 日</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p>
    <w:p>
      <w:pPr>
        <w:keepNext w:val="0"/>
        <w:keepLines w:val="0"/>
        <w:pageBreakBefore w:val="0"/>
        <w:widowControl w:val="0"/>
        <w:kinsoku/>
        <w:wordWrap/>
        <w:overflowPunct/>
        <w:topLinePunct w:val="0"/>
        <w:autoSpaceDE/>
        <w:bidi w:val="0"/>
        <w:adjustRightInd/>
        <w:spacing w:line="360" w:lineRule="auto"/>
        <w:ind w:left="0" w:leftChars="0" w:right="0" w:rightChars="0" w:firstLine="618" w:firstLineChars="200"/>
        <w:jc w:val="both"/>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ulim">
    <w:panose1 w:val="020B0600000101010101"/>
    <w:charset w:val="81"/>
    <w:family w:val="swiss"/>
    <w:pitch w:val="default"/>
    <w:sig w:usb0="B00002AF" w:usb1="69D77CFB" w:usb2="00000030" w:usb3="00000000" w:csb0="4008009F" w:csb1="DFD7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770A1"/>
    <w:rsid w:val="0AA770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ulim" w:hAnsi="Gulim" w:eastAsia="新宋体"/>
      <w:b/>
      <w:spacing w:val="34"/>
      <w:kern w:val="2"/>
      <w:sz w:val="32"/>
      <w:szCs w:val="32"/>
      <w:u w:val="single"/>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2017-06-25T01:51:00Z</dcterms:created>
  <dc:creator>asus</dc:creator>
  <cp:lastModifiedBy>asus</cp:lastModifiedBy>
  <dcterms:modified xsi:type="dcterms:W3CDTF">2017-06-25T02:01:26Z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