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468" w:afterLines="150" w:line="360" w:lineRule="auto"/>
        <w:jc w:val="center"/>
        <w:rPr>
          <w:rFonts w:hint="eastAsia" w:ascii="宋体" w:hAnsi="宋体" w:eastAsia="宋体" w:cs="宋体"/>
          <w:b/>
          <w:sz w:val="72"/>
          <w:szCs w:val="72"/>
        </w:rPr>
      </w:pPr>
      <w:r>
        <w:rPr>
          <w:rFonts w:hint="eastAsia" w:ascii="宋体" w:hAnsi="宋体" w:eastAsia="宋体" w:cs="宋体"/>
          <w:b/>
          <w:sz w:val="72"/>
          <w:szCs w:val="72"/>
        </w:rPr>
        <w:t>汽车运输租赁协议书</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出租方</w:t>
      </w:r>
      <w:bookmarkStart w:id="0" w:name="_GoBack"/>
      <w:bookmarkEnd w:id="0"/>
      <w:r>
        <w:rPr>
          <w:rFonts w:hint="eastAsia" w:ascii="宋体" w:hAnsi="宋体" w:eastAsia="宋体" w:cs="宋体"/>
          <w:sz w:val="32"/>
          <w:szCs w:val="32"/>
        </w:rPr>
        <w:t>：______租赁有限公司</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承租方：______-公司</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一、租赁车辆状况</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详见本合同的附件《租赁车辆检验报告》</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二、租赁期限及租金的交纳</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详见本合同的附件《汽车自驾租赁登记表》和《汽车租赁结算单》</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三、出租方的权利和义务</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1、在下述任何一种情况发生时，出租方有权随时随地收回所租车辆，已收取的款项在计算所有损失后多退少补，运输车辆租赁合同。</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（1）承租方利用所租车辆从事违法犯罪活动。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（2）承租方将所租赁车辆转让、转租、出售、抵押、质押。</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（3）从事其它有损出租方车辆合法权益的活动。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（4）未经出租方书面许可，在车辆租赁期限结束后拖欠还车。</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在以上情况下给出租方造成经济损失的，承租方应作相应赔偿。</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2、不承担租赁车辆于租赁期间引发的第三者责任。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3、其它的依照法律、法规的规定出租方应有的权利。</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4、按合同约定提供技术状况良好各种证照及规费齐全的车辆。</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5、租赁期间对车辆使用情况及客户信誉实施监控。</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四、承租方的权利和义务</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1、于租赁合同规定的租赁时段拥有所租赁车辆的使用权。</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2、对租赁车辆承租前已有的损伤不承担赔偿、维修义务。</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3、在租赁合同书签署之日足额交纳抵押金并以现金方式全额缴纳租金；如使用银行信用卡消费，则需自行承担由此而产生的应支付给银行的手续费。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4、自行承担租赁期内所租车辆的燃油费用。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5、遵守《汽车承租人须知》的义务。</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6、租期内应严格遵守国家各项法律法规，并承担由于违章、违法肇事等行为所产生的全部责任及经济损失。</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7、承租方必须承担由于承租方行为带来的其他经济损失。</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8、协助出租方在租赁期内办理车辆保险事故的定损、理赔。</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五、抵押条款</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1、承租方应于租赁合同书签署之日根据出租方关于押金的规定一次性足额交付相应抵押金给出租方。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2、出租方应于租赁合同书期满或双方协议解除合同后，除依照本合同及附件的规定应扣除的费用外，将剩余押金归还给承租方。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3、承租方不可自行将押金抵作租金。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4、如由出租方提供驾驶人员，承租方不用交纳押金。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六、保险条款</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1、出租方已就租赁车辆提供相应保险，详见《汽车租赁登记表》。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2、承租方应在交通事故发生的24小时内通知出租方，出租方将在保险事故车辆到达其指定修理厂，承租方提供了有效的全部保险证明手续，且承租车辆符合《汽车租赁登记表》中规定的由出租方进行保险理赔的车辆时，停止计算租赁费用。承租人在承租车辆期间若发生车辆被盗、报废或其它形式的灭失，承租人应负担车辆灭失之日起至出租方获得保险公司赔款时止（最长不超过四个月）的车辆租金的40及保险免赔部分。</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3、由于承租方的原因造成的保险公司拒赔及免赔的所有损失及相关费用由承租人承担。</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4、车辆发生保险事故，承租方应交付车辆加速折旧费及保险公司免赔额。加速折旧费相当于本次事故总维修费的30，如承租方不能取得保险公司理赔必须的有关手续，则由承租方负担全部维修费用及加速折旧费，并承担保险事件不能赔付的责任。</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七、违约责任</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除重大政策性变化或不可抗力外，任何一方违反合同的规定致使合同不能全部履行的，除赔偿相应经济损失外，还应向另一方支付合同及附件未履行部分租赁金额总20的违约金。承租方应按双方签定的还车时间及时交还租赁车辆，每逾期交还一日，除继续计收租金外，需另外交付日租金20的违约金。每提前交还一日，在交付日租金20的违约金后退还该日租金。</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本合同所指经济损失，均包括租金损失，租金损失赔偿标准按《汽车租赁登记表》所列租金标准计算。</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八、合同的变更和解除</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本合同的变更和解除，必须经租赁双方签署书面协议方能有效。</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九、争议的解决</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有关本合同之一切争议，首先应友好协商解决，如协商解决不成，任何一方可向有管辖权的____工商行政管理局仲裁委员会申请仲裁或由____人民法院诉讼解决。</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十、合同及附件</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《汽车承租人须知》、《汽车自驾租赁登记表》、《租赁车辆检验报告》、《汽车租赁结算单》及《补充协议》是本合同的附件，与本合同具有同等法律效力。</w:t>
      </w:r>
    </w:p>
    <w:p>
      <w:pPr>
        <w:spacing w:after="0" w:line="360" w:lineRule="auto"/>
        <w:ind w:left="220" w:leftChars="100" w:right="220" w:rightChars="100" w:firstLine="0"/>
        <w:rPr>
          <w:rFonts w:hint="eastAsia" w:ascii="宋体" w:hAnsi="宋体" w:eastAsia="宋体" w:cs="宋体"/>
          <w:b/>
          <w:sz w:val="32"/>
          <w:szCs w:val="32"/>
        </w:rPr>
      </w:pPr>
      <w:r>
        <w:rPr>
          <w:rFonts w:hint="eastAsia" w:ascii="宋体" w:hAnsi="宋体" w:eastAsia="宋体" w:cs="宋体"/>
          <w:b/>
          <w:sz w:val="32"/>
          <w:szCs w:val="32"/>
        </w:rPr>
        <w:t>　　十一、本合同自租赁双方签字盖章后即生效</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本合同一式二份，由出租方、承租方各执一份。</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出租方：　　 承租方：</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盖 章： 　　盖 章：</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代 表： 　　代 表：</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日 期： 　　日 期：</w:t>
      </w:r>
    </w:p>
    <w:p>
      <w:pPr>
        <w:spacing w:after="0" w:line="360" w:lineRule="auto"/>
        <w:ind w:left="220" w:leftChars="100" w:right="220" w:rightChars="100" w:firstLine="0"/>
        <w:rPr>
          <w:rFonts w:hint="eastAsia" w:ascii="宋体" w:hAnsi="宋体" w:eastAsia="宋体" w:cs="宋体"/>
          <w:sz w:val="32"/>
          <w:szCs w:val="32"/>
        </w:rPr>
      </w:pPr>
      <w:r>
        <w:rPr>
          <w:rFonts w:hint="eastAsia" w:ascii="宋体" w:hAnsi="宋体" w:eastAsia="宋体" w:cs="宋体"/>
          <w:sz w:val="32"/>
          <w:szCs w:val="32"/>
        </w:rPr>
        <w:t>　　</w:t>
      </w:r>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B775F20"/>
    <w:rsid w:val="000B106C"/>
    <w:rsid w:val="001116EE"/>
    <w:rsid w:val="0013321B"/>
    <w:rsid w:val="001363A8"/>
    <w:rsid w:val="001644A9"/>
    <w:rsid w:val="001717B7"/>
    <w:rsid w:val="00232595"/>
    <w:rsid w:val="00276612"/>
    <w:rsid w:val="002B43A3"/>
    <w:rsid w:val="002B715D"/>
    <w:rsid w:val="002C011C"/>
    <w:rsid w:val="002E22E9"/>
    <w:rsid w:val="00355E86"/>
    <w:rsid w:val="003C09EF"/>
    <w:rsid w:val="00437082"/>
    <w:rsid w:val="0046711B"/>
    <w:rsid w:val="004733E6"/>
    <w:rsid w:val="004A0300"/>
    <w:rsid w:val="005029B2"/>
    <w:rsid w:val="00506743"/>
    <w:rsid w:val="0058537E"/>
    <w:rsid w:val="005D1685"/>
    <w:rsid w:val="006B409F"/>
    <w:rsid w:val="006E03B7"/>
    <w:rsid w:val="006E4BEF"/>
    <w:rsid w:val="0071762D"/>
    <w:rsid w:val="00734B24"/>
    <w:rsid w:val="00736E6A"/>
    <w:rsid w:val="00745248"/>
    <w:rsid w:val="00764774"/>
    <w:rsid w:val="00877706"/>
    <w:rsid w:val="008D1B16"/>
    <w:rsid w:val="008E7C75"/>
    <w:rsid w:val="009100C4"/>
    <w:rsid w:val="00992485"/>
    <w:rsid w:val="00A818B8"/>
    <w:rsid w:val="00AA56D6"/>
    <w:rsid w:val="00B1530E"/>
    <w:rsid w:val="00B24013"/>
    <w:rsid w:val="00B653EE"/>
    <w:rsid w:val="00BD0A53"/>
    <w:rsid w:val="00BE43C3"/>
    <w:rsid w:val="00C03D34"/>
    <w:rsid w:val="00C63512"/>
    <w:rsid w:val="00C6379D"/>
    <w:rsid w:val="00C719FB"/>
    <w:rsid w:val="00C85478"/>
    <w:rsid w:val="00C92DBA"/>
    <w:rsid w:val="00D24518"/>
    <w:rsid w:val="00DD4C0E"/>
    <w:rsid w:val="00DD5F7C"/>
    <w:rsid w:val="00E32D7E"/>
    <w:rsid w:val="00E75A4D"/>
    <w:rsid w:val="00E854BF"/>
    <w:rsid w:val="00E91FB5"/>
    <w:rsid w:val="00EA6C05"/>
    <w:rsid w:val="0160144E"/>
    <w:rsid w:val="1B7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480" w:lineRule="auto"/>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22"/>
    <w:qFormat/>
    <w:uiPriority w:val="9"/>
    <w:pPr>
      <w:spacing w:before="600" w:after="0" w:line="360" w:lineRule="auto"/>
      <w:ind w:firstLine="0"/>
      <w:outlineLvl w:val="0"/>
    </w:pPr>
    <w:rPr>
      <w:rFonts w:asciiTheme="majorHAnsi" w:hAnsiTheme="majorHAnsi" w:eastAsiaTheme="majorEastAsia" w:cstheme="majorBidi"/>
      <w:b/>
      <w:bCs/>
      <w:i/>
      <w:iCs/>
      <w:sz w:val="32"/>
      <w:szCs w:val="32"/>
    </w:rPr>
  </w:style>
  <w:style w:type="paragraph" w:styleId="3">
    <w:name w:val="heading 2"/>
    <w:basedOn w:val="1"/>
    <w:next w:val="1"/>
    <w:link w:val="23"/>
    <w:semiHidden/>
    <w:unhideWhenUsed/>
    <w:qFormat/>
    <w:uiPriority w:val="9"/>
    <w:pPr>
      <w:spacing w:before="320" w:after="0" w:line="360" w:lineRule="auto"/>
      <w:ind w:firstLine="0"/>
      <w:outlineLvl w:val="1"/>
    </w:pPr>
    <w:rPr>
      <w:rFonts w:asciiTheme="majorHAnsi" w:hAnsiTheme="majorHAnsi" w:eastAsiaTheme="majorEastAsia" w:cstheme="majorBidi"/>
      <w:b/>
      <w:bCs/>
      <w:i/>
      <w:iCs/>
      <w:sz w:val="28"/>
      <w:szCs w:val="28"/>
    </w:rPr>
  </w:style>
  <w:style w:type="paragraph" w:styleId="4">
    <w:name w:val="heading 3"/>
    <w:basedOn w:val="1"/>
    <w:next w:val="1"/>
    <w:link w:val="24"/>
    <w:semiHidden/>
    <w:unhideWhenUsed/>
    <w:qFormat/>
    <w:uiPriority w:val="9"/>
    <w:pPr>
      <w:spacing w:before="320" w:after="0" w:line="360" w:lineRule="auto"/>
      <w:ind w:firstLine="0"/>
      <w:outlineLvl w:val="2"/>
    </w:pPr>
    <w:rPr>
      <w:rFonts w:asciiTheme="majorHAnsi" w:hAnsiTheme="majorHAnsi" w:eastAsiaTheme="majorEastAsia" w:cstheme="majorBidi"/>
      <w:b/>
      <w:bCs/>
      <w:i/>
      <w:iCs/>
      <w:sz w:val="26"/>
      <w:szCs w:val="26"/>
    </w:rPr>
  </w:style>
  <w:style w:type="paragraph" w:styleId="5">
    <w:name w:val="heading 4"/>
    <w:basedOn w:val="1"/>
    <w:next w:val="1"/>
    <w:link w:val="25"/>
    <w:semiHidden/>
    <w:unhideWhenUsed/>
    <w:qFormat/>
    <w:uiPriority w:val="9"/>
    <w:pPr>
      <w:spacing w:before="280" w:after="0" w:line="360" w:lineRule="auto"/>
      <w:ind w:firstLine="0"/>
      <w:outlineLvl w:val="3"/>
    </w:pPr>
    <w:rPr>
      <w:rFonts w:asciiTheme="majorHAnsi" w:hAnsiTheme="majorHAnsi" w:eastAsiaTheme="majorEastAsia" w:cstheme="majorBidi"/>
      <w:b/>
      <w:bCs/>
      <w:i/>
      <w:iCs/>
      <w:sz w:val="24"/>
      <w:szCs w:val="24"/>
    </w:rPr>
  </w:style>
  <w:style w:type="paragraph" w:styleId="6">
    <w:name w:val="heading 5"/>
    <w:basedOn w:val="1"/>
    <w:next w:val="1"/>
    <w:link w:val="26"/>
    <w:semiHidden/>
    <w:unhideWhenUsed/>
    <w:qFormat/>
    <w:uiPriority w:val="9"/>
    <w:pPr>
      <w:spacing w:before="280" w:after="0" w:line="360" w:lineRule="auto"/>
      <w:ind w:firstLine="0"/>
      <w:outlineLvl w:val="4"/>
    </w:pPr>
    <w:rPr>
      <w:rFonts w:asciiTheme="majorHAnsi" w:hAnsiTheme="majorHAnsi" w:eastAsiaTheme="majorEastAsia" w:cstheme="majorBidi"/>
      <w:b/>
      <w:bCs/>
      <w:i/>
      <w:iCs/>
    </w:rPr>
  </w:style>
  <w:style w:type="paragraph" w:styleId="7">
    <w:name w:val="heading 6"/>
    <w:basedOn w:val="1"/>
    <w:next w:val="1"/>
    <w:link w:val="27"/>
    <w:semiHidden/>
    <w:unhideWhenUsed/>
    <w:qFormat/>
    <w:uiPriority w:val="9"/>
    <w:pPr>
      <w:spacing w:before="280" w:after="80" w:line="360" w:lineRule="auto"/>
      <w:ind w:firstLine="0"/>
      <w:outlineLvl w:val="5"/>
    </w:pPr>
    <w:rPr>
      <w:rFonts w:asciiTheme="majorHAnsi" w:hAnsiTheme="majorHAnsi" w:eastAsiaTheme="majorEastAsia" w:cstheme="majorBidi"/>
      <w:b/>
      <w:bCs/>
      <w:i/>
      <w:iCs/>
    </w:rPr>
  </w:style>
  <w:style w:type="paragraph" w:styleId="8">
    <w:name w:val="heading 7"/>
    <w:basedOn w:val="1"/>
    <w:next w:val="1"/>
    <w:link w:val="28"/>
    <w:semiHidden/>
    <w:unhideWhenUsed/>
    <w:qFormat/>
    <w:uiPriority w:val="9"/>
    <w:pPr>
      <w:spacing w:before="280" w:after="0" w:line="360" w:lineRule="auto"/>
      <w:ind w:firstLine="0"/>
      <w:outlineLvl w:val="6"/>
    </w:pPr>
    <w:rPr>
      <w:rFonts w:asciiTheme="majorHAnsi" w:hAnsiTheme="majorHAnsi" w:eastAsiaTheme="majorEastAsia" w:cstheme="majorBidi"/>
      <w:b/>
      <w:bCs/>
      <w:i/>
      <w:iCs/>
      <w:sz w:val="20"/>
      <w:szCs w:val="20"/>
    </w:rPr>
  </w:style>
  <w:style w:type="paragraph" w:styleId="9">
    <w:name w:val="heading 8"/>
    <w:basedOn w:val="1"/>
    <w:next w:val="1"/>
    <w:link w:val="29"/>
    <w:semiHidden/>
    <w:unhideWhenUsed/>
    <w:qFormat/>
    <w:uiPriority w:val="9"/>
    <w:pPr>
      <w:spacing w:before="280" w:after="0" w:line="360" w:lineRule="auto"/>
      <w:ind w:firstLine="0"/>
      <w:outlineLvl w:val="7"/>
    </w:pPr>
    <w:rPr>
      <w:rFonts w:asciiTheme="majorHAnsi" w:hAnsiTheme="majorHAnsi" w:eastAsiaTheme="majorEastAsia" w:cstheme="majorBidi"/>
      <w:b/>
      <w:bCs/>
      <w:i/>
      <w:iCs/>
      <w:sz w:val="18"/>
      <w:szCs w:val="18"/>
    </w:rPr>
  </w:style>
  <w:style w:type="paragraph" w:styleId="10">
    <w:name w:val="heading 9"/>
    <w:basedOn w:val="1"/>
    <w:next w:val="1"/>
    <w:link w:val="30"/>
    <w:semiHidden/>
    <w:unhideWhenUsed/>
    <w:qFormat/>
    <w:uiPriority w:val="9"/>
    <w:pPr>
      <w:spacing w:before="280" w:after="0" w:line="360" w:lineRule="auto"/>
      <w:ind w:firstLine="0"/>
      <w:outlineLvl w:val="8"/>
    </w:pPr>
    <w:rPr>
      <w:rFonts w:asciiTheme="majorHAnsi" w:hAnsiTheme="majorHAnsi" w:eastAsiaTheme="majorEastAsia" w:cstheme="majorBidi"/>
      <w:i/>
      <w:iCs/>
      <w:sz w:val="18"/>
      <w:szCs w:val="18"/>
    </w:rPr>
  </w:style>
  <w:style w:type="character" w:default="1" w:styleId="17">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1"/>
    <w:uiPriority w:val="0"/>
    <w:pPr>
      <w:tabs>
        <w:tab w:val="center" w:pos="4153"/>
        <w:tab w:val="right" w:pos="8306"/>
      </w:tabs>
      <w:snapToGrid w:val="0"/>
    </w:pPr>
    <w:rPr>
      <w:sz w:val="18"/>
      <w:szCs w:val="18"/>
    </w:rPr>
  </w:style>
  <w:style w:type="paragraph" w:styleId="13">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2"/>
    <w:qFormat/>
    <w:uiPriority w:val="11"/>
    <w:pPr>
      <w:spacing w:after="320"/>
      <w:jc w:val="right"/>
    </w:pPr>
    <w:rPr>
      <w:i/>
      <w:iCs/>
      <w:color w:val="7F7F7F" w:themeColor="text1" w:themeTint="7F"/>
      <w:spacing w:val="10"/>
      <w:sz w:val="24"/>
      <w:szCs w:val="24"/>
    </w:rPr>
  </w:style>
  <w:style w:type="paragraph" w:styleId="15">
    <w:name w:val="Title"/>
    <w:basedOn w:val="1"/>
    <w:next w:val="1"/>
    <w:link w:val="31"/>
    <w:qFormat/>
    <w:uiPriority w:val="10"/>
    <w:pPr>
      <w:spacing w:line="240" w:lineRule="auto"/>
      <w:ind w:firstLine="0"/>
    </w:pPr>
    <w:rPr>
      <w:rFonts w:asciiTheme="majorHAnsi" w:hAnsiTheme="majorHAnsi" w:eastAsiaTheme="majorEastAsia" w:cstheme="majorBidi"/>
      <w:b/>
      <w:bCs/>
      <w:i/>
      <w:iCs/>
      <w:spacing w:val="10"/>
      <w:sz w:val="60"/>
      <w:szCs w:val="60"/>
    </w:rPr>
  </w:style>
  <w:style w:type="character" w:styleId="18">
    <w:name w:val="Strong"/>
    <w:basedOn w:val="17"/>
    <w:qFormat/>
    <w:uiPriority w:val="22"/>
    <w:rPr>
      <w:b/>
      <w:bCs/>
      <w:spacing w:val="0"/>
    </w:rPr>
  </w:style>
  <w:style w:type="character" w:styleId="19">
    <w:name w:val="Emphasis"/>
    <w:qFormat/>
    <w:uiPriority w:val="20"/>
    <w:rPr>
      <w:b/>
      <w:bCs/>
      <w:i/>
      <w:iCs/>
      <w:color w:val="auto"/>
    </w:rPr>
  </w:style>
  <w:style w:type="character" w:customStyle="1" w:styleId="20">
    <w:name w:val="页眉 Char"/>
    <w:basedOn w:val="17"/>
    <w:link w:val="13"/>
    <w:uiPriority w:val="0"/>
    <w:rPr>
      <w:rFonts w:eastAsia="宋体"/>
      <w:kern w:val="2"/>
      <w:sz w:val="18"/>
      <w:szCs w:val="18"/>
    </w:rPr>
  </w:style>
  <w:style w:type="character" w:customStyle="1" w:styleId="21">
    <w:name w:val="页脚 Char"/>
    <w:basedOn w:val="17"/>
    <w:link w:val="12"/>
    <w:uiPriority w:val="0"/>
    <w:rPr>
      <w:rFonts w:eastAsia="宋体"/>
      <w:kern w:val="2"/>
      <w:sz w:val="18"/>
      <w:szCs w:val="18"/>
    </w:rPr>
  </w:style>
  <w:style w:type="character" w:customStyle="1" w:styleId="22">
    <w:name w:val="标题 1 Char"/>
    <w:basedOn w:val="17"/>
    <w:link w:val="2"/>
    <w:uiPriority w:val="9"/>
    <w:rPr>
      <w:rFonts w:asciiTheme="majorHAnsi" w:hAnsiTheme="majorHAnsi" w:eastAsiaTheme="majorEastAsia" w:cstheme="majorBidi"/>
      <w:b/>
      <w:bCs/>
      <w:i/>
      <w:iCs/>
      <w:sz w:val="32"/>
      <w:szCs w:val="32"/>
    </w:rPr>
  </w:style>
  <w:style w:type="character" w:customStyle="1" w:styleId="23">
    <w:name w:val="标题 2 Char"/>
    <w:basedOn w:val="17"/>
    <w:link w:val="3"/>
    <w:semiHidden/>
    <w:uiPriority w:val="9"/>
    <w:rPr>
      <w:rFonts w:asciiTheme="majorHAnsi" w:hAnsiTheme="majorHAnsi" w:eastAsiaTheme="majorEastAsia" w:cstheme="majorBidi"/>
      <w:b/>
      <w:bCs/>
      <w:i/>
      <w:iCs/>
      <w:sz w:val="28"/>
      <w:szCs w:val="28"/>
    </w:rPr>
  </w:style>
  <w:style w:type="character" w:customStyle="1" w:styleId="24">
    <w:name w:val="标题 3 Char"/>
    <w:basedOn w:val="17"/>
    <w:link w:val="4"/>
    <w:semiHidden/>
    <w:uiPriority w:val="9"/>
    <w:rPr>
      <w:rFonts w:asciiTheme="majorHAnsi" w:hAnsiTheme="majorHAnsi" w:eastAsiaTheme="majorEastAsia" w:cstheme="majorBidi"/>
      <w:b/>
      <w:bCs/>
      <w:i/>
      <w:iCs/>
      <w:sz w:val="26"/>
      <w:szCs w:val="26"/>
    </w:rPr>
  </w:style>
  <w:style w:type="character" w:customStyle="1" w:styleId="25">
    <w:name w:val="标题 4 Char"/>
    <w:basedOn w:val="17"/>
    <w:link w:val="5"/>
    <w:semiHidden/>
    <w:uiPriority w:val="9"/>
    <w:rPr>
      <w:rFonts w:asciiTheme="majorHAnsi" w:hAnsiTheme="majorHAnsi" w:eastAsiaTheme="majorEastAsia" w:cstheme="majorBidi"/>
      <w:b/>
      <w:bCs/>
      <w:i/>
      <w:iCs/>
      <w:sz w:val="24"/>
      <w:szCs w:val="24"/>
    </w:rPr>
  </w:style>
  <w:style w:type="character" w:customStyle="1" w:styleId="26">
    <w:name w:val="标题 5 Char"/>
    <w:basedOn w:val="17"/>
    <w:link w:val="6"/>
    <w:semiHidden/>
    <w:uiPriority w:val="9"/>
    <w:rPr>
      <w:rFonts w:asciiTheme="majorHAnsi" w:hAnsiTheme="majorHAnsi" w:eastAsiaTheme="majorEastAsia" w:cstheme="majorBidi"/>
      <w:b/>
      <w:bCs/>
      <w:i/>
      <w:iCs/>
    </w:rPr>
  </w:style>
  <w:style w:type="character" w:customStyle="1" w:styleId="27">
    <w:name w:val="标题 6 Char"/>
    <w:basedOn w:val="17"/>
    <w:link w:val="7"/>
    <w:semiHidden/>
    <w:uiPriority w:val="9"/>
    <w:rPr>
      <w:rFonts w:asciiTheme="majorHAnsi" w:hAnsiTheme="majorHAnsi" w:eastAsiaTheme="majorEastAsia" w:cstheme="majorBidi"/>
      <w:b/>
      <w:bCs/>
      <w:i/>
      <w:iCs/>
    </w:rPr>
  </w:style>
  <w:style w:type="character" w:customStyle="1" w:styleId="28">
    <w:name w:val="标题 7 Char"/>
    <w:basedOn w:val="17"/>
    <w:link w:val="8"/>
    <w:semiHidden/>
    <w:uiPriority w:val="9"/>
    <w:rPr>
      <w:rFonts w:asciiTheme="majorHAnsi" w:hAnsiTheme="majorHAnsi" w:eastAsiaTheme="majorEastAsia" w:cstheme="majorBidi"/>
      <w:b/>
      <w:bCs/>
      <w:i/>
      <w:iCs/>
      <w:sz w:val="20"/>
      <w:szCs w:val="20"/>
    </w:rPr>
  </w:style>
  <w:style w:type="character" w:customStyle="1" w:styleId="29">
    <w:name w:val="标题 8 Char"/>
    <w:basedOn w:val="17"/>
    <w:link w:val="9"/>
    <w:semiHidden/>
    <w:uiPriority w:val="9"/>
    <w:rPr>
      <w:rFonts w:asciiTheme="majorHAnsi" w:hAnsiTheme="majorHAnsi" w:eastAsiaTheme="majorEastAsia" w:cstheme="majorBidi"/>
      <w:b/>
      <w:bCs/>
      <w:i/>
      <w:iCs/>
      <w:sz w:val="18"/>
      <w:szCs w:val="18"/>
    </w:rPr>
  </w:style>
  <w:style w:type="character" w:customStyle="1" w:styleId="30">
    <w:name w:val="标题 9 Char"/>
    <w:basedOn w:val="17"/>
    <w:link w:val="10"/>
    <w:semiHidden/>
    <w:uiPriority w:val="9"/>
    <w:rPr>
      <w:rFonts w:asciiTheme="majorHAnsi" w:hAnsiTheme="majorHAnsi" w:eastAsiaTheme="majorEastAsia" w:cstheme="majorBidi"/>
      <w:i/>
      <w:iCs/>
      <w:sz w:val="18"/>
      <w:szCs w:val="18"/>
    </w:rPr>
  </w:style>
  <w:style w:type="character" w:customStyle="1" w:styleId="31">
    <w:name w:val="标题 Char"/>
    <w:basedOn w:val="17"/>
    <w:link w:val="15"/>
    <w:uiPriority w:val="10"/>
    <w:rPr>
      <w:rFonts w:asciiTheme="majorHAnsi" w:hAnsiTheme="majorHAnsi" w:eastAsiaTheme="majorEastAsia" w:cstheme="majorBidi"/>
      <w:b/>
      <w:bCs/>
      <w:i/>
      <w:iCs/>
      <w:spacing w:val="10"/>
      <w:sz w:val="60"/>
      <w:szCs w:val="60"/>
    </w:rPr>
  </w:style>
  <w:style w:type="character" w:customStyle="1" w:styleId="32">
    <w:name w:val="副标题 Char"/>
    <w:basedOn w:val="17"/>
    <w:link w:val="14"/>
    <w:uiPriority w:val="11"/>
    <w:rPr>
      <w:i/>
      <w:iCs/>
      <w:color w:val="7F7F7F" w:themeColor="text1" w:themeTint="7F"/>
      <w:spacing w:val="10"/>
      <w:sz w:val="24"/>
      <w:szCs w:val="24"/>
    </w:rPr>
  </w:style>
  <w:style w:type="paragraph" w:styleId="33">
    <w:name w:val="No Spacing"/>
    <w:basedOn w:val="1"/>
    <w:link w:val="34"/>
    <w:qFormat/>
    <w:uiPriority w:val="1"/>
    <w:pPr>
      <w:spacing w:after="0" w:line="240" w:lineRule="auto"/>
      <w:ind w:firstLine="0"/>
    </w:pPr>
  </w:style>
  <w:style w:type="character" w:customStyle="1" w:styleId="34">
    <w:name w:val="无间隔 Char"/>
    <w:basedOn w:val="17"/>
    <w:link w:val="33"/>
    <w:uiPriority w:val="1"/>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color w:val="595959" w:themeColor="text1" w:themeTint="A5"/>
    </w:rPr>
  </w:style>
  <w:style w:type="character" w:customStyle="1" w:styleId="37">
    <w:name w:val="引用 Char"/>
    <w:basedOn w:val="17"/>
    <w:link w:val="36"/>
    <w:uiPriority w:val="29"/>
    <w:rPr>
      <w:rFonts w:asciiTheme="minorHAnsi"/>
      <w:color w:val="595959" w:themeColor="text1" w:themeTint="A5"/>
    </w:rPr>
  </w:style>
  <w:style w:type="paragraph" w:styleId="38">
    <w:name w:val="Intense Quote"/>
    <w:basedOn w:val="1"/>
    <w:next w:val="1"/>
    <w:link w:val="39"/>
    <w:qFormat/>
    <w:uiPriority w:val="30"/>
    <w:pPr>
      <w:spacing w:before="320" w:after="480" w:line="240" w:lineRule="auto"/>
      <w:ind w:left="720" w:right="720" w:firstLine="0"/>
      <w:jc w:val="center"/>
    </w:pPr>
    <w:rPr>
      <w:rFonts w:asciiTheme="majorHAnsi" w:hAnsiTheme="majorHAnsi" w:eastAsiaTheme="majorEastAsia" w:cstheme="majorBidi"/>
      <w:i/>
      <w:iCs/>
      <w:sz w:val="20"/>
      <w:szCs w:val="20"/>
    </w:rPr>
  </w:style>
  <w:style w:type="character" w:customStyle="1" w:styleId="39">
    <w:name w:val="明显引用 Char"/>
    <w:basedOn w:val="17"/>
    <w:link w:val="38"/>
    <w:uiPriority w:val="30"/>
    <w:rPr>
      <w:rFonts w:asciiTheme="majorHAnsi" w:hAnsiTheme="majorHAnsi" w:eastAsiaTheme="majorEastAsia" w:cstheme="majorBidi"/>
      <w:i/>
      <w:iCs/>
      <w:sz w:val="20"/>
      <w:szCs w:val="20"/>
    </w:rPr>
  </w:style>
  <w:style w:type="character" w:customStyle="1" w:styleId="40">
    <w:name w:val="Subtle Emphasis"/>
    <w:qFormat/>
    <w:uiPriority w:val="19"/>
    <w:rPr>
      <w:i/>
      <w:iCs/>
      <w:color w:val="595959" w:themeColor="text1" w:themeTint="A5"/>
    </w:rPr>
  </w:style>
  <w:style w:type="character" w:customStyle="1" w:styleId="41">
    <w:name w:val="Intense Emphasis"/>
    <w:qFormat/>
    <w:uiPriority w:val="21"/>
    <w:rPr>
      <w:b/>
      <w:bCs/>
      <w:i/>
      <w:iCs/>
      <w:color w:val="auto"/>
      <w:u w:val="single"/>
    </w:rPr>
  </w:style>
  <w:style w:type="character" w:customStyle="1" w:styleId="42">
    <w:name w:val="Subtle Reference"/>
    <w:qFormat/>
    <w:uiPriority w:val="31"/>
    <w:rPr>
      <w:smallCaps/>
    </w:rPr>
  </w:style>
  <w:style w:type="character" w:customStyle="1" w:styleId="43">
    <w:name w:val="Intense Reference"/>
    <w:qFormat/>
    <w:uiPriority w:val="32"/>
    <w:rPr>
      <w:b/>
      <w:bCs/>
      <w:smallCaps/>
      <w:color w:val="auto"/>
    </w:rPr>
  </w:style>
  <w:style w:type="character" w:customStyle="1" w:styleId="44">
    <w:name w:val="Book Title"/>
    <w:qFormat/>
    <w:uiPriority w:val="33"/>
    <w:rPr>
      <w:rFonts w:asciiTheme="majorHAnsi" w:hAnsiTheme="majorHAnsi" w:eastAsiaTheme="majorEastAsia" w:cstheme="majorBidi"/>
      <w:b/>
      <w:bCs/>
      <w:smallCaps/>
      <w:color w:val="auto"/>
      <w:u w:val="single"/>
    </w:rPr>
  </w:style>
  <w:style w:type="paragraph" w:customStyle="1" w:styleId="45">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274</Words>
  <Characters>1566</Characters>
  <DocSecurity>0</DocSecurity>
  <Lines>13</Lines>
  <Paragraphs>3</Paragraphs>
  <ScaleCrop>false</ScaleCrop>
  <LinksUpToDate>false</LinksUpToDate>
  <CharactersWithSpaces>1837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2020-05-23T08:59:14Z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