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jc w:val="center"/>
        <w:rPr>
          <w:rFonts w:hint="eastAsia" w:ascii="宋体" w:hAnsi="宋体" w:eastAsia="宋体" w:cs="宋体"/>
          <w:b/>
          <w:bCs/>
          <w:sz w:val="28"/>
          <w:szCs w:val="28"/>
        </w:rPr>
      </w:pPr>
      <w:r>
        <w:rPr>
          <w:rFonts w:hint="eastAsia" w:ascii="宋体" w:hAnsi="宋体" w:eastAsia="宋体" w:cs="宋体"/>
          <w:b/>
          <w:bCs/>
          <w:sz w:val="28"/>
          <w:szCs w:val="28"/>
        </w:rPr>
        <w:t>快递快件代发代收合作协议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Pr>
          <w:rFonts w:hint="eastAsia" w:ascii="宋体" w:hAnsi="宋体" w:eastAsia="宋体" w:cs="宋体"/>
          <w:lang w:val="en-US" w:eastAsia="zh-CN"/>
        </w:rPr>
      </w:pPr>
      <w:r>
        <w:rPr>
          <w:rFonts w:hint="eastAsia" w:ascii="宋体" w:hAnsi="宋体" w:eastAsia="宋体" w:cs="宋体"/>
          <w:lang w:val="en-US" w:eastAsia="zh-CN"/>
        </w:rPr>
        <w:t>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Pr>
          <w:rFonts w:hint="eastAsia" w:ascii="宋体" w:hAnsi="宋体" w:eastAsia="宋体" w:cs="宋体"/>
          <w:lang w:val="en-US" w:eastAsia="zh-CN"/>
        </w:rPr>
      </w:pPr>
      <w:r>
        <w:rPr>
          <w:rFonts w:hint="eastAsia" w:ascii="宋体" w:hAnsi="宋体" w:eastAsia="宋体" w:cs="宋体"/>
          <w:lang w:val="en-US" w:eastAsia="zh-CN"/>
        </w:rPr>
        <w:t>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Pr>
          <w:rFonts w:hint="eastAsia" w:ascii="宋体" w:hAnsi="宋体" w:eastAsia="宋体" w:cs="宋体"/>
          <w:lang w:val="en-US" w:eastAsia="zh-CN"/>
        </w:rPr>
      </w:pPr>
      <w:r>
        <w:rPr>
          <w:rFonts w:hint="eastAsia" w:ascii="宋体" w:hAnsi="宋体" w:eastAsia="宋体" w:cs="宋体"/>
          <w:lang w:val="en-US" w:eastAsia="zh-CN"/>
        </w:rPr>
        <w:t>鉴于甲方快递收派件业务的需要，甲方与乙方共同合作完成该业务事项。根据《中华人民共和国民法通则》、《中华人民共和国合同法》和有关法律规定，甲乙双方经过友好协商一致，自愿签订本</w:t>
      </w:r>
      <w:r>
        <w:rPr>
          <w:rFonts w:hint="eastAsia" w:ascii="宋体" w:hAnsi="宋体" w:eastAsia="宋体" w:cs="宋体"/>
          <w:u w:val="none"/>
          <w:lang w:val="en-US" w:eastAsia="zh-CN"/>
        </w:rPr>
        <w:t>快件代收代发</w:t>
      </w:r>
      <w:r>
        <w:rPr>
          <w:rFonts w:hint="eastAsia" w:ascii="宋体" w:hAnsi="宋体" w:eastAsia="宋体" w:cs="宋体"/>
          <w:lang w:val="en-US" w:eastAsia="zh-CN"/>
        </w:rPr>
        <w:t>协议书，共同遵守所列条款。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Pr>
          <w:rFonts w:hint="eastAsia" w:ascii="宋体" w:hAnsi="宋体" w:eastAsia="宋体" w:cs="宋体"/>
          <w:u w:val="none"/>
          <w:lang w:val="en-US" w:eastAsia="zh-CN"/>
        </w:rPr>
      </w:pPr>
      <w:r>
        <w:rPr>
          <w:rFonts w:hint="eastAsia" w:ascii="宋体" w:hAnsi="宋体" w:eastAsia="宋体" w:cs="宋体"/>
          <w:u w:val="none"/>
          <w:lang w:val="en-US" w:eastAsia="zh-CN"/>
        </w:rPr>
        <w:t>一、合作事项：</w:t>
      </w:r>
      <w:bookmarkStart w:id="0" w:name="_GoBack"/>
      <w:bookmarkEnd w:id="0"/>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Pr>
          <w:rFonts w:hint="eastAsia" w:ascii="宋体" w:hAnsi="宋体" w:eastAsia="宋体" w:cs="宋体"/>
          <w:u w:val="none"/>
          <w:lang w:val="en-US" w:eastAsia="zh-CN"/>
        </w:rPr>
      </w:pPr>
      <w:r>
        <w:rPr>
          <w:rFonts w:hint="eastAsia" w:ascii="宋体" w:hAnsi="宋体" w:eastAsia="宋体" w:cs="宋体"/>
          <w:u w:val="none"/>
          <w:lang w:val="en-US" w:eastAsia="zh-CN"/>
        </w:rPr>
        <w:t>、甲方委托乙方利用其便利场所，为甲方代发代收快递包裹，并按快件名址递送给收件人或收件人指定的第三人；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Pr>
          <w:rFonts w:hint="eastAsia" w:ascii="宋体" w:hAnsi="宋体" w:eastAsia="宋体" w:cs="宋体"/>
          <w:u w:val="none"/>
          <w:lang w:val="en-US" w:eastAsia="zh-CN"/>
        </w:rPr>
      </w:pPr>
      <w:r>
        <w:rPr>
          <w:rFonts w:hint="eastAsia" w:ascii="宋体" w:hAnsi="宋体" w:eastAsia="宋体" w:cs="宋体"/>
          <w:u w:val="none"/>
          <w:lang w:val="en-US" w:eastAsia="zh-CN"/>
        </w:rPr>
        <w:t>、甲方同意乙方以甲方名义在以下区域内收取的快件，费用标准以甲方提供的为准，详见本协议附件。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Pr>
          <w:rFonts w:hint="eastAsia" w:ascii="宋体" w:hAnsi="宋体" w:eastAsia="宋体" w:cs="宋体"/>
          <w:u w:val="none"/>
          <w:lang w:val="en-US" w:eastAsia="zh-CN"/>
        </w:rPr>
      </w:pPr>
      <w:r>
        <w:rPr>
          <w:rFonts w:hint="eastAsia" w:ascii="宋体" w:hAnsi="宋体" w:eastAsia="宋体" w:cs="宋体"/>
          <w:u w:val="none"/>
          <w:lang w:val="en-US" w:eastAsia="zh-CN"/>
        </w:rPr>
        <w:t>约定区域：</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双方权利义务：</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、甲方的权利义务</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甲方为乙方提供代发代收快件流程、服务标准，负责对乙方的操作人员进行培训；</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甲方为乙方提供甲方公司的招牌、灯箱、海报等标识，并为乙方安装服务终端设备或系统；</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甲方应确保交由乙方的快件包裹是外包装无异常的，否则乙方有权拒收；</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甲方应及时将快件运送到乙方指定的地点，并交接给乙方。</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leftChars="0" w:right="0" w:rightChars="0" w:firstLine="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、乙方的权利义务</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乙方应妥善保管甲方委托乙方递送的快件，并按照快件包裹上的名址将快件递送给收件人或收件人指定的第三人，在递送过程中，乙方不得另行向收件人收取费用，收件人信息（包含收件人姓名，电话，地址）不得提供或者泄露给任何第三方。</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乙方应保证交接给甲方的快件严格验视，不会对人员和财产造成伤害（例如爆炸物，硫酸等），不得交接给甲方国家明令禁止寄递的一切物品，由此造成的一切损失由乙方承担责任。</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甲方根据工作需要，提升甲方形象，乙方必须按照甲方要求统一着装，统一证件以及必要的标识。</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乙方收取快件时，应严格按照甲方提供的价目表收取费用，确保快件安全，并不得超出双方约定区域揽收快件；收取的快件不得转交给其他公司。</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乙方在合作期间应遵守甲方的规章制度，达到甲方的各项要求和标准。甲方有权对乙方提供的服务进行考核、监督，如乙方的服务投诉率超过正常快递收发服务投诉率，甲方有权决定终止本协议；</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乙方在为甲方提供收派件过程中知悉甲方商业秘密,不得提供或者泄露给任何第三方。</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leftChars="0" w:right="0" w:rightChars="0" w:firstLine="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业务操作</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highlight w:val="yellow"/>
          <w:u w:val="none"/>
          <w:lang w:val="en-US" w:eastAsia="zh-CN"/>
        </w:rPr>
      </w:pPr>
      <w:r>
        <w:rPr>
          <w:rFonts w:hint="eastAsia" w:ascii="宋体" w:hAnsi="宋体" w:eastAsia="宋体" w:cs="宋体"/>
          <w:i w:val="0"/>
          <w:iCs w:val="0"/>
          <w:highlight w:val="yellow"/>
          <w:u w:val="none"/>
          <w:lang w:val="en-US" w:eastAsia="zh-CN"/>
        </w:rPr>
        <w:t>双方约定，每日</w:t>
      </w:r>
      <w:r>
        <w:rPr>
          <w:rFonts w:hint="eastAsia" w:ascii="宋体" w:hAnsi="宋体" w:eastAsia="宋体" w:cs="宋体"/>
          <w:i w:val="0"/>
          <w:iCs w:val="0"/>
          <w:highlight w:val="yellow"/>
          <w:u w:val="single"/>
          <w:lang w:val="en-US" w:eastAsia="zh-CN"/>
        </w:rPr>
        <w:t xml:space="preserve">  12  </w:t>
      </w:r>
      <w:r>
        <w:rPr>
          <w:rFonts w:hint="eastAsia" w:ascii="宋体" w:hAnsi="宋体" w:eastAsia="宋体" w:cs="宋体"/>
          <w:i w:val="0"/>
          <w:iCs w:val="0"/>
          <w:highlight w:val="yellow"/>
          <w:u w:val="none"/>
          <w:lang w:val="en-US" w:eastAsia="zh-CN"/>
        </w:rPr>
        <w:t>时前至</w:t>
      </w:r>
      <w:r>
        <w:rPr>
          <w:rFonts w:hint="eastAsia" w:ascii="宋体" w:hAnsi="宋体" w:eastAsia="宋体" w:cs="宋体"/>
          <w:i w:val="0"/>
          <w:iCs w:val="0"/>
          <w:highlight w:val="yellow"/>
          <w:u w:val="single"/>
          <w:lang w:val="en-US" w:eastAsia="zh-CN"/>
        </w:rPr>
        <w:t xml:space="preserve">      </w:t>
      </w:r>
      <w:r>
        <w:rPr>
          <w:rFonts w:hint="eastAsia" w:ascii="宋体" w:hAnsi="宋体" w:eastAsia="宋体" w:cs="宋体"/>
          <w:i w:val="0"/>
          <w:iCs w:val="0"/>
          <w:highlight w:val="yellow"/>
          <w:u w:val="none"/>
          <w:lang w:val="en-US" w:eastAsia="zh-CN"/>
        </w:rPr>
        <w:t>时双方交接时间，超出该时间甲方应提前通知乙方；</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快件交接时，双方应清点件数，</w:t>
      </w:r>
      <w:r>
        <w:rPr>
          <w:rFonts w:hint="eastAsia" w:ascii="宋体" w:hAnsi="宋体" w:eastAsia="宋体" w:cs="宋体"/>
          <w:i w:val="0"/>
          <w:iCs w:val="0"/>
          <w:color w:val="000000" w:themeColor="text1"/>
          <w:highlight w:val="yellow"/>
          <w:u w:val="none"/>
          <w:lang w:val="en-US" w:eastAsia="zh-CN"/>
          <w14:textFill>
            <w14:solidFill>
              <w14:schemeClr w14:val="tx1"/>
            </w14:solidFill>
          </w14:textFill>
        </w:rPr>
        <w:t>并在交接单上签字确认</w:t>
      </w:r>
      <w:r>
        <w:rPr>
          <w:rFonts w:hint="eastAsia" w:ascii="宋体" w:hAnsi="宋体" w:eastAsia="宋体" w:cs="宋体"/>
          <w:i w:val="0"/>
          <w:iCs w:val="0"/>
          <w:color w:val="0000FF"/>
          <w:u w:val="none"/>
          <w:lang w:val="en-US" w:eastAsia="zh-CN"/>
        </w:rPr>
        <w:t>；</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客户已签收的快件签收单，乙方应妥善保存，并每日按时转交给甲方；</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当日未递送的快件或无法递送的快件，乙方应按甲方的要求及时处理，并妥善保存。</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leftChars="0" w:right="0" w:rightChars="0" w:firstLine="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费用结算</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双方约定，甲方支付乙方的服务费为每票</w:t>
      </w:r>
      <w:r>
        <w:rPr>
          <w:rFonts w:hint="eastAsia" w:ascii="宋体" w:hAnsi="宋体" w:eastAsia="宋体" w:cs="宋体"/>
          <w:i w:val="0"/>
          <w:iCs w:val="0"/>
          <w:u w:val="single"/>
          <w:lang w:val="en-US" w:eastAsia="zh-CN"/>
        </w:rPr>
        <w:t xml:space="preserve">  0.8  </w:t>
      </w:r>
      <w:r>
        <w:rPr>
          <w:rFonts w:hint="eastAsia" w:ascii="宋体" w:hAnsi="宋体" w:eastAsia="宋体" w:cs="宋体"/>
          <w:i w:val="0"/>
          <w:iCs w:val="0"/>
          <w:u w:val="none"/>
          <w:lang w:val="en-US" w:eastAsia="zh-CN"/>
        </w:rPr>
        <w:t>元，费用结算日为每个月10日；</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该利润分配后，甲方不另行支付其他任何费用给乙方。</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leftChars="0" w:right="0" w:rightChars="0" w:firstLine="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其他</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双方约定，甲方提供的软硬件技术系统、商标标识等归甲方所有或拥有使用权，乙方在履行本协议期间或协议终止后，不得利用甲方提供的技术、系统、商标标识等从事其他经营活动。</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双方约定，甲、乙双方为合作关系，不存在任何劳务或劳动关系。</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六、协议的终止与解除</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1、本协议自双方签字、盖章日起生效，协议有效期一年，本协议期满如双方未续签，则合同自行终止。双方应及时办理交接手续。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2、甲方有权视业务需要及乙方业绩等情况随时解除本协议。除应当支付的业务利润外，甲方不向乙方支付任何赔偿或者补偿。</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协议终止后，乙方不得以甲方的名义从事任何活动；</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快递公司快递详单是本协议的有效组成部分。</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highlight w:val="yellow"/>
          <w:u w:val="none"/>
          <w:lang w:val="en-US" w:eastAsia="zh-CN"/>
        </w:rPr>
      </w:pPr>
      <w:r>
        <w:rPr>
          <w:rFonts w:hint="eastAsia" w:ascii="宋体" w:hAnsi="宋体" w:eastAsia="宋体" w:cs="宋体"/>
          <w:i w:val="0"/>
          <w:iCs w:val="0"/>
          <w:highlight w:val="yellow"/>
          <w:u w:val="none"/>
          <w:lang w:val="en-US" w:eastAsia="zh-CN"/>
        </w:rPr>
        <w:t>甲方取件的书面签收条据和本协议具有同等法律效力。</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本协议一式两份，经甲、乙双方协商，可以变更或终止本协议；未尽事宜添加附件补充，具有同等法律效力。</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Chars="0" w:right="0" w:rightChars="0" w:firstLine="420" w:firstLine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附件是本协议的有效组成部分，与本协议具有同等效力。</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附件一：寄递快件价目表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附件二：快件操作流程（应包括相关违规赔偿、处罚标准）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附件三：服务标准细则（应包括相关违规赔偿、处罚标准）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附件四：快递交接表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甲方：                              乙方：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电话：                              电话：</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地址：                              地址：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身份证号：                          身份证号：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420" w:leftChars="0" w:right="0" w:rightChars="0"/>
        <w:rPr>
          <w:rFonts w:hint="eastAsia" w:ascii="宋体" w:hAnsi="宋体" w:eastAsia="宋体" w:cs="宋体"/>
          <w:i w:val="0"/>
          <w:iCs w:val="0"/>
          <w:u w:val="none"/>
          <w:lang w:val="en-US" w:eastAsia="zh-CN"/>
        </w:rPr>
      </w:pPr>
      <w:r>
        <w:rPr>
          <w:rFonts w:hint="eastAsia" w:ascii="宋体" w:hAnsi="宋体" w:eastAsia="宋体" w:cs="宋体"/>
          <w:i w:val="0"/>
          <w:iCs w:val="0"/>
          <w:u w:val="none"/>
          <w:lang w:val="en-US" w:eastAsia="zh-CN"/>
        </w:rPr>
        <w:t>签字日期：　　　　　　　　　　　　　签字日期：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578CD"/>
    <w:multiLevelType w:val="singleLevel"/>
    <w:tmpl w:val="A4C578CD"/>
    <w:lvl w:ilvl="0" w:tentative="0">
      <w:start w:val="1"/>
      <w:numFmt w:val="chineseCounting"/>
      <w:suff w:val="nothing"/>
      <w:lvlText w:val="（%1）"/>
      <w:lvlJc w:val="left"/>
      <w:rPr>
        <w:rFonts w:hint="eastAsia"/>
      </w:rPr>
    </w:lvl>
  </w:abstractNum>
  <w:abstractNum w:abstractNumId="1">
    <w:nsid w:val="AFBA0684"/>
    <w:multiLevelType w:val="singleLevel"/>
    <w:tmpl w:val="AFBA0684"/>
    <w:lvl w:ilvl="0" w:tentative="0">
      <w:start w:val="1"/>
      <w:numFmt w:val="decimal"/>
      <w:suff w:val="nothing"/>
      <w:lvlText w:val="%1、"/>
      <w:lvlJc w:val="left"/>
    </w:lvl>
  </w:abstractNum>
  <w:abstractNum w:abstractNumId="2">
    <w:nsid w:val="CB997CE8"/>
    <w:multiLevelType w:val="singleLevel"/>
    <w:tmpl w:val="CB997CE8"/>
    <w:lvl w:ilvl="0" w:tentative="0">
      <w:start w:val="1"/>
      <w:numFmt w:val="chineseCounting"/>
      <w:suff w:val="nothing"/>
      <w:lvlText w:val="（%1）"/>
      <w:lvlJc w:val="left"/>
      <w:rPr>
        <w:rFonts w:hint="eastAsia"/>
      </w:rPr>
    </w:lvl>
  </w:abstractNum>
  <w:abstractNum w:abstractNumId="3">
    <w:nsid w:val="E6894665"/>
    <w:multiLevelType w:val="singleLevel"/>
    <w:tmpl w:val="E6894665"/>
    <w:lvl w:ilvl="0" w:tentative="0">
      <w:start w:val="1"/>
      <w:numFmt w:val="decimal"/>
      <w:suff w:val="nothing"/>
      <w:lvlText w:val="%1、"/>
      <w:lvlJc w:val="left"/>
    </w:lvl>
  </w:abstractNum>
  <w:abstractNum w:abstractNumId="4">
    <w:nsid w:val="F09C5070"/>
    <w:multiLevelType w:val="singleLevel"/>
    <w:tmpl w:val="F09C5070"/>
    <w:lvl w:ilvl="0" w:tentative="0">
      <w:start w:val="2"/>
      <w:numFmt w:val="chineseCounting"/>
      <w:suff w:val="nothing"/>
      <w:lvlText w:val="%1、"/>
      <w:lvlJc w:val="left"/>
      <w:rPr>
        <w:rFonts w:hint="eastAsia"/>
      </w:rPr>
    </w:lvl>
  </w:abstractNum>
  <w:abstractNum w:abstractNumId="5">
    <w:nsid w:val="F80B5CCA"/>
    <w:multiLevelType w:val="singleLevel"/>
    <w:tmpl w:val="F80B5CCA"/>
    <w:lvl w:ilvl="0" w:tentative="0">
      <w:start w:val="1"/>
      <w:numFmt w:val="decimal"/>
      <w:suff w:val="nothing"/>
      <w:lvlText w:val="%1、"/>
      <w:lvlJc w:val="left"/>
    </w:lvl>
  </w:abstractNum>
  <w:abstractNum w:abstractNumId="6">
    <w:nsid w:val="1BF2AC35"/>
    <w:multiLevelType w:val="singleLevel"/>
    <w:tmpl w:val="1BF2AC35"/>
    <w:lvl w:ilvl="0" w:tentative="0">
      <w:start w:val="1"/>
      <w:numFmt w:val="decimal"/>
      <w:suff w:val="nothing"/>
      <w:lvlText w:val="%1、"/>
      <w:lvlJc w:val="left"/>
    </w:lvl>
  </w:abstractNum>
  <w:abstractNum w:abstractNumId="7">
    <w:nsid w:val="2E2062C3"/>
    <w:multiLevelType w:val="singleLevel"/>
    <w:tmpl w:val="2E2062C3"/>
    <w:lvl w:ilvl="0" w:tentative="0">
      <w:start w:val="1"/>
      <w:numFmt w:val="decimalFullWidth"/>
      <w:suff w:val="nothing"/>
      <w:lvlText w:val="%1、"/>
      <w:lvlJc w:val="left"/>
      <w:rPr>
        <w:rFonts w:hint="eastAsia"/>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A5FFC"/>
    <w:rsid w:val="10F16E23"/>
    <w:rsid w:val="6D535020"/>
    <w:rsid w:val="6E3A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2018-05-07T09:00:00Z</dcterms:created>
  <dcterms:modified xsi:type="dcterms:W3CDTF">2020-05-25T07:01:10Z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