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签订时间：</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签订地点：</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甲方：____________</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乙方：____________</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甲乙双方就位于 的一处农村房屋的买卖事项，根据我国</w:t>
      </w:r>
      <w:hyperlink r:id="rId4" w:tgtFrame="_blank" w:tooltip="物权法" w:history="1">
        <w:r w:rsidRPr="00FC4371">
          <w:rPr>
            <w:rStyle w:val="Hyperlink"/>
            <w:rFonts w:asciiTheme="minorEastAsia" w:eastAsiaTheme="minorEastAsia" w:hAnsiTheme="minorEastAsia" w:cs="Tahoma"/>
            <w:color w:val="auto"/>
            <w:u w:val="none"/>
          </w:rPr>
          <w:t>物权法</w:t>
        </w:r>
      </w:hyperlink>
      <w:r w:rsidRPr="00FC4371">
        <w:rPr>
          <w:rFonts w:asciiTheme="minorEastAsia" w:eastAsiaTheme="minorEastAsia" w:hAnsiTheme="minorEastAsia" w:cs="Tahoma"/>
        </w:rPr>
        <w:t>、</w:t>
      </w:r>
      <w:hyperlink r:id="rId5" w:tgtFrame="_blank" w:tooltip="土地管理法" w:history="1">
        <w:r w:rsidRPr="00CD3CDE">
          <w:rPr>
            <w:rStyle w:val="Hyperlink"/>
            <w:rFonts w:asciiTheme="minorEastAsia" w:eastAsiaTheme="minorEastAsia" w:hAnsiTheme="minorEastAsia" w:cs="Tahoma"/>
            <w:color w:val="000000" w:themeColor="text1"/>
            <w:u w:val="none"/>
          </w:rPr>
          <w:t>土地管理法</w:t>
        </w:r>
      </w:hyperlink>
      <w:r w:rsidRPr="00CD3CDE">
        <w:rPr>
          <w:rFonts w:asciiTheme="minorEastAsia" w:eastAsiaTheme="minorEastAsia" w:hAnsiTheme="minorEastAsia" w:cs="Tahoma"/>
          <w:color w:val="000000" w:themeColor="text1"/>
        </w:rPr>
        <w:t>等</w:t>
      </w:r>
      <w:r w:rsidRPr="00FC4371">
        <w:rPr>
          <w:rFonts w:asciiTheme="minorEastAsia" w:eastAsiaTheme="minorEastAsia" w:hAnsiTheme="minorEastAsia" w:cs="Tahoma"/>
        </w:rPr>
        <w:t>相关法律规定，经充分、平等协商，自愿达成如下一致协议;</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一、本</w:t>
      </w:r>
      <w:hyperlink r:id="rId6" w:tgtFrame="_blank" w:tooltip="合同" w:history="1">
        <w:r w:rsidRPr="00FC4371">
          <w:rPr>
            <w:rStyle w:val="Hyperlink"/>
            <w:rFonts w:asciiTheme="minorEastAsia" w:eastAsiaTheme="minorEastAsia" w:hAnsiTheme="minorEastAsia" w:cs="Tahoma"/>
            <w:color w:val="auto"/>
            <w:u w:val="none"/>
          </w:rPr>
          <w:t>合同</w:t>
        </w:r>
      </w:hyperlink>
      <w:r w:rsidRPr="00FC4371">
        <w:rPr>
          <w:rFonts w:asciiTheme="minorEastAsia" w:eastAsiaTheme="minorEastAsia" w:hAnsiTheme="minorEastAsia" w:cs="Tahoma"/>
        </w:rPr>
        <w:t>双方当事人均为________市_______街道___________村__________组集体成员。</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二、房屋情况：本合同项下的房屋位于_____市_____街道 ，相邻为 ，建筑面积 ，北屋 ，东屋 ，西屋 ，南屋 ，院落面积为 ，房屋登记在 名下或宅地基使用权证登记在 名下。</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三、该交易房屋由甲方全额出资建造，使用的土地为______村_____组集体土地，并征得其他村民和村集体同意，可以长期占有、使用。</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四、在房屋交付给乙方前，甲方保证：</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1、本合同项下的房屋甲方享有完整的处分权利，或已征得其他权利享有人的同意，拥有处分该房屋的权利;</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2、本合同项下的房屋除乙方外未与任何第三方签订买卖协议或未因甲方个人或家庭</w:t>
      </w:r>
      <w:hyperlink r:id="rId7" w:tgtFrame="_blank" w:tooltip="债务" w:history="1">
        <w:r w:rsidRPr="00FC4371">
          <w:rPr>
            <w:rStyle w:val="Hyperlink"/>
            <w:rFonts w:asciiTheme="minorEastAsia" w:eastAsiaTheme="minorEastAsia" w:hAnsiTheme="minorEastAsia" w:cs="Tahoma"/>
            <w:color w:val="auto"/>
            <w:u w:val="none"/>
          </w:rPr>
          <w:t>债务</w:t>
        </w:r>
      </w:hyperlink>
      <w:r w:rsidRPr="00FC4371">
        <w:rPr>
          <w:rFonts w:asciiTheme="minorEastAsia" w:eastAsiaTheme="minorEastAsia" w:hAnsiTheme="minorEastAsia" w:cs="Tahoma"/>
        </w:rPr>
        <w:t>与第三人签订赔偿协议、抵押协议等或未因法院判决使第三人对该房屋享有权利;</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3、如甲方违反本保证，须向乙方支付本合同全部购房价款30%的违约金。</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五、本合同项下的房屋交易价格为人民币_______万元，该价格包括该房屋使用所占土地的费用、房屋建造的费用、附属设施的价值、合理的增值价值以及应当缴付的相关税费。</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六、房款支付：自该合同双方签字之日起 日，乙方一次性付清全部款项，并将该款项汇入甲方账号为 的账户;如未按期交付房款，乙方需每天额外向甲方支付房款总额 的违约金，如乙方在合同签订之日起 天仍未付清房款，甲方不经乙方同意，可以解除本合同并享有追究乙方违约责任的权利。</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七、房屋交付：乙方根据第六条将全部房款汇入甲方提供的账号之日起 日内，甲方须将本合同项下的房屋以及包括但不限于房屋</w:t>
      </w:r>
      <w:hyperlink r:id="rId8" w:tgtFrame="_blank" w:tooltip="宅基地" w:history="1">
        <w:r w:rsidRPr="00FC4371">
          <w:rPr>
            <w:rStyle w:val="Hyperlink"/>
            <w:rFonts w:asciiTheme="minorEastAsia" w:eastAsiaTheme="minorEastAsia" w:hAnsiTheme="minorEastAsia" w:cs="Tahoma"/>
            <w:color w:val="auto"/>
            <w:u w:val="none"/>
          </w:rPr>
          <w:t>宅基地</w:t>
        </w:r>
      </w:hyperlink>
      <w:r w:rsidRPr="00FC4371">
        <w:rPr>
          <w:rFonts w:asciiTheme="minorEastAsia" w:eastAsiaTheme="minorEastAsia" w:hAnsiTheme="minorEastAsia" w:cs="Tahoma"/>
        </w:rPr>
        <w:t>使用权证、房产证等全部相关资料原件交付给乙方并负责腾空房屋;如甲方未按期交付材料和房屋，须向乙方每天支付 元的违约金，直至甲方交付全部材料和房屋为止;如甲方在合同签订后一个月内，仍未交付房屋，乙方不经甲方同意，可以解除本合同并追究甲方的违约责任，因乙方未付清房款的原因除外。</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八、在接到乙方办理房产过户的书面通知后 日，甲方应当根据乙方的需要，积极配合乙方办理房屋产权过户的相关手续;如甲方拒绝或无故拖延，不予以配合，甲方须向乙方每日支付 元违约金，直至协助乙方办理完房产过户为止;因不可抗力、政策性或乙方自身等其他与甲方无关的原因造成无法办理过户的，与甲方无关。</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九、该房屋交付给乙方后，该房屋(包括土地、房屋及附属设施)的所有权益归乙方所有，包括但不仅限于征地补偿、拆迁补偿等;如甲方得到</w:t>
      </w:r>
      <w:r w:rsidRPr="00FC4371">
        <w:rPr>
          <w:rFonts w:asciiTheme="minorEastAsia" w:eastAsiaTheme="minorEastAsia" w:hAnsiTheme="minorEastAsia" w:cs="Tahoma"/>
        </w:rPr>
        <w:t>该上述</w:t>
      </w:r>
      <w:r w:rsidRPr="00FC4371">
        <w:rPr>
          <w:rFonts w:asciiTheme="minorEastAsia" w:eastAsiaTheme="minorEastAsia" w:hAnsiTheme="minorEastAsia" w:cs="Tahoma"/>
        </w:rPr>
        <w:t>补偿款后应当将该款项全部给付乙方，如甲方无故拖延或拒绝给付乙方，除全部给付补偿款外，须向乙方支付 元的违约金。</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十一、在本合同签订之日起，甲方未经乙方同意，不得将该房屋出卖给任何第三方：如甲方违反本约定，擅自处分房屋，甲方须返还全部购房款并支付全部购房款100%的违约金。</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十二、其他事项：</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1、如果双方就本合同事项发生争议，双方无法协商解决时应当首先请求本村村委会、所在街道办事处协调解决。</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2、双方应当请至少两名本村集体成员作为本次交易的见证人，并在本合同上签字</w:t>
      </w:r>
      <w:r w:rsidRPr="00FC4371">
        <w:rPr>
          <w:rFonts w:asciiTheme="minorEastAsia" w:eastAsiaTheme="minorEastAsia" w:hAnsiTheme="minorEastAsia" w:cs="Tahoma"/>
        </w:rPr>
        <w:t>摁</w:t>
      </w:r>
      <w:r w:rsidRPr="00FC4371">
        <w:rPr>
          <w:rFonts w:asciiTheme="minorEastAsia" w:eastAsiaTheme="minorEastAsia" w:hAnsiTheme="minorEastAsia" w:cs="Tahoma"/>
        </w:rPr>
        <w:t>手印。</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3、本合同正本一式六份，双方各持三份;自双方签字</w:t>
      </w:r>
      <w:r w:rsidRPr="00FC4371">
        <w:rPr>
          <w:rFonts w:asciiTheme="minorEastAsia" w:eastAsiaTheme="minorEastAsia" w:hAnsiTheme="minorEastAsia" w:cs="Tahoma"/>
        </w:rPr>
        <w:t>摁</w:t>
      </w:r>
      <w:r w:rsidRPr="00FC4371">
        <w:rPr>
          <w:rFonts w:asciiTheme="minorEastAsia" w:eastAsiaTheme="minorEastAsia" w:hAnsiTheme="minorEastAsia" w:cs="Tahoma"/>
        </w:rPr>
        <w:t>手印之日起生效，并持续有效。</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甲 方(签字捺印) 　　</w:t>
      </w:r>
      <w:r>
        <w:rPr>
          <w:rFonts w:asciiTheme="minorEastAsia" w:eastAsiaTheme="minorEastAsia" w:hAnsiTheme="minorEastAsia" w:cs="Tahoma" w:hint="eastAsia"/>
        </w:rPr>
        <w:t xml:space="preserve"> </w:t>
      </w:r>
      <w:r w:rsidRPr="00FC4371">
        <w:rPr>
          <w:rFonts w:asciiTheme="minorEastAsia" w:eastAsiaTheme="minorEastAsia" w:hAnsiTheme="minorEastAsia" w:cs="Tahoma"/>
        </w:rPr>
        <w:t>身份证号：</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乙方(签字捺印) 　　</w:t>
      </w:r>
      <w:r>
        <w:rPr>
          <w:rFonts w:asciiTheme="minorEastAsia" w:eastAsiaTheme="minorEastAsia" w:hAnsiTheme="minorEastAsia" w:cs="Tahoma" w:hint="eastAsia"/>
        </w:rPr>
        <w:t xml:space="preserve">  </w:t>
      </w:r>
      <w:r w:rsidRPr="00FC4371">
        <w:rPr>
          <w:rFonts w:asciiTheme="minorEastAsia" w:eastAsiaTheme="minorEastAsia" w:hAnsiTheme="minorEastAsia" w:cs="Tahoma"/>
        </w:rPr>
        <w:t>身份证号：</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见证人(签字捺印)　　 身份证号：</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见证人(签字捺印) 　　身份证号：</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附：</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见证人声明</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见证人声明如下：</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1、见证人与甲乙双方同为 集体组织成员;</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2、见证人与甲方或乙方任何一方就本房屋买卖不存在任何利益纠纷;</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3、本合同经我们见证，双方自愿、平等协商，不存在胁迫、暴力强迫等违法情况，合同是双方当事人的真实意思表示;</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4、本合同在</w:t>
      </w:r>
      <w:r w:rsidR="00CD3CDE">
        <w:rPr>
          <w:rFonts w:asciiTheme="minorEastAsia" w:eastAsiaTheme="minorEastAsia" w:hAnsiTheme="minorEastAsia" w:cs="Tahoma" w:hint="eastAsia"/>
        </w:rPr>
        <w:t xml:space="preserve"> </w:t>
      </w:r>
      <w:bookmarkStart w:id="0" w:name="_GoBack"/>
      <w:bookmarkEnd w:id="0"/>
      <w:r w:rsidRPr="00FC4371">
        <w:rPr>
          <w:rFonts w:asciiTheme="minorEastAsia" w:eastAsiaTheme="minorEastAsia" w:hAnsiTheme="minorEastAsia" w:cs="Tahoma"/>
        </w:rPr>
        <w:t>年 月 日在 家中签订，现场参与人员有甲方、乙方和见证人总计四人，双方签字盖章后本合同生效。</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见证人(签字捺印)</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甲方(签字捺印)</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乙方(签字捺印)</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2015年 月 日</w:t>
      </w:r>
    </w:p>
    <w:p w:rsidR="00FC4371" w:rsidRPr="00FC4371" w:rsidP="00FC4371">
      <w:pPr>
        <w:pStyle w:val="NormalWeb"/>
        <w:spacing w:before="0" w:beforeAutospacing="0" w:after="0" w:afterAutospacing="0" w:line="323" w:lineRule="atLeast"/>
        <w:ind w:firstLine="480"/>
        <w:rPr>
          <w:rFonts w:asciiTheme="minorEastAsia" w:eastAsiaTheme="minorEastAsia" w:hAnsiTheme="minorEastAsia" w:cs="Tahoma"/>
        </w:rPr>
      </w:pPr>
      <w:r w:rsidRPr="00FC4371">
        <w:rPr>
          <w:rFonts w:asciiTheme="minorEastAsia" w:eastAsiaTheme="minorEastAsia" w:hAnsiTheme="minorEastAsia" w:cs="Tahoma"/>
        </w:rPr>
        <w:t>本见证声明是 双方农村</w:t>
      </w:r>
      <w:hyperlink r:id="rId9" w:tgtFrame="_blank" w:tooltip="房屋买卖合同" w:history="1">
        <w:r w:rsidRPr="00FC4371">
          <w:rPr>
            <w:rStyle w:val="Hyperlink"/>
            <w:rFonts w:asciiTheme="minorEastAsia" w:eastAsiaTheme="minorEastAsia" w:hAnsiTheme="minorEastAsia" w:cs="Tahoma"/>
            <w:color w:val="auto"/>
            <w:u w:val="none"/>
          </w:rPr>
          <w:t>房屋买卖合同</w:t>
        </w:r>
      </w:hyperlink>
      <w:r w:rsidRPr="00FC4371">
        <w:rPr>
          <w:rFonts w:asciiTheme="minorEastAsia" w:eastAsiaTheme="minorEastAsia" w:hAnsiTheme="minorEastAsia" w:cs="Tahoma"/>
        </w:rPr>
        <w:t>的见证声明，是</w:t>
      </w:r>
      <w:hyperlink r:id="rId10" w:tgtFrame="_blank" w:tooltip="买卖合同" w:history="1">
        <w:r w:rsidRPr="00FC4371">
          <w:rPr>
            <w:rStyle w:val="Hyperlink"/>
            <w:rFonts w:asciiTheme="minorEastAsia" w:eastAsiaTheme="minorEastAsia" w:hAnsiTheme="minorEastAsia" w:cs="Tahoma"/>
            <w:color w:val="auto"/>
            <w:u w:val="none"/>
          </w:rPr>
          <w:t>买卖合同</w:t>
        </w:r>
      </w:hyperlink>
      <w:r w:rsidRPr="00FC4371">
        <w:rPr>
          <w:rFonts w:asciiTheme="minorEastAsia" w:eastAsiaTheme="minorEastAsia" w:hAnsiTheme="minorEastAsia" w:cs="Tahoma"/>
        </w:rPr>
        <w:t>的补充说明，与本合同具有相同的法律效力。</w:t>
      </w:r>
    </w:p>
    <w:p w:rsidR="00651A75" w:rsidRPr="00FC4371">
      <w:pPr>
        <w:rPr>
          <w:rFonts w:asciiTheme="minorEastAsia" w:hAnsiTheme="minorEastAsia"/>
          <w:sz w:val="24"/>
          <w:szCs w:val="24"/>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71"/>
    <w:rsid w:val="00180490"/>
    <w:rsid w:val="00651A75"/>
    <w:rsid w:val="00CD3CDE"/>
    <w:rsid w:val="00FC437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7F68D8E-7570-4122-B014-FAB9C945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unhideWhenUsed/>
    <w:rsid w:val="00FC4371"/>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semiHidden/>
    <w:rsid w:val="00FC4371"/>
    <w:rPr>
      <w:sz w:val="18"/>
      <w:szCs w:val="18"/>
    </w:rPr>
  </w:style>
  <w:style w:type="paragraph" w:styleId="Footer">
    <w:name w:val="footer"/>
    <w:basedOn w:val="Normal"/>
    <w:link w:val="a0"/>
    <w:uiPriority w:val="99"/>
    <w:semiHidden/>
    <w:unhideWhenUsed/>
    <w:rsid w:val="00FC4371"/>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semiHidden/>
    <w:rsid w:val="00FC4371"/>
    <w:rPr>
      <w:sz w:val="18"/>
      <w:szCs w:val="18"/>
    </w:rPr>
  </w:style>
  <w:style w:type="paragraph" w:styleId="NormalWeb">
    <w:name w:val="Normal (Web)"/>
    <w:basedOn w:val="Normal"/>
    <w:uiPriority w:val="99"/>
    <w:semiHidden/>
    <w:unhideWhenUsed/>
    <w:rsid w:val="00FC4371"/>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FC4371"/>
    <w:rPr>
      <w:color w:val="0000FF"/>
      <w:u w:val="single"/>
    </w:rPr>
  </w:style>
  <w:style w:type="character" w:styleId="FollowedHyperlink">
    <w:name w:val="FollowedHyperlink"/>
    <w:basedOn w:val="DefaultParagraphFont"/>
    <w:uiPriority w:val="99"/>
    <w:semiHidden/>
    <w:unhideWhenUsed/>
    <w:rsid w:val="00CD3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64365.com/contract/mmht/"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64365.com/fagui/article-640350.aspx" TargetMode="External" /><Relationship Id="rId5" Type="http://schemas.openxmlformats.org/officeDocument/2006/relationships/hyperlink" Target="http://www.64365.com/fagui/article-640348.aspx" TargetMode="External" /><Relationship Id="rId6" Type="http://schemas.openxmlformats.org/officeDocument/2006/relationships/hyperlink" Target="http://www.64365.com/contract/" TargetMode="External" /><Relationship Id="rId7" Type="http://schemas.openxmlformats.org/officeDocument/2006/relationships/hyperlink" Target="http://www.64365.com/zs/zqzw/" TargetMode="External" /><Relationship Id="rId8" Type="http://schemas.openxmlformats.org/officeDocument/2006/relationships/hyperlink" Target="http://www.64365.com/zs/tdfc/zjd/" TargetMode="External" /><Relationship Id="rId9" Type="http://schemas.openxmlformats.org/officeDocument/2006/relationships/hyperlink" Target="http://www.64365.com/contract/fwmmh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