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52"/>
        </w:rPr>
      </w:pPr>
      <w:bookmarkStart w:id="0" w:name="_GoBack"/>
      <w:r>
        <w:rPr>
          <w:rFonts w:hint="eastAsia" w:ascii="黑体" w:hAnsi="黑体" w:eastAsia="黑体"/>
          <w:b/>
          <w:sz w:val="52"/>
        </w:rPr>
        <w:t>委托招标代理合同范本</w:t>
      </w:r>
    </w:p>
    <w:bookmarkEnd w:id="0"/>
    <w:p>
      <w:pPr>
        <w:spacing w:before="240" w:beforeLines="100" w:after="240" w:afterLines="100"/>
        <w:rPr>
          <w:sz w:val="28"/>
        </w:rPr>
      </w:pPr>
    </w:p>
    <w:p>
      <w:pPr>
        <w:spacing w:before="240" w:beforeLines="100" w:after="240" w:afterLines="100"/>
        <w:rPr>
          <w:sz w:val="28"/>
        </w:rPr>
      </w:pPr>
      <w:r>
        <w:rPr>
          <w:rFonts w:hint="eastAsia"/>
          <w:sz w:val="28"/>
        </w:rPr>
        <w:t>　　委托方(甲方)：</w:t>
      </w:r>
    </w:p>
    <w:p>
      <w:pPr>
        <w:spacing w:before="240" w:beforeLines="100" w:after="240" w:afterLines="100"/>
        <w:rPr>
          <w:sz w:val="28"/>
        </w:rPr>
      </w:pPr>
      <w:r>
        <w:rPr>
          <w:rFonts w:hint="eastAsia"/>
          <w:sz w:val="28"/>
        </w:rPr>
        <w:t>　　代理方(乙方)：</w:t>
      </w:r>
    </w:p>
    <w:p>
      <w:pPr>
        <w:spacing w:before="240" w:beforeLines="100" w:after="240" w:afterLines="100"/>
        <w:rPr>
          <w:sz w:val="28"/>
        </w:rPr>
      </w:pPr>
      <w:r>
        <w:rPr>
          <w:rFonts w:hint="eastAsia"/>
          <w:sz w:val="28"/>
        </w:rPr>
        <w:t>　　合同签订日期： 年 月 日</w:t>
      </w:r>
    </w:p>
    <w:p>
      <w:pPr>
        <w:spacing w:before="240" w:beforeLines="100" w:after="240" w:afterLines="100"/>
        <w:rPr>
          <w:sz w:val="28"/>
        </w:rPr>
      </w:pPr>
      <w:r>
        <w:rPr>
          <w:rFonts w:hint="eastAsia"/>
          <w:sz w:val="28"/>
        </w:rPr>
        <w:t>　　合同条款</w:t>
      </w:r>
    </w:p>
    <w:p>
      <w:pPr>
        <w:spacing w:before="240" w:beforeLines="100" w:after="240" w:afterLines="100"/>
        <w:rPr>
          <w:sz w:val="28"/>
        </w:rPr>
      </w:pPr>
      <w:r>
        <w:rPr>
          <w:rFonts w:hint="eastAsia"/>
          <w:sz w:val="28"/>
        </w:rPr>
        <w:t>　　委托方(甲方)：</w:t>
      </w:r>
    </w:p>
    <w:p>
      <w:pPr>
        <w:spacing w:before="240" w:beforeLines="100" w:after="240" w:afterLines="100"/>
        <w:rPr>
          <w:sz w:val="28"/>
        </w:rPr>
      </w:pPr>
      <w:r>
        <w:rPr>
          <w:rFonts w:hint="eastAsia"/>
          <w:sz w:val="28"/>
        </w:rPr>
        <w:t>　　代理方(乙方)：</w:t>
      </w:r>
    </w:p>
    <w:p>
      <w:pPr>
        <w:spacing w:before="240" w:beforeLines="100" w:after="240" w:afterLines="100"/>
        <w:rPr>
          <w:sz w:val="28"/>
        </w:rPr>
      </w:pPr>
      <w:r>
        <w:rPr>
          <w:rFonts w:hint="eastAsia"/>
          <w:sz w:val="28"/>
        </w:rPr>
        <w:t>　　一、建设工程基本情况：</w:t>
      </w:r>
    </w:p>
    <w:p>
      <w:pPr>
        <w:spacing w:before="240" w:beforeLines="100" w:after="240" w:afterLines="100"/>
        <w:rPr>
          <w:sz w:val="28"/>
        </w:rPr>
      </w:pPr>
      <w:r>
        <w:rPr>
          <w:rFonts w:hint="eastAsia"/>
          <w:sz w:val="28"/>
        </w:rPr>
        <w:t>　　1、工程名称：</w:t>
      </w:r>
    </w:p>
    <w:p>
      <w:pPr>
        <w:spacing w:before="240" w:beforeLines="100" w:after="240" w:afterLines="100"/>
        <w:rPr>
          <w:sz w:val="28"/>
        </w:rPr>
      </w:pPr>
      <w:r>
        <w:rPr>
          <w:rFonts w:hint="eastAsia"/>
          <w:sz w:val="28"/>
        </w:rPr>
        <w:t>　　2、招标范围：</w:t>
      </w:r>
    </w:p>
    <w:p>
      <w:pPr>
        <w:spacing w:before="240" w:beforeLines="100" w:after="240" w:afterLines="100"/>
        <w:rPr>
          <w:sz w:val="28"/>
        </w:rPr>
      </w:pPr>
      <w:r>
        <w:rPr>
          <w:rFonts w:hint="eastAsia"/>
          <w:sz w:val="28"/>
        </w:rPr>
        <w:t>　　3、建设地点：</w:t>
      </w:r>
    </w:p>
    <w:p>
      <w:pPr>
        <w:spacing w:before="240" w:beforeLines="100" w:after="240" w:afterLines="100"/>
        <w:rPr>
          <w:sz w:val="28"/>
        </w:rPr>
      </w:pPr>
      <w:r>
        <w:rPr>
          <w:rFonts w:hint="eastAsia"/>
          <w:sz w:val="28"/>
        </w:rPr>
        <w:t>　　4、工程规模：</w:t>
      </w:r>
    </w:p>
    <w:p>
      <w:pPr>
        <w:spacing w:before="240" w:beforeLines="100" w:after="240" w:afterLines="100"/>
        <w:rPr>
          <w:sz w:val="28"/>
        </w:rPr>
      </w:pPr>
      <w:r>
        <w:rPr>
          <w:rFonts w:hint="eastAsia"/>
          <w:sz w:val="28"/>
        </w:rPr>
        <w:t>　　5、工程投资额：</w:t>
      </w:r>
    </w:p>
    <w:p>
      <w:pPr>
        <w:spacing w:before="240" w:beforeLines="100" w:after="240" w:afterLines="100"/>
        <w:rPr>
          <w:sz w:val="28"/>
        </w:rPr>
      </w:pPr>
      <w:r>
        <w:rPr>
          <w:rFonts w:hint="eastAsia"/>
          <w:sz w:val="28"/>
        </w:rPr>
        <w:t>　　二、建设工程实施条件：</w:t>
      </w:r>
    </w:p>
    <w:p>
      <w:pPr>
        <w:spacing w:before="240" w:beforeLines="100" w:after="240" w:afterLines="100"/>
        <w:rPr>
          <w:sz w:val="28"/>
        </w:rPr>
      </w:pPr>
      <w:r>
        <w:rPr>
          <w:rFonts w:hint="eastAsia"/>
          <w:sz w:val="28"/>
        </w:rPr>
        <w:t>　　1、工程批准文号及时间：</w:t>
      </w:r>
    </w:p>
    <w:p>
      <w:pPr>
        <w:spacing w:before="240" w:beforeLines="100" w:after="240" w:afterLines="100"/>
        <w:rPr>
          <w:sz w:val="28"/>
        </w:rPr>
      </w:pPr>
      <w:r>
        <w:rPr>
          <w:rFonts w:hint="eastAsia"/>
          <w:sz w:val="28"/>
        </w:rPr>
        <w:t>　　2、图纸设计单位及交付时间：</w:t>
      </w:r>
    </w:p>
    <w:p>
      <w:pPr>
        <w:spacing w:before="240" w:beforeLines="100" w:after="240" w:afterLines="100"/>
        <w:rPr>
          <w:sz w:val="28"/>
        </w:rPr>
      </w:pPr>
      <w:r>
        <w:rPr>
          <w:rFonts w:hint="eastAsia"/>
          <w:sz w:val="28"/>
        </w:rPr>
        <w:t>　　三、招标、计价及评标定标方式：</w:t>
      </w:r>
    </w:p>
    <w:p>
      <w:pPr>
        <w:spacing w:before="240" w:beforeLines="100" w:after="240" w:afterLines="100"/>
        <w:rPr>
          <w:sz w:val="28"/>
        </w:rPr>
      </w:pPr>
      <w:r>
        <w:rPr>
          <w:rFonts w:hint="eastAsia"/>
          <w:sz w:val="28"/>
        </w:rPr>
        <w:t>　　1、招标方式：</w:t>
      </w:r>
    </w:p>
    <w:p>
      <w:pPr>
        <w:spacing w:before="240" w:beforeLines="100" w:after="240" w:afterLines="100"/>
        <w:rPr>
          <w:sz w:val="28"/>
        </w:rPr>
      </w:pPr>
      <w:r>
        <w:rPr>
          <w:rFonts w:hint="eastAsia"/>
          <w:sz w:val="28"/>
        </w:rPr>
        <w:t>　　2、计价方式：</w:t>
      </w:r>
    </w:p>
    <w:p>
      <w:pPr>
        <w:spacing w:before="240" w:beforeLines="100" w:after="240" w:afterLines="100"/>
        <w:rPr>
          <w:sz w:val="28"/>
        </w:rPr>
      </w:pPr>
      <w:r>
        <w:rPr>
          <w:rFonts w:hint="eastAsia"/>
          <w:sz w:val="28"/>
        </w:rPr>
        <w:t>　　3、评标办法：</w:t>
      </w:r>
    </w:p>
    <w:p>
      <w:pPr>
        <w:spacing w:before="240" w:beforeLines="100" w:after="240" w:afterLines="100"/>
        <w:rPr>
          <w:sz w:val="28"/>
        </w:rPr>
      </w:pPr>
      <w:r>
        <w:rPr>
          <w:rFonts w:hint="eastAsia"/>
          <w:sz w:val="28"/>
        </w:rPr>
        <w:t>　　四、代理业务范围：</w:t>
      </w:r>
    </w:p>
    <w:p>
      <w:pPr>
        <w:spacing w:before="240" w:beforeLines="100" w:after="240" w:afterLines="100"/>
        <w:rPr>
          <w:sz w:val="28"/>
        </w:rPr>
      </w:pPr>
      <w:r>
        <w:rPr>
          <w:rFonts w:hint="eastAsia"/>
          <w:sz w:val="28"/>
        </w:rPr>
        <w:t>　　拟定招标方案;</w:t>
      </w:r>
    </w:p>
    <w:p>
      <w:pPr>
        <w:spacing w:before="240" w:beforeLines="100" w:after="240" w:afterLines="100"/>
        <w:rPr>
          <w:sz w:val="28"/>
        </w:rPr>
      </w:pPr>
      <w:r>
        <w:rPr>
          <w:rFonts w:hint="eastAsia"/>
          <w:sz w:val="28"/>
        </w:rPr>
        <w:t>　　拟定招标分告或者发出投标;</w:t>
      </w:r>
    </w:p>
    <w:p>
      <w:pPr>
        <w:spacing w:before="240" w:beforeLines="100" w:after="240" w:afterLines="100"/>
        <w:rPr>
          <w:sz w:val="28"/>
        </w:rPr>
      </w:pPr>
      <w:r>
        <w:rPr>
          <w:rFonts w:hint="eastAsia"/>
          <w:sz w:val="28"/>
        </w:rPr>
        <w:t>　　派员组织申请人报名登记;</w:t>
      </w:r>
    </w:p>
    <w:p>
      <w:pPr>
        <w:spacing w:before="240" w:beforeLines="100" w:after="240" w:afterLines="100"/>
        <w:rPr>
          <w:sz w:val="28"/>
        </w:rPr>
      </w:pPr>
      <w:r>
        <w:rPr>
          <w:rFonts w:hint="eastAsia"/>
          <w:sz w:val="28"/>
        </w:rPr>
        <w:t>　　审查报名申请人投标资格;</w:t>
      </w:r>
    </w:p>
    <w:p>
      <w:pPr>
        <w:spacing w:before="240" w:beforeLines="100" w:after="240" w:afterLines="100"/>
        <w:rPr>
          <w:sz w:val="28"/>
        </w:rPr>
      </w:pPr>
      <w:r>
        <w:rPr>
          <w:rFonts w:hint="eastAsia"/>
          <w:sz w:val="28"/>
        </w:rPr>
        <w:t>　　编制招标文件;</w:t>
      </w:r>
    </w:p>
    <w:p>
      <w:pPr>
        <w:spacing w:before="240" w:beforeLines="100" w:after="240" w:afterLines="100"/>
        <w:rPr>
          <w:sz w:val="28"/>
        </w:rPr>
      </w:pPr>
      <w:r>
        <w:rPr>
          <w:rFonts w:hint="eastAsia"/>
          <w:sz w:val="28"/>
        </w:rPr>
        <w:t>　　组织现场踏勘和答疑;</w:t>
      </w:r>
    </w:p>
    <w:p>
      <w:pPr>
        <w:spacing w:before="240" w:beforeLines="100" w:after="240" w:afterLines="100"/>
        <w:rPr>
          <w:sz w:val="28"/>
        </w:rPr>
      </w:pPr>
      <w:r>
        <w:rPr>
          <w:rFonts w:hint="eastAsia"/>
          <w:sz w:val="28"/>
        </w:rPr>
        <w:t>　　编制标底;</w:t>
      </w:r>
    </w:p>
    <w:p>
      <w:pPr>
        <w:spacing w:before="240" w:beforeLines="100" w:after="240" w:afterLines="100"/>
        <w:rPr>
          <w:sz w:val="28"/>
        </w:rPr>
      </w:pPr>
      <w:r>
        <w:rPr>
          <w:rFonts w:hint="eastAsia"/>
          <w:sz w:val="28"/>
        </w:rPr>
        <w:t>　　组织开标、评标;</w:t>
      </w:r>
    </w:p>
    <w:p>
      <w:pPr>
        <w:spacing w:before="240" w:beforeLines="100" w:after="240" w:afterLines="100"/>
        <w:rPr>
          <w:sz w:val="28"/>
        </w:rPr>
      </w:pPr>
      <w:r>
        <w:rPr>
          <w:rFonts w:hint="eastAsia"/>
          <w:sz w:val="28"/>
        </w:rPr>
        <w:t>　　参与开标、评标;</w:t>
      </w:r>
    </w:p>
    <w:p>
      <w:pPr>
        <w:spacing w:before="240" w:beforeLines="100" w:after="240" w:afterLines="100"/>
        <w:rPr>
          <w:sz w:val="28"/>
        </w:rPr>
      </w:pPr>
      <w:r>
        <w:rPr>
          <w:rFonts w:hint="eastAsia"/>
          <w:sz w:val="28"/>
        </w:rPr>
        <w:t>　　草拟工程合同;</w:t>
      </w:r>
    </w:p>
    <w:p>
      <w:pPr>
        <w:spacing w:before="240" w:beforeLines="100" w:after="240" w:afterLines="100"/>
        <w:rPr>
          <w:sz w:val="28"/>
        </w:rPr>
      </w:pPr>
      <w:r>
        <w:rPr>
          <w:rFonts w:hint="eastAsia"/>
          <w:sz w:val="28"/>
        </w:rPr>
        <w:t>　　五、代理方的义务：</w:t>
      </w:r>
    </w:p>
    <w:p>
      <w:pPr>
        <w:spacing w:before="240" w:beforeLines="100" w:after="240" w:afterLines="100"/>
        <w:rPr>
          <w:sz w:val="28"/>
        </w:rPr>
      </w:pPr>
      <w:r>
        <w:rPr>
          <w:rFonts w:hint="eastAsia"/>
          <w:sz w:val="28"/>
        </w:rPr>
        <w:t>　　1、严格按照国家法律、法规以及建设行政主管部门的有关规定从事招投标代理活动;</w:t>
      </w:r>
    </w:p>
    <w:p>
      <w:pPr>
        <w:spacing w:before="240" w:beforeLines="100" w:after="240" w:afterLines="100"/>
        <w:rPr>
          <w:sz w:val="28"/>
        </w:rPr>
      </w:pPr>
      <w:r>
        <w:rPr>
          <w:rFonts w:hint="eastAsia"/>
          <w:sz w:val="28"/>
        </w:rPr>
        <w:t>　　2、在的受权范围内为委托方提供招标代理服务，不得将本合同所确定的招标代理服务转让给第三方;</w:t>
      </w:r>
    </w:p>
    <w:p>
      <w:pPr>
        <w:spacing w:before="240" w:beforeLines="100" w:after="240" w:afterLines="100"/>
        <w:rPr>
          <w:sz w:val="28"/>
        </w:rPr>
      </w:pPr>
      <w:r>
        <w:rPr>
          <w:rFonts w:hint="eastAsia"/>
          <w:sz w:val="28"/>
        </w:rPr>
        <w:t>　　3、有义务向委托方提供招标计划以及相关的招投标资料，做好相关法律、法规及规章的解释工作;</w:t>
      </w:r>
    </w:p>
    <w:p>
      <w:pPr>
        <w:spacing w:before="240" w:beforeLines="100" w:after="240" w:afterLines="100"/>
        <w:rPr>
          <w:sz w:val="28"/>
        </w:rPr>
      </w:pPr>
      <w:r>
        <w:rPr>
          <w:rFonts w:hint="eastAsia"/>
          <w:sz w:val="28"/>
        </w:rPr>
        <w:t>　　4、对影响公平竞争的有关招标投标内容保密，代理方工作人员如与本工程潜在投标人有任何利益关系应主动提出回避;</w:t>
      </w:r>
    </w:p>
    <w:p>
      <w:pPr>
        <w:spacing w:before="240" w:beforeLines="100" w:after="240" w:afterLines="100"/>
        <w:rPr>
          <w:sz w:val="28"/>
        </w:rPr>
      </w:pPr>
      <w:r>
        <w:rPr>
          <w:rFonts w:hint="eastAsia"/>
          <w:sz w:val="28"/>
        </w:rPr>
        <w:t>　　5、对代理工程中提出的技术方案、数据参数、技术经济分析结论负责;</w:t>
      </w:r>
    </w:p>
    <w:p>
      <w:pPr>
        <w:spacing w:before="240" w:beforeLines="100" w:after="240" w:afterLines="100"/>
        <w:rPr>
          <w:sz w:val="28"/>
        </w:rPr>
      </w:pPr>
      <w:r>
        <w:rPr>
          <w:rFonts w:hint="eastAsia"/>
          <w:sz w:val="28"/>
        </w:rPr>
        <w:t>　　6、承担由于自已过失造成委托方的经济损失。</w:t>
      </w:r>
    </w:p>
    <w:p>
      <w:pPr>
        <w:spacing w:before="240" w:beforeLines="100" w:after="240" w:afterLines="100"/>
        <w:rPr>
          <w:sz w:val="28"/>
        </w:rPr>
      </w:pPr>
      <w:r>
        <w:rPr>
          <w:rFonts w:hint="eastAsia"/>
          <w:sz w:val="28"/>
        </w:rPr>
        <w:t>　　　六、代理方的权利：</w:t>
      </w:r>
    </w:p>
    <w:p>
      <w:pPr>
        <w:spacing w:before="240" w:beforeLines="100" w:after="240" w:afterLines="100"/>
        <w:rPr>
          <w:sz w:val="28"/>
        </w:rPr>
      </w:pPr>
      <w:r>
        <w:rPr>
          <w:rFonts w:hint="eastAsia"/>
          <w:sz w:val="28"/>
        </w:rPr>
        <w:t>　　1、有权拒绝违反国家法律、法规和规章以及建设行政主管部门的有关规定的人为干预;</w:t>
      </w:r>
    </w:p>
    <w:p>
      <w:pPr>
        <w:spacing w:before="240" w:beforeLines="100" w:after="240" w:afterLines="100"/>
        <w:rPr>
          <w:sz w:val="28"/>
        </w:rPr>
      </w:pPr>
      <w:r>
        <w:rPr>
          <w:rFonts w:hint="eastAsia"/>
          <w:sz w:val="28"/>
        </w:rPr>
        <w:t>　　2、依据国家有关法律法规的规定，在授权范内办理委托项目的招标工作;</w:t>
      </w:r>
    </w:p>
    <w:p>
      <w:pPr>
        <w:spacing w:before="240" w:beforeLines="100" w:after="240" w:afterLines="100"/>
        <w:rPr>
          <w:sz w:val="28"/>
        </w:rPr>
      </w:pPr>
      <w:r>
        <w:rPr>
          <w:rFonts w:hint="eastAsia"/>
          <w:sz w:val="28"/>
        </w:rPr>
        <w:t>　　3、有权要求更换不称职或有其它原因不宜参与招标活动的委托方人员;</w:t>
      </w:r>
    </w:p>
    <w:p>
      <w:pPr>
        <w:spacing w:before="240" w:beforeLines="100" w:after="240" w:afterLines="100"/>
        <w:rPr>
          <w:sz w:val="28"/>
        </w:rPr>
      </w:pPr>
      <w:r>
        <w:rPr>
          <w:rFonts w:hint="eastAsia"/>
          <w:sz w:val="28"/>
        </w:rPr>
        <w:t>　　4、承担由于自已过失造成委托方的经济损失。</w:t>
      </w:r>
    </w:p>
    <w:p>
      <w:pPr>
        <w:spacing w:before="240" w:beforeLines="100" w:after="240" w:afterLines="100"/>
        <w:rPr>
          <w:sz w:val="28"/>
        </w:rPr>
      </w:pPr>
      <w:r>
        <w:rPr>
          <w:rFonts w:hint="eastAsia"/>
          <w:sz w:val="28"/>
        </w:rPr>
        <w:t>　　七、委托方的义务：</w:t>
      </w:r>
    </w:p>
    <w:p>
      <w:pPr>
        <w:spacing w:before="240" w:beforeLines="100" w:after="240" w:afterLines="100"/>
        <w:rPr>
          <w:sz w:val="28"/>
        </w:rPr>
      </w:pPr>
      <w:r>
        <w:rPr>
          <w:rFonts w:hint="eastAsia"/>
          <w:sz w:val="28"/>
        </w:rPr>
        <w:t>　　1、在双方约定的期限内无偿、真实、及时、详细地提供招投标代理工作范围内所需的文件和资料(包括建设批文、资金证明、工程规划许可证、地质勘察资料、施工图纸及审核等);</w:t>
      </w:r>
    </w:p>
    <w:p>
      <w:pPr>
        <w:spacing w:before="240" w:beforeLines="100" w:after="240" w:afterLines="100"/>
        <w:rPr>
          <w:sz w:val="28"/>
        </w:rPr>
      </w:pPr>
      <w:r>
        <w:rPr>
          <w:rFonts w:hint="eastAsia"/>
          <w:sz w:val="28"/>
        </w:rPr>
        <w:t>　　2、在履行本合同期间，委派熟悉业务，知晓法律、法规的联系代表配合代理方工作;</w:t>
      </w:r>
    </w:p>
    <w:p>
      <w:pPr>
        <w:spacing w:before="240" w:beforeLines="100" w:after="240" w:afterLines="100"/>
        <w:rPr>
          <w:sz w:val="28"/>
        </w:rPr>
      </w:pPr>
      <w:r>
        <w:rPr>
          <w:rFonts w:hint="eastAsia"/>
          <w:sz w:val="28"/>
        </w:rPr>
        <w:t>　　3、在双方约定的期限内，对代理方提出的书面要求在 日内做出书面的回答;</w:t>
      </w:r>
    </w:p>
    <w:p>
      <w:pPr>
        <w:spacing w:before="240" w:beforeLines="100" w:after="240" w:afterLines="100"/>
        <w:rPr>
          <w:sz w:val="28"/>
        </w:rPr>
      </w:pPr>
      <w:r>
        <w:rPr>
          <w:rFonts w:hint="eastAsia"/>
          <w:sz w:val="28"/>
        </w:rPr>
        <w:t>　　4、承担由于自已过失造成代理方的经济损失;</w:t>
      </w:r>
    </w:p>
    <w:p>
      <w:pPr>
        <w:spacing w:before="240" w:beforeLines="100" w:after="240" w:afterLines="100"/>
        <w:rPr>
          <w:sz w:val="28"/>
        </w:rPr>
      </w:pPr>
      <w:r>
        <w:rPr>
          <w:rFonts w:hint="eastAsia"/>
          <w:sz w:val="28"/>
        </w:rPr>
        <w:t>　　5、对影响公平竞争的招投标相关问题的保密;</w:t>
      </w:r>
    </w:p>
    <w:p>
      <w:pPr>
        <w:spacing w:before="240" w:beforeLines="100" w:after="240" w:afterLines="100"/>
        <w:rPr>
          <w:sz w:val="28"/>
        </w:rPr>
      </w:pPr>
      <w:r>
        <w:rPr>
          <w:rFonts w:hint="eastAsia"/>
          <w:sz w:val="28"/>
        </w:rPr>
        <w:t>　　6、在规定的有效期内签订完工程，并在签定合同后7日内提交通州市招标投标管理中心备案;</w:t>
      </w:r>
    </w:p>
    <w:p>
      <w:pPr>
        <w:spacing w:before="240" w:beforeLines="100" w:after="240" w:afterLines="100"/>
        <w:rPr>
          <w:sz w:val="28"/>
        </w:rPr>
      </w:pPr>
      <w:r>
        <w:rPr>
          <w:rFonts w:hint="eastAsia"/>
          <w:sz w:val="28"/>
        </w:rPr>
        <w:t>　　7、委托代理资质项目中如内容、时间等有重大调整，应书面提前一周通知乙方，以便调整相应的工作安排。</w:t>
      </w:r>
    </w:p>
    <w:p>
      <w:pPr>
        <w:spacing w:before="240" w:beforeLines="100" w:after="240" w:afterLines="100"/>
        <w:rPr>
          <w:sz w:val="28"/>
        </w:rPr>
      </w:pPr>
      <w:r>
        <w:rPr>
          <w:rFonts w:hint="eastAsia"/>
          <w:sz w:val="28"/>
        </w:rPr>
        <w:t>　　八、委托方的权利：</w:t>
      </w:r>
    </w:p>
    <w:p>
      <w:pPr>
        <w:spacing w:before="240" w:beforeLines="100" w:after="240" w:afterLines="100"/>
        <w:rPr>
          <w:sz w:val="28"/>
        </w:rPr>
      </w:pPr>
      <w:r>
        <w:rPr>
          <w:rFonts w:hint="eastAsia"/>
          <w:sz w:val="28"/>
        </w:rPr>
        <w:t>　　1、法定代表人或委托代理人有权参加委托代理工程招投标的有关活动;</w:t>
      </w:r>
    </w:p>
    <w:p>
      <w:pPr>
        <w:spacing w:before="240" w:beforeLines="100" w:after="240" w:afterLines="100"/>
        <w:rPr>
          <w:sz w:val="28"/>
        </w:rPr>
      </w:pPr>
      <w:r>
        <w:rPr>
          <w:rFonts w:hint="eastAsia"/>
          <w:sz w:val="28"/>
        </w:rPr>
        <w:t>　　2、有权了解招投标活动的计划安排，并可要求代理方提供招标阶段(保密事项除外)和全过程书面报告;</w:t>
      </w:r>
    </w:p>
    <w:p>
      <w:pPr>
        <w:spacing w:before="240" w:beforeLines="100" w:after="240" w:afterLines="100"/>
        <w:rPr>
          <w:sz w:val="28"/>
        </w:rPr>
      </w:pPr>
      <w:r>
        <w:rPr>
          <w:rFonts w:hint="eastAsia"/>
          <w:sz w:val="28"/>
        </w:rPr>
        <w:t>　　3、有权要求代理方更换代理招标过程中不称职或应回避的人员;</w:t>
      </w:r>
    </w:p>
    <w:p>
      <w:pPr>
        <w:spacing w:before="240" w:beforeLines="100" w:after="240" w:afterLines="100"/>
        <w:rPr>
          <w:sz w:val="28"/>
        </w:rPr>
      </w:pPr>
      <w:r>
        <w:rPr>
          <w:rFonts w:hint="eastAsia"/>
          <w:sz w:val="28"/>
        </w:rPr>
        <w:t>　　4、有权参与投标申请人的资格审查和考察工作;</w:t>
      </w:r>
    </w:p>
    <w:p>
      <w:pPr>
        <w:spacing w:before="240" w:beforeLines="100" w:after="240" w:afterLines="100"/>
        <w:rPr>
          <w:sz w:val="28"/>
        </w:rPr>
      </w:pPr>
      <w:r>
        <w:rPr>
          <w:rFonts w:hint="eastAsia"/>
          <w:sz w:val="28"/>
        </w:rPr>
        <w:t>　　5、有权参与开标、评标以及评标委员会评标、定标的全过程工作。</w:t>
      </w:r>
    </w:p>
    <w:p>
      <w:pPr>
        <w:spacing w:before="240" w:beforeLines="100" w:after="240" w:afterLines="100"/>
        <w:rPr>
          <w:sz w:val="28"/>
        </w:rPr>
      </w:pPr>
      <w:r>
        <w:rPr>
          <w:rFonts w:hint="eastAsia"/>
          <w:sz w:val="28"/>
        </w:rPr>
        <w:t>　　九、招标代理服务费的收取办法：</w:t>
      </w:r>
    </w:p>
    <w:p>
      <w:pPr>
        <w:spacing w:before="240" w:beforeLines="100" w:after="240" w:afterLines="100"/>
        <w:rPr>
          <w:sz w:val="28"/>
        </w:rPr>
      </w:pPr>
      <w:r>
        <w:rPr>
          <w:rFonts w:hint="eastAsia"/>
          <w:sz w:val="28"/>
        </w:rPr>
        <w:t>　　1、受托方向委托方收取中标价的 %或人民币(大写)</w:t>
      </w:r>
    </w:p>
    <w:p>
      <w:pPr>
        <w:spacing w:before="240" w:beforeLines="100" w:after="240" w:afterLines="100"/>
        <w:rPr>
          <w:sz w:val="28"/>
        </w:rPr>
      </w:pPr>
      <w:r>
        <w:rPr>
          <w:rFonts w:hint="eastAsia"/>
          <w:sz w:val="28"/>
        </w:rPr>
        <w:t>　　代理咨询服务费;上述费用中：</w:t>
      </w:r>
    </w:p>
    <w:p>
      <w:pPr>
        <w:spacing w:before="240" w:beforeLines="100" w:after="240" w:afterLines="100"/>
        <w:rPr>
          <w:sz w:val="28"/>
        </w:rPr>
      </w:pPr>
      <w:r>
        <w:rPr>
          <w:rFonts w:hint="eastAsia"/>
          <w:sz w:val="28"/>
        </w:rPr>
        <w:t>　　含甲方缴纳的发布媒体信息服务费;</w:t>
      </w:r>
    </w:p>
    <w:p>
      <w:pPr>
        <w:spacing w:before="240" w:beforeLines="100" w:after="240" w:afterLines="100"/>
        <w:rPr>
          <w:sz w:val="28"/>
        </w:rPr>
      </w:pPr>
      <w:r>
        <w:rPr>
          <w:rFonts w:hint="eastAsia"/>
          <w:sz w:val="28"/>
        </w:rPr>
        <w:t>　　含甲方及中标人缴纳的市招标投标服务所综合服务费;</w:t>
      </w:r>
    </w:p>
    <w:p>
      <w:pPr>
        <w:spacing w:before="240" w:beforeLines="100" w:after="240" w:afterLines="100"/>
        <w:rPr>
          <w:sz w:val="28"/>
        </w:rPr>
      </w:pPr>
      <w:r>
        <w:rPr>
          <w:rFonts w:hint="eastAsia"/>
          <w:sz w:val="28"/>
        </w:rPr>
        <w:t>　　不含甲方缴纳的发布媒体信息服务费</w:t>
      </w:r>
    </w:p>
    <w:p>
      <w:pPr>
        <w:spacing w:before="240" w:beforeLines="100" w:after="240" w:afterLines="100"/>
        <w:rPr>
          <w:sz w:val="28"/>
        </w:rPr>
      </w:pPr>
      <w:r>
        <w:rPr>
          <w:rFonts w:hint="eastAsia"/>
          <w:sz w:val="28"/>
        </w:rPr>
        <w:t>　　不含甲方及中标人缴纳的市招标投标服务所综合服务费。</w:t>
      </w:r>
    </w:p>
    <w:p>
      <w:pPr>
        <w:spacing w:before="240" w:beforeLines="100" w:after="240" w:afterLines="100"/>
        <w:rPr>
          <w:sz w:val="28"/>
        </w:rPr>
      </w:pPr>
      <w:r>
        <w:rPr>
          <w:rFonts w:hint="eastAsia"/>
          <w:sz w:val="28"/>
        </w:rPr>
        <w:t>　　2、此代理咨询服务费于：</w:t>
      </w:r>
    </w:p>
    <w:p>
      <w:pPr>
        <w:spacing w:before="240" w:beforeLines="100" w:after="240" w:afterLines="100"/>
        <w:rPr>
          <w:sz w:val="28"/>
        </w:rPr>
      </w:pPr>
      <w:r>
        <w:rPr>
          <w:rFonts w:hint="eastAsia"/>
          <w:sz w:val="28"/>
        </w:rPr>
        <w:t>　　本协议签订后，委托人先预付 %余款在领取合同备案通知书后一次性付清;</w:t>
      </w:r>
    </w:p>
    <w:p>
      <w:pPr>
        <w:spacing w:before="240" w:beforeLines="100" w:after="240" w:afterLines="100"/>
        <w:rPr>
          <w:sz w:val="28"/>
        </w:rPr>
      </w:pPr>
      <w:r>
        <w:rPr>
          <w:rFonts w:hint="eastAsia"/>
          <w:sz w:val="28"/>
        </w:rPr>
        <w:t>　　领取合同备案通知书后一次性付清;</w:t>
      </w:r>
    </w:p>
    <w:p>
      <w:pPr>
        <w:spacing w:before="240" w:beforeLines="100" w:after="240" w:afterLines="100"/>
        <w:rPr>
          <w:sz w:val="28"/>
        </w:rPr>
      </w:pPr>
      <w:r>
        <w:rPr>
          <w:rFonts w:hint="eastAsia"/>
          <w:sz w:val="28"/>
        </w:rPr>
        <w:t>　　委托人与中标人签定“建设工程施工合同”后一周内付清：</w:t>
      </w:r>
    </w:p>
    <w:p>
      <w:pPr>
        <w:spacing w:before="240" w:beforeLines="100" w:after="240" w:afterLines="100"/>
        <w:rPr>
          <w:sz w:val="28"/>
        </w:rPr>
      </w:pPr>
      <w:r>
        <w:rPr>
          <w:rFonts w:hint="eastAsia"/>
          <w:sz w:val="28"/>
        </w:rPr>
        <w:t>　　十、委托方指定联系代表人：</w:t>
      </w:r>
    </w:p>
    <w:p>
      <w:pPr>
        <w:spacing w:before="240" w:beforeLines="100" w:after="240" w:afterLines="100"/>
        <w:rPr>
          <w:sz w:val="28"/>
        </w:rPr>
      </w:pPr>
      <w:r>
        <w:rPr>
          <w:rFonts w:hint="eastAsia"/>
          <w:sz w:val="28"/>
        </w:rPr>
        <w:t>　　姓名： 职务：</w:t>
      </w:r>
    </w:p>
    <w:p>
      <w:pPr>
        <w:spacing w:before="240" w:beforeLines="100" w:after="240" w:afterLines="100"/>
        <w:rPr>
          <w:sz w:val="28"/>
        </w:rPr>
      </w:pPr>
      <w:r>
        <w:rPr>
          <w:rFonts w:hint="eastAsia"/>
          <w:sz w:val="28"/>
        </w:rPr>
        <w:t>　　十一、违约、争议：</w:t>
      </w:r>
    </w:p>
    <w:p>
      <w:pPr>
        <w:spacing w:before="240" w:beforeLines="100" w:after="240" w:afterLines="100"/>
        <w:rPr>
          <w:sz w:val="28"/>
        </w:rPr>
      </w:pPr>
      <w:r>
        <w:rPr>
          <w:rFonts w:hint="eastAsia"/>
          <w:sz w:val="28"/>
        </w:rPr>
        <w:t>　　1、双方都必须严格遵守签订的代理合同条款、不得违约;</w:t>
      </w:r>
    </w:p>
    <w:p>
      <w:pPr>
        <w:spacing w:before="240" w:beforeLines="100" w:after="240" w:afterLines="100"/>
        <w:rPr>
          <w:sz w:val="28"/>
        </w:rPr>
      </w:pPr>
      <w:r>
        <w:rPr>
          <w:rFonts w:hint="eastAsia"/>
          <w:sz w:val="28"/>
        </w:rPr>
        <w:t>　　2、由于一方违约造成的损失，由违约方承担，另一方要求违约方继续履行合同时，违约方承担上述违约责任后仍应继续履行合同;</w:t>
      </w:r>
    </w:p>
    <w:p>
      <w:pPr>
        <w:spacing w:before="240" w:beforeLines="100" w:after="240" w:afterLines="100"/>
        <w:rPr>
          <w:sz w:val="28"/>
        </w:rPr>
      </w:pPr>
      <w:r>
        <w:rPr>
          <w:rFonts w:hint="eastAsia"/>
          <w:sz w:val="28"/>
        </w:rPr>
        <w:t>　　3、由于违约造成第三方(中标人)损失的，也由违约方在赔偿另一方损失的基础上再赔偿第三方损失;</w:t>
      </w:r>
    </w:p>
    <w:p>
      <w:pPr>
        <w:spacing w:before="240" w:beforeLines="100" w:after="240" w:afterLines="100"/>
        <w:rPr>
          <w:sz w:val="28"/>
        </w:rPr>
      </w:pPr>
      <w:r>
        <w:rPr>
          <w:rFonts w:hint="eastAsia"/>
          <w:sz w:val="28"/>
        </w:rPr>
        <w:t>　　4、双方对代理合同条款变更时必须另签补充合同条款，补充合同条款作为本代理合同的组成部分与主合同具有同等法律效力;</w:t>
      </w:r>
    </w:p>
    <w:p>
      <w:pPr>
        <w:spacing w:before="240" w:beforeLines="100" w:after="240" w:afterLines="100"/>
        <w:rPr>
          <w:sz w:val="28"/>
        </w:rPr>
      </w:pPr>
      <w:r>
        <w:rPr>
          <w:rFonts w:hint="eastAsia"/>
          <w:sz w:val="28"/>
        </w:rPr>
        <w:t>　　5、委托方与受托方在合同履行期间发生争议时，可以和解或者要求有关管部门调解。一方不愿和解、调解或者和解、调解不成的，双方可以选择以下方式解决争议：</w:t>
      </w:r>
    </w:p>
    <w:p>
      <w:pPr>
        <w:spacing w:before="240" w:beforeLines="100" w:after="240" w:afterLines="100"/>
        <w:rPr>
          <w:sz w:val="28"/>
        </w:rPr>
      </w:pPr>
      <w:r>
        <w:rPr>
          <w:rFonts w:hint="eastAsia"/>
          <w:sz w:val="28"/>
        </w:rPr>
        <w:t>　　双方达成仲裁协议，向约定的仲裁委员会申请仲裁;</w:t>
      </w:r>
    </w:p>
    <w:p>
      <w:pPr>
        <w:spacing w:before="240" w:beforeLines="100" w:after="240" w:afterLines="100"/>
        <w:rPr>
          <w:sz w:val="28"/>
        </w:rPr>
      </w:pPr>
      <w:r>
        <w:rPr>
          <w:rFonts w:hint="eastAsia"/>
          <w:sz w:val="28"/>
        </w:rPr>
        <w:t>　　向有管辖权的人民法院起诉。</w:t>
      </w:r>
    </w:p>
    <w:p>
      <w:pPr>
        <w:spacing w:before="240" w:beforeLines="100" w:after="240" w:afterLines="100"/>
        <w:rPr>
          <w:sz w:val="28"/>
        </w:rPr>
      </w:pPr>
      <w:r>
        <w:rPr>
          <w:rFonts w:hint="eastAsia"/>
          <w:sz w:val="28"/>
        </w:rPr>
        <w:t>　　十二、合同份数及分送责任：</w:t>
      </w:r>
    </w:p>
    <w:p>
      <w:pPr>
        <w:spacing w:before="240" w:beforeLines="100" w:after="240" w:afterLines="100"/>
        <w:rPr>
          <w:sz w:val="28"/>
        </w:rPr>
      </w:pPr>
      <w:r>
        <w:rPr>
          <w:rFonts w:hint="eastAsia"/>
          <w:sz w:val="28"/>
        </w:rPr>
        <w:t>　　1、本咨询合同正本贰份，双方各执壹份，副本 份，甲方 份，乙方 份，招标中心建设工程科壹份;</w:t>
      </w:r>
    </w:p>
    <w:p>
      <w:pPr>
        <w:spacing w:before="240" w:beforeLines="100" w:after="240" w:afterLines="100"/>
        <w:rPr>
          <w:sz w:val="28"/>
        </w:rPr>
      </w:pPr>
      <w:r>
        <w:rPr>
          <w:rFonts w:hint="eastAsia"/>
          <w:sz w:val="28"/>
        </w:rPr>
        <w:t>　　2、通州市招标投标管理中心建设工程科壹份由乙方送达。</w:t>
      </w:r>
    </w:p>
    <w:p>
      <w:pPr>
        <w:spacing w:before="240" w:beforeLines="100" w:after="240" w:afterLines="100"/>
        <w:rPr>
          <w:sz w:val="28"/>
        </w:rPr>
      </w:pPr>
      <w:r>
        <w:rPr>
          <w:rFonts w:hint="eastAsia"/>
          <w:sz w:val="28"/>
        </w:rPr>
        <w:t>　　委托方(甲方) 代理方(乙方)：</w:t>
      </w:r>
    </w:p>
    <w:p>
      <w:pPr>
        <w:spacing w:before="240" w:beforeLines="100" w:after="240" w:afterLines="100"/>
        <w:rPr>
          <w:sz w:val="28"/>
        </w:rPr>
      </w:pPr>
      <w:r>
        <w:rPr>
          <w:rFonts w:hint="eastAsia"/>
          <w:sz w:val="28"/>
        </w:rPr>
        <w:t>　　法定代理人(签章) 法定代表人(签章)</w:t>
      </w:r>
    </w:p>
    <w:p>
      <w:pPr>
        <w:spacing w:before="240" w:beforeLines="100" w:after="240" w:afterLines="100"/>
        <w:rPr>
          <w:sz w:val="28"/>
        </w:rPr>
      </w:pPr>
      <w:r>
        <w:rPr>
          <w:rFonts w:hint="eastAsia"/>
          <w:sz w:val="28"/>
        </w:rPr>
        <w:t>　　法定代表人委托人(签章) 法定代表人委托人(签章)</w:t>
      </w:r>
    </w:p>
    <w:p>
      <w:pPr>
        <w:spacing w:before="240" w:beforeLines="100" w:after="240" w:afterLines="100"/>
        <w:rPr>
          <w:sz w:val="28"/>
        </w:rPr>
      </w:pPr>
      <w:r>
        <w:rPr>
          <w:rFonts w:hint="eastAsia"/>
          <w:sz w:val="28"/>
        </w:rPr>
        <w:t>　　单位地址： 单位地址：</w:t>
      </w:r>
    </w:p>
    <w:p>
      <w:pPr>
        <w:spacing w:before="240" w:beforeLines="100" w:after="240" w:afterLines="100"/>
        <w:rPr>
          <w:sz w:val="28"/>
        </w:rPr>
      </w:pPr>
      <w:r>
        <w:rPr>
          <w:rFonts w:hint="eastAsia"/>
          <w:sz w:val="28"/>
        </w:rPr>
        <w:t>　　联系电话： 联系电话：</w:t>
      </w:r>
    </w:p>
    <w:p>
      <w:pPr>
        <w:spacing w:before="240" w:beforeLines="100" w:after="240" w:afterLines="100"/>
        <w:rPr>
          <w:sz w:val="28"/>
        </w:rPr>
      </w:pPr>
      <w:r>
        <w:rPr>
          <w:rFonts w:hint="eastAsia"/>
          <w:sz w:val="28"/>
        </w:rPr>
        <w:t>　　邮政编码： 邮政编码：</w:t>
      </w:r>
    </w:p>
    <w:p>
      <w:pPr>
        <w:spacing w:before="240" w:beforeLines="100" w:after="240" w:afterLines="100"/>
        <w:rPr>
          <w:sz w:val="28"/>
        </w:rPr>
      </w:pPr>
      <w:r>
        <w:rPr>
          <w:rFonts w:hint="eastAsia"/>
          <w:sz w:val="28"/>
        </w:rPr>
        <w:t>　　开户银行： 开户银行：</w:t>
      </w:r>
    </w:p>
    <w:p>
      <w:pPr>
        <w:spacing w:before="240" w:beforeLines="100" w:after="240" w:afterLines="100"/>
        <w:rPr>
          <w:sz w:val="28"/>
        </w:rPr>
      </w:pPr>
      <w:r>
        <w:rPr>
          <w:rFonts w:hint="eastAsia"/>
          <w:sz w:val="28"/>
        </w:rPr>
        <w:t>　　银行账号： 银行账号：</w:t>
      </w:r>
    </w:p>
    <w:p>
      <w:pPr>
        <w:spacing w:before="240" w:beforeLines="100" w:after="240" w:afterLines="100"/>
        <w:rPr>
          <w:sz w:val="28"/>
        </w:rPr>
      </w:pPr>
      <w:r>
        <w:rPr>
          <w:rFonts w:hint="eastAsia"/>
          <w:sz w:val="28"/>
        </w:rPr>
        <w:t>　　签定日期： 年 月 日</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65"/>
    <w:rsid w:val="000124DE"/>
    <w:rsid w:val="00023570"/>
    <w:rsid w:val="00171728"/>
    <w:rsid w:val="002B506D"/>
    <w:rsid w:val="00302B70"/>
    <w:rsid w:val="00343FB7"/>
    <w:rsid w:val="00394FB6"/>
    <w:rsid w:val="004E0446"/>
    <w:rsid w:val="004F3B1E"/>
    <w:rsid w:val="005F18AA"/>
    <w:rsid w:val="0064127A"/>
    <w:rsid w:val="00664A1D"/>
    <w:rsid w:val="00773BAE"/>
    <w:rsid w:val="00890ED7"/>
    <w:rsid w:val="00A95DE4"/>
    <w:rsid w:val="00AB42A4"/>
    <w:rsid w:val="00AB5B5E"/>
    <w:rsid w:val="00B430E8"/>
    <w:rsid w:val="00C31A77"/>
    <w:rsid w:val="00C44677"/>
    <w:rsid w:val="00C620E9"/>
    <w:rsid w:val="00E22CC7"/>
    <w:rsid w:val="00F10DD0"/>
    <w:rsid w:val="00F45965"/>
    <w:rsid w:val="00FE3BAC"/>
    <w:rsid w:val="7571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qFormat/>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2020-08-11T02:37:43Z</dcterms:created>
  <dc:creator>mayn</dc:creator>
  <cp:lastModifiedBy>XXX</cp:lastModifiedBy>
  <dcterms:modified xsi:type="dcterms:W3CDTF">2020-08-11T02:40:08Z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