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sz w:val="48"/>
        </w:rPr>
      </w:pPr>
      <w:bookmarkStart w:id="0" w:name="_GoBack"/>
      <w:r>
        <w:rPr>
          <w:rFonts w:hint="eastAsia" w:ascii="黑体" w:hAnsi="黑体" w:eastAsia="黑体" w:cs="宋体"/>
          <w:b/>
          <w:sz w:val="48"/>
        </w:rPr>
        <w:t>招标邀请</w:t>
      </w:r>
    </w:p>
    <w:bookmarkEnd w:id="0"/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(招标机构) 受 委托，对项目所需的货物及服务进行国内竞争性招标。兹邀请合格投标人前来投标。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1. 招标文件编号：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2. 招标货物名称：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3. 主要技术规格：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4. 交货时间：(见标书要求)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5. 交货地点：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6. 招标文件从 年 月 日起每天(公休日出外)工作时间在下属地址出售，招标文件每套人民币 元(邮购另加 元人民币)，售后不退。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7. 投标书应附有 元的投标保证金，可用现金或按下列开户行、账号办理支票、银行自带汇票。投标保证金请于 年 月 日 时(北京时间)前递交到 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开户名称：(招标机构)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帐 号：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开户银行：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8. 投标截止时间： 年 月 日 时 分(北京时间)逾 期不予受理。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9. 投递标书地点：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10. 开标时间和地点：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11. 通讯地址：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邮政编码：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电报挂号：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电 话：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传 真：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联 系 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E-mail：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(招标机构)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年 月 日 </w:t>
      </w: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BC"/>
    <w:rsid w:val="00072044"/>
    <w:rsid w:val="001D287A"/>
    <w:rsid w:val="002F5989"/>
    <w:rsid w:val="00347C7F"/>
    <w:rsid w:val="003F1109"/>
    <w:rsid w:val="00421FAD"/>
    <w:rsid w:val="004875D9"/>
    <w:rsid w:val="004B44D7"/>
    <w:rsid w:val="004D19C4"/>
    <w:rsid w:val="00550C0A"/>
    <w:rsid w:val="005F3241"/>
    <w:rsid w:val="006D33BC"/>
    <w:rsid w:val="006D44A0"/>
    <w:rsid w:val="00722D0E"/>
    <w:rsid w:val="00814DE7"/>
    <w:rsid w:val="00A26A98"/>
    <w:rsid w:val="00AD4C10"/>
    <w:rsid w:val="00E458E1"/>
    <w:rsid w:val="00E7006E"/>
    <w:rsid w:val="33D1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2020-08-13T03:51:28Z</dcterms:created>
  <dc:creator>mayn</dc:creator>
  <cp:lastModifiedBy>XXX</cp:lastModifiedBy>
  <dcterms:modified xsi:type="dcterms:W3CDTF">2020-08-13T03:52:40Z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