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XX外卖活动合作协议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乙方：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活动时间：2016年7月11日——2016年7月31日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具体时间：每天早上10:30分准时到达活动地点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二、活动地点：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三、活动内容：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甲乙双方各自安排人员根据规定时间按时到达活动地点。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由甲方安排人员将甲方的外卖食品送到活动地点。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甲乙双方共同向顾客推广小度掌柜APP，新用户下载小度掌柜APP，同时在线下单需支付1元钱可购买甲方价值20元的食品。食品品种、数量由甲方确定，（具体为</w:t>
      </w:r>
      <w:r>
        <w:rPr>
          <w:rFonts w:hint="eastAsia"/>
          <w:b/>
          <w:bCs/>
          <w:sz w:val="24"/>
          <w:szCs w:val="32"/>
          <w:lang w:val="en-US" w:eastAsia="zh-CN"/>
        </w:rPr>
        <w:t>鱼香肉丝饭、回锅肉饭、西红柿炒鸡蛋饭、土豆炖鸡块饭，</w:t>
      </w:r>
      <w:r>
        <w:rPr>
          <w:rFonts w:hint="eastAsia"/>
          <w:sz w:val="24"/>
          <w:szCs w:val="32"/>
          <w:lang w:val="en-US" w:eastAsia="zh-CN"/>
        </w:rPr>
        <w:t>每份饭外加一听</w:t>
      </w:r>
      <w:r>
        <w:rPr>
          <w:rFonts w:hint="eastAsia"/>
          <w:b/>
          <w:bCs/>
          <w:sz w:val="24"/>
          <w:szCs w:val="32"/>
          <w:lang w:val="en-US" w:eastAsia="zh-CN"/>
        </w:rPr>
        <w:t>冰峰）</w:t>
      </w:r>
      <w:r>
        <w:rPr>
          <w:rFonts w:hint="eastAsia"/>
          <w:sz w:val="24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乙方每份订单向甲方补助15元，甲方每笔订单实际收入16元，乙方不再收取甲方的任何手续费、佣金等费用。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订单合计金额满100元后，乙方在两个工作日内将钱转到甲方指定账户。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附加条件：由甲方与伯乐城市广场负责人联系，借用场地。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甲方：xxx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国际酒店                                乙方：XX外卖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20xx年7月9日                                       20xx年7月9日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C052"/>
    <w:multiLevelType w:val="singleLevel"/>
    <w:tmpl w:val="5780C05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80CD1E"/>
    <w:multiLevelType w:val="singleLevel"/>
    <w:tmpl w:val="5780CD1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1BC7"/>
    <w:rsid w:val="00173CBF"/>
    <w:rsid w:val="21101BC7"/>
    <w:rsid w:val="3CB60AF6"/>
    <w:rsid w:val="5DCE0F4D"/>
    <w:rsid w:val="673314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2016-07-09T09:07:00Z</dcterms:created>
  <dc:creator>mayn</dc:creator>
  <cp:lastModifiedBy>XXX</cp:lastModifiedBy>
  <cp:lastPrinted>2016-07-09T09:28:00Z</cp:lastPrinted>
  <dcterms:modified xsi:type="dcterms:W3CDTF">2020-08-14T01:55:46Z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