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b w:val="0"/>
          <w:bCs w:val="0"/>
          <w:color w:val="auto"/>
          <w:sz w:val="42"/>
          <w:szCs w:val="42"/>
        </w:rPr>
      </w:pPr>
      <w:r>
        <w:rPr>
          <w:rFonts w:ascii="Tahoma" w:hAnsi="Tahoma" w:cs="Tahoma"/>
          <w:b w:val="0"/>
          <w:bCs w:val="0"/>
          <w:color w:val="auto"/>
          <w:sz w:val="42"/>
          <w:szCs w:val="42"/>
        </w:rPr>
        <w:t>婚内财产约定协议书范本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甲方(男方)：</w:t>
      </w:r>
      <w:r>
        <w:rPr>
          <w:rFonts w:ascii="Tahoma" w:hAnsi="Tahoma" w:cs="Tahoma"/>
          <w:color w:val="auto"/>
          <w:u w:val="none"/>
        </w:rPr>
        <w:t>身份证</w:t>
      </w:r>
      <w:r>
        <w:rPr>
          <w:rFonts w:ascii="Tahoma" w:hAnsi="Tahoma" w:cs="Tahoma"/>
          <w:color w:val="auto"/>
        </w:rPr>
        <w:t>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乙方(女方)：身份证号：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甲、乙双方于年月日</w:t>
      </w:r>
      <w:r>
        <w:rPr>
          <w:rFonts w:ascii="Tahoma" w:hAnsi="Tahoma" w:cs="Tahoma"/>
          <w:color w:val="auto"/>
          <w:u w:val="none"/>
        </w:rPr>
        <w:t>登记结婚</w:t>
      </w:r>
      <w:r>
        <w:rPr>
          <w:rFonts w:ascii="Tahoma" w:hAnsi="Tahoma" w:cs="Tahoma"/>
          <w:color w:val="auto"/>
        </w:rPr>
        <w:t>，具有合法夫妻关系。根据《</w:t>
      </w:r>
      <w:r>
        <w:rPr>
          <w:rFonts w:ascii="Tahoma" w:hAnsi="Tahoma" w:cs="Tahoma"/>
          <w:color w:val="auto"/>
          <w:u w:val="none"/>
        </w:rPr>
        <w:t>婚姻法</w:t>
      </w:r>
      <w:r>
        <w:rPr>
          <w:rFonts w:ascii="Tahoma" w:hAnsi="Tahoma" w:cs="Tahoma"/>
          <w:color w:val="auto"/>
        </w:rPr>
        <w:t>》第十九条及相关</w:t>
      </w:r>
      <w:r>
        <w:rPr>
          <w:rFonts w:ascii="Tahoma" w:hAnsi="Tahoma" w:cs="Tahoma"/>
          <w:color w:val="auto"/>
          <w:u w:val="none"/>
        </w:rPr>
        <w:t>法律法规</w:t>
      </w:r>
      <w:r>
        <w:rPr>
          <w:rFonts w:ascii="Tahoma" w:hAnsi="Tahoma" w:cs="Tahoma"/>
          <w:color w:val="auto"/>
        </w:rPr>
        <w:t>之规定，现双方经友好协商，对婚内财产的归属达成一致，特签订本协议以便共同遵守。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一、双方于年月日购买的位于市的房屋(以下简称“该房屋”)，系乙方父母出资人民币圆整所购买，现房屋产权登记人为甲方。该房屋(包括但不限于婚姻关系存续期间所偿还的全部房屋</w:t>
      </w:r>
      <w:r>
        <w:rPr>
          <w:rFonts w:ascii="Tahoma" w:hAnsi="Tahoma" w:cs="Tahoma"/>
          <w:color w:val="auto"/>
          <w:u w:val="none"/>
        </w:rPr>
        <w:t>贷款</w:t>
      </w:r>
      <w:r>
        <w:rPr>
          <w:rFonts w:ascii="Tahoma" w:hAnsi="Tahoma" w:cs="Tahoma"/>
          <w:color w:val="auto"/>
        </w:rPr>
        <w:t>部分)及房内全部物品、设施归乙方个人所有，不作为双方的</w:t>
      </w:r>
      <w:r>
        <w:rPr>
          <w:rFonts w:ascii="Tahoma" w:hAnsi="Tahoma" w:cs="Tahoma"/>
          <w:color w:val="auto"/>
          <w:u w:val="none"/>
        </w:rPr>
        <w:t>夫妻共同财产</w:t>
      </w:r>
      <w:r>
        <w:rPr>
          <w:rFonts w:ascii="Tahoma" w:hAnsi="Tahoma" w:cs="Tahoma"/>
          <w:color w:val="auto"/>
        </w:rPr>
        <w:t>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二、乙方父母出资用于购买该房屋的全部款项共计人民币元(包括支付购房首付款及剩余部分)，系乙方父母赠与乙方个人的财产，归乙方个人所有，不作为双方的夫妻共同财产。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三、甲、乙双方已完全理解本协议全部内容之含义，自愿按本协议约定全面履行。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四、本协议一式两份，双方各执一份，具有同等法律效力。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五、本协议自甲、乙双方签字之日起生效。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六、本协议未尽事宜，甲乙双方可另行协商签署补充协议，补充协议需经甲乙双方签字后生效。(以下无正文)</w:t>
      </w:r>
    </w:p>
    <w:p>
      <w:pPr>
        <w:pStyle w:val="3"/>
        <w:shd w:val="clear" w:color="auto" w:fill="FFFFFF"/>
        <w:wordWrap w:val="0"/>
        <w:spacing w:before="0" w:beforeAutospacing="0" w:after="0" w:afterAutospacing="0" w:line="510" w:lineRule="atLeas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甲方：乙方：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12336"/>
    <w:rsid w:val="000C5EA0"/>
    <w:rsid w:val="000D0981"/>
    <w:rsid w:val="001048FA"/>
    <w:rsid w:val="0011179C"/>
    <w:rsid w:val="0012649A"/>
    <w:rsid w:val="001A6DA5"/>
    <w:rsid w:val="00224399"/>
    <w:rsid w:val="002A097E"/>
    <w:rsid w:val="002C5B83"/>
    <w:rsid w:val="00326020"/>
    <w:rsid w:val="00365F05"/>
    <w:rsid w:val="003D5512"/>
    <w:rsid w:val="003F1ADD"/>
    <w:rsid w:val="00455307"/>
    <w:rsid w:val="004847EC"/>
    <w:rsid w:val="004A0E89"/>
    <w:rsid w:val="004D3AC8"/>
    <w:rsid w:val="00541AB2"/>
    <w:rsid w:val="00553863"/>
    <w:rsid w:val="005649F6"/>
    <w:rsid w:val="005A12AA"/>
    <w:rsid w:val="00693A26"/>
    <w:rsid w:val="006A0328"/>
    <w:rsid w:val="006B4328"/>
    <w:rsid w:val="00736FA8"/>
    <w:rsid w:val="00742783"/>
    <w:rsid w:val="0076448C"/>
    <w:rsid w:val="0079293A"/>
    <w:rsid w:val="007B0BEB"/>
    <w:rsid w:val="008420D3"/>
    <w:rsid w:val="00846765"/>
    <w:rsid w:val="00861A04"/>
    <w:rsid w:val="008E5078"/>
    <w:rsid w:val="0093027D"/>
    <w:rsid w:val="00963652"/>
    <w:rsid w:val="00963C4B"/>
    <w:rsid w:val="00A02CDF"/>
    <w:rsid w:val="00A3428B"/>
    <w:rsid w:val="00AC4908"/>
    <w:rsid w:val="00AC64F6"/>
    <w:rsid w:val="00B55FF9"/>
    <w:rsid w:val="00B82310"/>
    <w:rsid w:val="00CA20DC"/>
    <w:rsid w:val="00D215F9"/>
    <w:rsid w:val="00D55365"/>
    <w:rsid w:val="00DB0134"/>
    <w:rsid w:val="00E05ADC"/>
    <w:rsid w:val="00E6390D"/>
    <w:rsid w:val="00E64707"/>
    <w:rsid w:val="00E841AB"/>
    <w:rsid w:val="00EB4853"/>
    <w:rsid w:val="00EB6C6C"/>
    <w:rsid w:val="00EF2F75"/>
    <w:rsid w:val="00F5026A"/>
    <w:rsid w:val="00FD6477"/>
    <w:rsid w:val="57E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2020-08-17T02:58:24Z</dcterms:created>
  <dc:creator>computer</dc:creator>
  <cp:lastModifiedBy>XXX</cp:lastModifiedBy>
  <dcterms:modified xsi:type="dcterms:W3CDTF">2020-08-17T02:59:44Z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