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离婚协议书(样式一)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立协议人：×××，男，××××年××月××日出生，现住××××××。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号码：×××××××××××。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×××，女，××××年××月××日出生，现住××××××。身份证号码：××××××××××××。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×××与×××于××××年××月××日在××××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，现因××××××××××，已无法共同生活，故双方向婚姻登记机关申请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，现就财产及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一、×××××××的房产是婚前财产，离婚后归×××所有，×××搬出。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二、×××、×××的婚生子女×××归×××抚养，×××每月给×××生活、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费×××元，直至×××18周岁。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三、现家中的彩电、冰箱、洗衣机、金银首饰全归×××所有。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四、夫妻关系存续期间，所欠×××的×××元人民币，由×××负责赔偿。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本《</w:t>
      </w:r>
      <w:r>
        <w:rPr>
          <w:rFonts w:ascii="Tahoma" w:hAnsi="Tahoma" w:cs="Tahoma"/>
          <w:color w:val="auto"/>
          <w:u w:val="none"/>
        </w:rPr>
        <w:t>离婚协议书</w:t>
      </w:r>
      <w:r>
        <w:rPr>
          <w:rFonts w:ascii="Tahoma" w:hAnsi="Tahoma" w:cs="Tahoma"/>
          <w:color w:val="auto"/>
        </w:rPr>
        <w:t>》自婚姻登记机关颁发《离婚证》之日起生效。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立协议人：×××（签名）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×××（签名）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</w:t>
      </w: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66248"/>
    <w:rsid w:val="000A16DD"/>
    <w:rsid w:val="000D0981"/>
    <w:rsid w:val="00170870"/>
    <w:rsid w:val="0093027D"/>
    <w:rsid w:val="00967E7C"/>
    <w:rsid w:val="00B82310"/>
    <w:rsid w:val="00D55365"/>
    <w:rsid w:val="00DB0134"/>
    <w:rsid w:val="2FE2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2020-08-17T02:47:25Z</dcterms:created>
  <dc:creator>computer</dc:creator>
  <cp:lastModifiedBy>XXX</cp:lastModifiedBy>
  <dcterms:modified xsi:type="dcterms:W3CDTF">2020-08-17T02:47:41Z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