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股权股份遗赠协议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甲方(</w:t>
      </w:r>
      <w:r>
        <w:rPr>
          <w:rFonts w:ascii="Tahoma" w:hAnsi="Tahoma" w:cs="Tahoma"/>
          <w:color w:val="auto"/>
          <w:u w:val="none"/>
        </w:rPr>
        <w:t>遗赠</w:t>
      </w:r>
      <w:r>
        <w:rPr>
          <w:rFonts w:ascii="Tahoma" w:hAnsi="Tahoma" w:cs="Tahoma"/>
          <w:color w:val="auto"/>
        </w:rPr>
        <w:t>人)：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乙方(受赠人)：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身份证号：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甲乙双方就遗赠事宜达成协议如下：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第一条 甲方所有的以下财产及权益，在甲方去世后赠送给乙方。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1、甲方名下目前共拥有房产__________处，其具体情况如下：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(1)位于__________的房产1处，</w:t>
      </w:r>
      <w:r>
        <w:rPr>
          <w:rFonts w:ascii="Tahoma" w:hAnsi="Tahoma" w:cs="Tahoma"/>
          <w:color w:val="auto"/>
          <w:u w:val="none"/>
        </w:rPr>
        <w:t>房产证</w:t>
      </w:r>
      <w:r>
        <w:rPr>
          <w:rFonts w:ascii="Tahoma" w:hAnsi="Tahoma" w:cs="Tahoma"/>
          <w:color w:val="auto"/>
        </w:rPr>
        <w:t>号：__________，内部装修及物品情况：__________。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(2)位于__________的房产1处，房产证号：__________，内部装修及物品情况：__________。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</w:t>
      </w:r>
      <w:r>
        <w:rPr>
          <w:rFonts w:ascii="Tahoma" w:hAnsi="Tahoma" w:cs="Tahoma"/>
          <w:color w:val="auto"/>
          <w:u w:val="none"/>
        </w:rPr>
        <w:t>股权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甲方目前拥有__________</w:t>
      </w:r>
      <w:r>
        <w:rPr>
          <w:rFonts w:ascii="Tahoma" w:hAnsi="Tahoma" w:cs="Tahoma"/>
          <w:color w:val="auto"/>
          <w:u w:val="none"/>
        </w:rPr>
        <w:t>公司</w:t>
      </w:r>
      <w:r>
        <w:rPr>
          <w:rFonts w:ascii="Tahoma" w:hAnsi="Tahoma" w:cs="Tahoma"/>
          <w:color w:val="auto"/>
        </w:rPr>
        <w:t>__________%的股权.(公司基本情况：企业法人</w:t>
      </w:r>
      <w:r>
        <w:rPr>
          <w:rFonts w:ascii="Tahoma" w:hAnsi="Tahoma" w:cs="Tahoma"/>
          <w:color w:val="auto"/>
          <w:u w:val="none"/>
        </w:rPr>
        <w:t>营业执照</w:t>
      </w:r>
      <w:r>
        <w:rPr>
          <w:rFonts w:ascii="Tahoma" w:hAnsi="Tahoma" w:cs="Tahoma"/>
          <w:color w:val="auto"/>
        </w:rPr>
        <w:t>注册号为__________，注册资甲方民币__________万元)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3、债权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none"/>
        </w:rPr>
        <w:t>债务人</w:t>
      </w:r>
      <w:r>
        <w:rPr>
          <w:rFonts w:ascii="Tahoma" w:hAnsi="Tahoma" w:cs="Tahoma"/>
          <w:color w:val="auto"/>
        </w:rPr>
        <w:t>__________(身份证号：__________，)因__________于__________年_____月_____日向甲方借款人民币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__________元，并签订编号为__________的借款合同，约定利息为__________%/年，约定于__________年_____月_____日向甲方连本带息一次性进行偿还，担保人为__________。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4、债券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甲方持有__________发行的债券，持有总金额为人民币__________元，债券类型：__________，债券到期日为：__________年_____月_____日，利息为__________%/年.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5、股票.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甲方目前持有股票代码为__________的__________公司股票__________股;股票代码为__________的__________公司股票__________股。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6、存款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甲方目前在__________银行开设账号为__________的__________账户，账户中共有存款人民币__________元，年利息为__________%。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7、基金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甲方目前持有代码为__________的基金，持有份额为__________。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第二条 乙方应在甲方去世后日内办理与财产的所有权转移手续。逾期不办的，视为拒绝遗赠，其遗产可按</w:t>
      </w:r>
      <w:r>
        <w:rPr>
          <w:rFonts w:ascii="Tahoma" w:hAnsi="Tahoma" w:cs="Tahoma"/>
          <w:color w:val="auto"/>
          <w:u w:val="none"/>
        </w:rPr>
        <w:t>法定继承</w:t>
      </w:r>
      <w:r>
        <w:rPr>
          <w:rFonts w:ascii="Tahoma" w:hAnsi="Tahoma" w:cs="Tahoma"/>
          <w:color w:val="auto"/>
        </w:rPr>
        <w:t>处理。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第三条 甲方应负对遗赠财产的维护责任，不得随意处理遗赠的财产。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第四条 本协议为双方真实意思表示，甲方去世后，所赠财产归乙方所有。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第五条 本协议自__________日起生效。本协议一式两份，双方各执一份。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甲方(签章)：</w:t>
      </w:r>
      <w:bookmarkStart w:id="0" w:name="_GoBack"/>
      <w:bookmarkEnd w:id="0"/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__________年_____月_____日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乙方(签章)：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__________年_____月_____日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77447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4F3951"/>
    <w:rsid w:val="00504D3C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47260"/>
    <w:rsid w:val="00671EAD"/>
    <w:rsid w:val="00677E03"/>
    <w:rsid w:val="00696FEA"/>
    <w:rsid w:val="006D438E"/>
    <w:rsid w:val="006E0B9F"/>
    <w:rsid w:val="006E49C2"/>
    <w:rsid w:val="006F0913"/>
    <w:rsid w:val="006F5939"/>
    <w:rsid w:val="007224AF"/>
    <w:rsid w:val="0072701C"/>
    <w:rsid w:val="007273EC"/>
    <w:rsid w:val="007339D8"/>
    <w:rsid w:val="0073546F"/>
    <w:rsid w:val="00737D95"/>
    <w:rsid w:val="00774B60"/>
    <w:rsid w:val="007826B3"/>
    <w:rsid w:val="00785780"/>
    <w:rsid w:val="00792E79"/>
    <w:rsid w:val="00794211"/>
    <w:rsid w:val="00797ED0"/>
    <w:rsid w:val="007B3303"/>
    <w:rsid w:val="007C3277"/>
    <w:rsid w:val="007D56DE"/>
    <w:rsid w:val="007E3743"/>
    <w:rsid w:val="00807833"/>
    <w:rsid w:val="00840764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302EC"/>
    <w:rsid w:val="00A65DB0"/>
    <w:rsid w:val="00A85071"/>
    <w:rsid w:val="00AA7631"/>
    <w:rsid w:val="00AD1F5B"/>
    <w:rsid w:val="00B053F1"/>
    <w:rsid w:val="00B07675"/>
    <w:rsid w:val="00B16913"/>
    <w:rsid w:val="00B2580E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7DF6"/>
    <w:rsid w:val="00BD198F"/>
    <w:rsid w:val="00BD4A82"/>
    <w:rsid w:val="00BE1214"/>
    <w:rsid w:val="00BE1AA7"/>
    <w:rsid w:val="00BE5B7A"/>
    <w:rsid w:val="00BF36D1"/>
    <w:rsid w:val="00C42E89"/>
    <w:rsid w:val="00C81722"/>
    <w:rsid w:val="00C83A35"/>
    <w:rsid w:val="00C86A48"/>
    <w:rsid w:val="00C978A5"/>
    <w:rsid w:val="00CA5844"/>
    <w:rsid w:val="00CA5D3E"/>
    <w:rsid w:val="00CC4DEB"/>
    <w:rsid w:val="00CD3A46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D1D03"/>
    <w:rsid w:val="00E4773A"/>
    <w:rsid w:val="00E50CCE"/>
    <w:rsid w:val="00E64304"/>
    <w:rsid w:val="00E9567B"/>
    <w:rsid w:val="00EB4ADE"/>
    <w:rsid w:val="00EB5655"/>
    <w:rsid w:val="00ED5B27"/>
    <w:rsid w:val="00EF6253"/>
    <w:rsid w:val="00F156F2"/>
    <w:rsid w:val="00F54A55"/>
    <w:rsid w:val="00F70903"/>
    <w:rsid w:val="00F7793B"/>
    <w:rsid w:val="00FB3FDC"/>
    <w:rsid w:val="00FB7E0F"/>
    <w:rsid w:val="00FE1A9A"/>
    <w:rsid w:val="00FE50BB"/>
    <w:rsid w:val="00FF1D5E"/>
    <w:rsid w:val="12A2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2020-08-17T02:48:19Z</dcterms:created>
  <dc:creator>computer</dc:creator>
  <cp:lastModifiedBy>XXX</cp:lastModifiedBy>
  <dcterms:modified xsi:type="dcterms:W3CDTF">2020-08-17T02:48:29Z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