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有投资的婚前财产协议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协议人(甲方)：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协议人(乙方)：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甲、乙双方经自由恋爱，准备依法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。现根据公平、自由原则，对双方的婚前财产作以下约定，以供婚后共同遵守。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一、甲方的婚前财产有：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1、位于__________的房屋;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2、于__________银行的存款，此款项若用于婚后共同生活，应予以返还;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二、乙方的婚前财产有：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1、于__________证券交易所股票;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2、债权、基金等其他财产性权利;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3、牌号为__________的__________车。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三、婚前财产归属约定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对上述财产的归属，为个人财产，其具体约定如下：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1、甲、乙双方婚前财产的所有权，归甲、乙各自所有。若发生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等原因致婚姻关系终止，任何一方不得对另一方的婚前财产主张所有权。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2、甲、乙双方对各自的婚前财产拥有自由处分的权利，任何一方不得对另一方处分婚前财产的行为进行干涉。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3、甲、乙双方婚前各自所产生的债务，由各自独立承担，另一方不负清偿责任。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四、婚前财产婚后收益约定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婚前个人财产</w:t>
      </w:r>
      <w:r>
        <w:rPr>
          <w:rFonts w:ascii="Tahoma" w:hAnsi="Tahoma" w:cs="Tahoma"/>
          <w:color w:val="auto"/>
        </w:rPr>
        <w:t>，婚后产生的分红、利息以及房屋租金等收益的约定：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1、房屋如果出租，其租金分配用于夫妻共同生活，如有剩余，__________%归甲方，__________%归乙方;如果没有出租用于夫妻双方居住使用。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2、对于各自存款利息分配，归各自所有，任何一方不得干涉另一方在婚姻存续期间存款利息的处分。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3、对于债权、基金等财产性权利产生的收益，双方平均分配。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4、乙方的车用于夫妻双方日常生活代步工具，双方共同使用。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五、本协议正本一式两份，由甲乙双方各持一</w:t>
      </w:r>
      <w:bookmarkStart w:id="0" w:name="_GoBack"/>
      <w:bookmarkEnd w:id="0"/>
      <w:r>
        <w:rPr>
          <w:rFonts w:ascii="Tahoma" w:hAnsi="Tahoma" w:cs="Tahoma"/>
          <w:color w:val="auto"/>
        </w:rPr>
        <w:t>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六、本协议自甲乙双方签字即行生效。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__________年______月______日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__________年______月______日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2649A"/>
    <w:rsid w:val="001A6DA5"/>
    <w:rsid w:val="002A097E"/>
    <w:rsid w:val="003F1ADD"/>
    <w:rsid w:val="004847EC"/>
    <w:rsid w:val="006A0328"/>
    <w:rsid w:val="006B4328"/>
    <w:rsid w:val="00742783"/>
    <w:rsid w:val="008420D3"/>
    <w:rsid w:val="00861A04"/>
    <w:rsid w:val="008E5078"/>
    <w:rsid w:val="0093027D"/>
    <w:rsid w:val="00AC64F6"/>
    <w:rsid w:val="00B55FF9"/>
    <w:rsid w:val="00B82310"/>
    <w:rsid w:val="00CA20DC"/>
    <w:rsid w:val="00D55365"/>
    <w:rsid w:val="00DB0134"/>
    <w:rsid w:val="00E6390D"/>
    <w:rsid w:val="00F5026A"/>
    <w:rsid w:val="7DC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2020-08-19T01:23:19Z</dcterms:created>
  <dc:creator>computer</dc:creator>
  <cp:lastModifiedBy>XXX</cp:lastModifiedBy>
  <dcterms:modified xsi:type="dcterms:W3CDTF">2020-08-19T01:23:26Z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