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婚内财产约定协议书范本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甲方(男方)：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乙方(女方)：身份证号：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甲、乙双方于年月日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，具有合法夫妻关系。根据《</w:t>
      </w:r>
      <w:r>
        <w:rPr>
          <w:rFonts w:ascii="Tahoma" w:hAnsi="Tahoma" w:cs="Tahoma"/>
          <w:color w:val="auto"/>
          <w:u w:val="none"/>
        </w:rPr>
        <w:t>婚姻法</w:t>
      </w:r>
      <w:r>
        <w:rPr>
          <w:rFonts w:ascii="Tahoma" w:hAnsi="Tahoma" w:cs="Tahoma"/>
          <w:color w:val="auto"/>
        </w:rPr>
        <w:t>》第十九条及相关</w:t>
      </w:r>
      <w:r>
        <w:rPr>
          <w:rFonts w:ascii="Tahoma" w:hAnsi="Tahoma" w:cs="Tahoma"/>
          <w:color w:val="auto"/>
          <w:u w:val="none"/>
        </w:rPr>
        <w:t>法律法规</w:t>
      </w:r>
      <w:r>
        <w:rPr>
          <w:rFonts w:ascii="Tahoma" w:hAnsi="Tahoma" w:cs="Tahoma"/>
          <w:color w:val="auto"/>
        </w:rPr>
        <w:t>之规定，现双方经友好协商，对婚内财产的归属达成一致，特签订本协议以便共同遵守。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一、双方于年月日购买的位于市的房屋(以下简称“该房屋”)，系乙方父母出资人民币圆整所购买，现房屋产权登记人为甲方。该房屋(包括但不限于婚姻关系存续期间所偿还的全部房屋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部分)及房内全部物品、设施归乙方个人所有，不作为双方的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二、乙方父母出资用于购买该房屋的全部款项共计人民币元(包括支付购房首付款及剩余部分)，系乙方父母赠与乙方个人的财产，归乙方个人所有，不作为双方的夫妻共同财产。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三、甲、乙双方已完全理解本协议全部内容之含义，自愿按本协议约定全面履行。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四、本协议一式两份，双方各执一份，具有同等法律效力。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五、本协议自甲、乙双方签字之日起生效。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六、本协议未尽事宜，甲乙双方可另行协商签署补充协议，补充协议需经甲乙双方签字后生效。(以下无正文)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甲方：乙方：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2C5B83"/>
    <w:rsid w:val="00326020"/>
    <w:rsid w:val="00365F05"/>
    <w:rsid w:val="003D5512"/>
    <w:rsid w:val="003F1ADD"/>
    <w:rsid w:val="00455307"/>
    <w:rsid w:val="004847EC"/>
    <w:rsid w:val="004A0E89"/>
    <w:rsid w:val="004D3AC8"/>
    <w:rsid w:val="00541AB2"/>
    <w:rsid w:val="00553863"/>
    <w:rsid w:val="005649F6"/>
    <w:rsid w:val="005A12AA"/>
    <w:rsid w:val="00693A26"/>
    <w:rsid w:val="006A0328"/>
    <w:rsid w:val="006B4328"/>
    <w:rsid w:val="00736FA8"/>
    <w:rsid w:val="00742783"/>
    <w:rsid w:val="0076448C"/>
    <w:rsid w:val="0079293A"/>
    <w:rsid w:val="007B0BEB"/>
    <w:rsid w:val="008420D3"/>
    <w:rsid w:val="00846765"/>
    <w:rsid w:val="00861A04"/>
    <w:rsid w:val="008E5078"/>
    <w:rsid w:val="0093027D"/>
    <w:rsid w:val="00963652"/>
    <w:rsid w:val="00963C4B"/>
    <w:rsid w:val="00A02CDF"/>
    <w:rsid w:val="00A3428B"/>
    <w:rsid w:val="00AC4908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841AB"/>
    <w:rsid w:val="00EB4853"/>
    <w:rsid w:val="00EF2F75"/>
    <w:rsid w:val="00F5026A"/>
    <w:rsid w:val="00FD6477"/>
    <w:rsid w:val="2A5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2020-08-19T01:20:51Z</dcterms:created>
  <dc:creator>computer</dc:creator>
  <cp:lastModifiedBy>XXX</cp:lastModifiedBy>
  <dcterms:modified xsi:type="dcterms:W3CDTF">2020-08-19T01:20:58Z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