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bCs/>
          <w:color w:val="333333"/>
          <w:sz w:val="48"/>
          <w:szCs w:val="48"/>
        </w:rPr>
      </w:pPr>
      <w:r>
        <w:rPr>
          <w:rFonts w:ascii="Tahoma" w:hAnsi="Tahoma" w:cs="Tahoma"/>
          <w:b/>
          <w:bCs/>
          <w:color w:val="333333"/>
          <w:sz w:val="48"/>
          <w:szCs w:val="48"/>
        </w:rPr>
        <w:t>协议离婚申请</w:t>
      </w:r>
      <w:bookmarkStart w:id="0" w:name="_GoBack"/>
      <w:bookmarkEnd w:id="0"/>
      <w:r>
        <w:rPr>
          <w:rFonts w:ascii="Tahoma" w:hAnsi="Tahoma" w:cs="Tahoma"/>
          <w:b/>
          <w:bCs/>
          <w:color w:val="333333"/>
          <w:sz w:val="48"/>
          <w:szCs w:val="48"/>
        </w:rPr>
        <w:t>书格式</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双方当事人：</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男方：，年龄：，民族：，职业：，</w:t>
      </w:r>
      <w:r>
        <w:rPr>
          <w:rFonts w:ascii="Tahoma" w:hAnsi="Tahoma" w:cs="Tahoma"/>
          <w:color w:val="333333"/>
        </w:rPr>
        <w:fldChar w:fldCharType="begin"/>
      </w:r>
      <w:r>
        <w:rPr>
          <w:rFonts w:ascii="Tahoma" w:hAnsi="Tahoma" w:cs="Tahoma"/>
          <w:color w:val="333333"/>
        </w:rPr>
        <w:instrText xml:space="preserve"> HYPERLINK "https://www.66law.cn/special/jmsfz/" \t "_blank" \o "身份证" </w:instrText>
      </w:r>
      <w:r>
        <w:rPr>
          <w:rFonts w:ascii="Tahoma" w:hAnsi="Tahoma" w:cs="Tahoma"/>
          <w:color w:val="333333"/>
        </w:rPr>
        <w:fldChar w:fldCharType="separate"/>
      </w:r>
      <w:r>
        <w:rPr>
          <w:rFonts w:ascii="Tahoma" w:hAnsi="Tahoma" w:cs="Tahoma"/>
          <w:color w:val="333333"/>
        </w:rPr>
        <w:t>身份证</w:t>
      </w:r>
      <w:r>
        <w:rPr>
          <w:rFonts w:ascii="Tahoma" w:hAnsi="Tahoma" w:cs="Tahoma"/>
          <w:color w:val="333333"/>
        </w:rPr>
        <w:fldChar w:fldCharType="end"/>
      </w:r>
      <w:r>
        <w:rPr>
          <w:rFonts w:ascii="Tahoma" w:hAnsi="Tahoma" w:cs="Tahoma"/>
          <w:color w:val="333333"/>
        </w:rPr>
        <w:t>号码：住址：.</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女方：，年龄：，民族：，职业：，身份证号码：住址：.经商定，达成以下</w:t>
      </w:r>
      <w:r>
        <w:rPr>
          <w:rFonts w:ascii="Tahoma" w:hAnsi="Tahoma" w:cs="Tahoma"/>
          <w:color w:val="333333"/>
        </w:rPr>
        <w:fldChar w:fldCharType="begin"/>
      </w:r>
      <w:r>
        <w:rPr>
          <w:rFonts w:ascii="Tahoma" w:hAnsi="Tahoma" w:cs="Tahoma"/>
          <w:color w:val="333333"/>
        </w:rPr>
        <w:instrText xml:space="preserve"> HYPERLINK "https://v.66law.cn/shuofa/hyjt/xylh/" \t "_blank" \o "自愿离婚" </w:instrText>
      </w:r>
      <w:r>
        <w:rPr>
          <w:rFonts w:ascii="Tahoma" w:hAnsi="Tahoma" w:cs="Tahoma"/>
          <w:color w:val="333333"/>
        </w:rPr>
        <w:fldChar w:fldCharType="separate"/>
      </w:r>
      <w:r>
        <w:rPr>
          <w:rFonts w:ascii="Tahoma" w:hAnsi="Tahoma" w:cs="Tahoma"/>
          <w:color w:val="333333"/>
        </w:rPr>
        <w:t>自愿离婚</w:t>
      </w:r>
      <w:r>
        <w:rPr>
          <w:rFonts w:ascii="Tahoma" w:hAnsi="Tahoma" w:cs="Tahoma"/>
          <w:color w:val="333333"/>
        </w:rPr>
        <w:fldChar w:fldCharType="end"/>
      </w:r>
      <w:r>
        <w:rPr>
          <w:rFonts w:ascii="Tahoma" w:hAnsi="Tahoma" w:cs="Tahoma"/>
          <w:color w:val="333333"/>
        </w:rPr>
        <w:t>协议：</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一、双方自愿</w:t>
      </w:r>
      <w:r>
        <w:rPr>
          <w:rFonts w:ascii="Tahoma" w:hAnsi="Tahoma" w:cs="Tahoma"/>
          <w:color w:val="333333"/>
        </w:rPr>
        <w:fldChar w:fldCharType="begin"/>
      </w:r>
      <w:r>
        <w:rPr>
          <w:rFonts w:ascii="Tahoma" w:hAnsi="Tahoma" w:cs="Tahoma"/>
          <w:color w:val="333333"/>
        </w:rPr>
        <w:instrText xml:space="preserve"> HYPERLINK "https://www.66law.cn/laws/hunyinjiating/lihun/" \t "_blank" \o "离婚" </w:instrText>
      </w:r>
      <w:r>
        <w:rPr>
          <w:rFonts w:ascii="Tahoma" w:hAnsi="Tahoma" w:cs="Tahoma"/>
          <w:color w:val="333333"/>
        </w:rPr>
        <w:fldChar w:fldCharType="separate"/>
      </w:r>
      <w:r>
        <w:rPr>
          <w:rFonts w:ascii="Tahoma" w:hAnsi="Tahoma" w:cs="Tahoma"/>
          <w:color w:val="333333"/>
        </w:rPr>
        <w:t>离婚</w:t>
      </w:r>
      <w:r>
        <w:rPr>
          <w:rFonts w:ascii="Tahoma" w:hAnsi="Tahoma" w:cs="Tahoma"/>
          <w:color w:val="333333"/>
        </w:rPr>
        <w:fldChar w:fldCharType="end"/>
      </w:r>
      <w:r>
        <w:rPr>
          <w:rFonts w:ascii="Tahoma" w:hAnsi="Tahoma" w:cs="Tahoma"/>
          <w:color w:val="333333"/>
        </w:rPr>
        <w:t>男方与女方于________年____月____日在人民政府民政部门</w:t>
      </w:r>
      <w:r>
        <w:rPr>
          <w:rFonts w:ascii="Tahoma" w:hAnsi="Tahoma" w:cs="Tahoma"/>
          <w:color w:val="333333"/>
        </w:rPr>
        <w:fldChar w:fldCharType="begin"/>
      </w:r>
      <w:r>
        <w:rPr>
          <w:rFonts w:ascii="Tahoma" w:hAnsi="Tahoma" w:cs="Tahoma"/>
          <w:color w:val="333333"/>
        </w:rPr>
        <w:instrText xml:space="preserve"> HYPERLINK "https://www.66law.cn/special/djjhxysmzj/" \t "_blank" \o "登记结婚" </w:instrText>
      </w:r>
      <w:r>
        <w:rPr>
          <w:rFonts w:ascii="Tahoma" w:hAnsi="Tahoma" w:cs="Tahoma"/>
          <w:color w:val="333333"/>
        </w:rPr>
        <w:fldChar w:fldCharType="separate"/>
      </w:r>
      <w:r>
        <w:rPr>
          <w:rFonts w:ascii="Tahoma" w:hAnsi="Tahoma" w:cs="Tahoma"/>
          <w:color w:val="333333"/>
        </w:rPr>
        <w:t>登记结婚</w:t>
      </w:r>
      <w:r>
        <w:rPr>
          <w:rFonts w:ascii="Tahoma" w:hAnsi="Tahoma" w:cs="Tahoma"/>
          <w:color w:val="333333"/>
        </w:rPr>
        <w:fldChar w:fldCharType="end"/>
      </w:r>
      <w:r>
        <w:rPr>
          <w:rFonts w:ascii="Tahoma" w:hAnsi="Tahoma" w:cs="Tahoma"/>
          <w:color w:val="333333"/>
        </w:rPr>
        <w:t>。现因夫妻感情彻底破裂，双方自愿离婚。</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二、离婚后</w:t>
      </w:r>
      <w:r>
        <w:rPr>
          <w:rFonts w:ascii="Tahoma" w:hAnsi="Tahoma" w:cs="Tahoma"/>
          <w:color w:val="333333"/>
        </w:rPr>
        <w:fldChar w:fldCharType="begin"/>
      </w:r>
      <w:r>
        <w:rPr>
          <w:rFonts w:ascii="Tahoma" w:hAnsi="Tahoma" w:cs="Tahoma"/>
          <w:color w:val="333333"/>
        </w:rPr>
        <w:instrText xml:space="preserve"> HYPERLINK "https://www.66law.cn/laws/hunyinjiating/zinvfuyang/" \t "_blank" \o "子女抚养" </w:instrText>
      </w:r>
      <w:r>
        <w:rPr>
          <w:rFonts w:ascii="Tahoma" w:hAnsi="Tahoma" w:cs="Tahoma"/>
          <w:color w:val="333333"/>
        </w:rPr>
        <w:fldChar w:fldCharType="separate"/>
      </w:r>
      <w:r>
        <w:rPr>
          <w:rFonts w:ascii="Tahoma" w:hAnsi="Tahoma" w:cs="Tahoma"/>
          <w:color w:val="333333"/>
        </w:rPr>
        <w:t>子女抚养</w:t>
      </w:r>
      <w:r>
        <w:rPr>
          <w:rFonts w:ascii="Tahoma" w:hAnsi="Tahoma" w:cs="Tahoma"/>
          <w:color w:val="333333"/>
        </w:rPr>
        <w:fldChar w:fldCharType="end"/>
      </w:r>
      <w:r>
        <w:rPr>
          <w:rFonts w:ascii="Tahoma" w:hAnsi="Tahoma" w:cs="Tahoma"/>
          <w:color w:val="333333"/>
        </w:rPr>
        <w:t>问题</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（一）双方婚生子女_____由_____方抚养，_____方每月____日前向_____方支付子女生活费计____元人民币，直至其_____岁。</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（二）子女大学毕业之前的</w:t>
      </w:r>
      <w:r>
        <w:rPr>
          <w:rFonts w:ascii="Tahoma" w:hAnsi="Tahoma" w:cs="Tahoma"/>
          <w:color w:val="333333"/>
        </w:rPr>
        <w:fldChar w:fldCharType="begin"/>
      </w:r>
      <w:r>
        <w:rPr>
          <w:rFonts w:ascii="Tahoma" w:hAnsi="Tahoma" w:cs="Tahoma"/>
          <w:color w:val="333333"/>
        </w:rPr>
        <w:instrText xml:space="preserve"> HYPERLINK "https://www.66law.cn/topic2010/jyf/" \t "_blank" \o "教育" </w:instrText>
      </w:r>
      <w:r>
        <w:rPr>
          <w:rFonts w:ascii="Tahoma" w:hAnsi="Tahoma" w:cs="Tahoma"/>
          <w:color w:val="333333"/>
        </w:rPr>
        <w:fldChar w:fldCharType="separate"/>
      </w:r>
      <w:r>
        <w:rPr>
          <w:rFonts w:ascii="Tahoma" w:hAnsi="Tahoma" w:cs="Tahoma"/>
          <w:color w:val="333333"/>
        </w:rPr>
        <w:t>教育</w:t>
      </w:r>
      <w:r>
        <w:rPr>
          <w:rFonts w:ascii="Tahoma" w:hAnsi="Tahoma" w:cs="Tahoma"/>
          <w:color w:val="333333"/>
        </w:rPr>
        <w:fldChar w:fldCharType="end"/>
      </w:r>
      <w:r>
        <w:rPr>
          <w:rFonts w:ascii="Tahoma" w:hAnsi="Tahoma" w:cs="Tahoma"/>
          <w:color w:val="333333"/>
        </w:rPr>
        <w:t>费、医疗费由双方平均分摊，非监护方应在见相关票据后____日内支付，但不排除紧急情况下非监护方的垫付责任。</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（三）如果子女对外</w:t>
      </w:r>
      <w:r>
        <w:rPr>
          <w:rFonts w:ascii="Tahoma" w:hAnsi="Tahoma" w:cs="Tahoma"/>
          <w:color w:val="333333"/>
        </w:rPr>
        <w:fldChar w:fldCharType="begin"/>
      </w:r>
      <w:r>
        <w:rPr>
          <w:rFonts w:ascii="Tahoma" w:hAnsi="Tahoma" w:cs="Tahoma"/>
          <w:color w:val="333333"/>
        </w:rPr>
        <w:instrText xml:space="preserve"> HYPERLINK "https://www.66law.cn/qinquan/" \t "_blank" \o "侵权" </w:instrText>
      </w:r>
      <w:r>
        <w:rPr>
          <w:rFonts w:ascii="Tahoma" w:hAnsi="Tahoma" w:cs="Tahoma"/>
          <w:color w:val="333333"/>
        </w:rPr>
        <w:fldChar w:fldCharType="separate"/>
      </w:r>
      <w:r>
        <w:rPr>
          <w:rFonts w:ascii="Tahoma" w:hAnsi="Tahoma" w:cs="Tahoma"/>
          <w:color w:val="333333"/>
        </w:rPr>
        <w:t>侵权</w:t>
      </w:r>
      <w:r>
        <w:rPr>
          <w:rFonts w:ascii="Tahoma" w:hAnsi="Tahoma" w:cs="Tahoma"/>
          <w:color w:val="333333"/>
        </w:rPr>
        <w:fldChar w:fldCharType="end"/>
      </w:r>
      <w:r>
        <w:rPr>
          <w:rFonts w:ascii="Tahoma" w:hAnsi="Tahoma" w:cs="Tahoma"/>
          <w:color w:val="333333"/>
        </w:rPr>
        <w:t>并承担赔偿责任，由双方平均分摊。</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（四）非监护方探视子女的具体方式为：。</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三、</w:t>
      </w:r>
      <w:r>
        <w:rPr>
          <w:rFonts w:ascii="Tahoma" w:hAnsi="Tahoma" w:cs="Tahoma"/>
          <w:color w:val="333333"/>
        </w:rPr>
        <w:fldChar w:fldCharType="begin"/>
      </w:r>
      <w:r>
        <w:rPr>
          <w:rFonts w:ascii="Tahoma" w:hAnsi="Tahoma" w:cs="Tahoma"/>
          <w:color w:val="333333"/>
        </w:rPr>
        <w:instrText xml:space="preserve"> HYPERLINK "https://www.66law.cn/special/fqgtcc/" \t "_blank" \o "夫妻共同财产" </w:instrText>
      </w:r>
      <w:r>
        <w:rPr>
          <w:rFonts w:ascii="Tahoma" w:hAnsi="Tahoma" w:cs="Tahoma"/>
          <w:color w:val="333333"/>
        </w:rPr>
        <w:fldChar w:fldCharType="separate"/>
      </w:r>
      <w:r>
        <w:rPr>
          <w:rFonts w:ascii="Tahoma" w:hAnsi="Tahoma" w:cs="Tahoma"/>
          <w:color w:val="333333"/>
        </w:rPr>
        <w:t>夫妻共同财产</w:t>
      </w:r>
      <w:r>
        <w:rPr>
          <w:rFonts w:ascii="Tahoma" w:hAnsi="Tahoma" w:cs="Tahoma"/>
          <w:color w:val="333333"/>
        </w:rPr>
        <w:fldChar w:fldCharType="end"/>
      </w:r>
      <w:r>
        <w:rPr>
          <w:rFonts w:ascii="Tahoma" w:hAnsi="Tahoma" w:cs="Tahoma"/>
          <w:color w:val="333333"/>
        </w:rPr>
        <w:t>及分割</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（一）夫妻共同财产明细（单物或份额价值在___元以上者）如下：</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（二）如果一方持有、控制的夫妻共同财产（单物或份额价值在___元以上者）未在上款列明，一经发现，另一方有权分得该财产的80%.</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（三）</w:t>
      </w:r>
      <w:r>
        <w:rPr>
          <w:rFonts w:ascii="Tahoma" w:hAnsi="Tahoma" w:cs="Tahoma"/>
          <w:color w:val="333333"/>
        </w:rPr>
        <w:fldChar w:fldCharType="begin"/>
      </w:r>
      <w:r>
        <w:rPr>
          <w:rFonts w:ascii="Tahoma" w:hAnsi="Tahoma" w:cs="Tahoma"/>
          <w:color w:val="333333"/>
        </w:rPr>
        <w:instrText xml:space="preserve"> HYPERLINK "https://www.66law.cn/special/fqgtzw/" \t "_blank" \o "夫妻共同债务" </w:instrText>
      </w:r>
      <w:r>
        <w:rPr>
          <w:rFonts w:ascii="Tahoma" w:hAnsi="Tahoma" w:cs="Tahoma"/>
          <w:color w:val="333333"/>
        </w:rPr>
        <w:fldChar w:fldCharType="separate"/>
      </w:r>
      <w:r>
        <w:rPr>
          <w:rFonts w:ascii="Tahoma" w:hAnsi="Tahoma" w:cs="Tahoma"/>
          <w:color w:val="333333"/>
        </w:rPr>
        <w:t>夫妻共同债务</w:t>
      </w:r>
      <w:r>
        <w:rPr>
          <w:rFonts w:ascii="Tahoma" w:hAnsi="Tahoma" w:cs="Tahoma"/>
          <w:color w:val="333333"/>
        </w:rPr>
        <w:fldChar w:fldCharType="end"/>
      </w:r>
      <w:r>
        <w:rPr>
          <w:rFonts w:ascii="Tahoma" w:hAnsi="Tahoma" w:cs="Tahoma"/>
          <w:color w:val="333333"/>
        </w:rPr>
        <w:t>如下：</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（四）夫妻共同财产分割如下：以下财产归女方所有：以下财产归男方所有：其他特别约定：</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（五）夫妻共同债务承担：</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四、本自愿离婚协议书一经双方签订即合法成立，经婚姻登记机关登记即具有法律效力。</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五、上述自愿离婚协议书事项，双方保证切实履行。因子女生活费、教育费、医疗费、对外赔偿等，延迟支付的一方应按日向全部垫付一方支付未支付金额千分之六的延期违约金。子女监护方阻止非监护方探视或不提供探视机会的，非监护方有权取得监护权，有权要求另一方支付精神损失赔偿金，精神损失赔偿金金额为监护方违约行为发生时的上年度全部收入。</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自愿离婚协议书当事人：</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男方：（签字）女方：（签字）</w:t>
      </w: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________年____月____日________年____月____日</w:t>
      </w:r>
    </w:p>
    <w:p>
      <w:pPr>
        <w:pStyle w:val="3"/>
        <w:shd w:val="clear" w:color="auto" w:fill="FFFFFF"/>
        <w:wordWrap w:val="0"/>
        <w:spacing w:before="0" w:beforeAutospacing="0" w:after="0" w:afterAutospacing="0" w:line="510" w:lineRule="atLeast"/>
        <w:ind w:firstLine="480"/>
        <w:rPr>
          <w:rFonts w:ascii="Tahoma" w:hAnsi="Tahoma" w:cs="Tahoma"/>
          <w:color w:val="3333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65"/>
    <w:rsid w:val="0000638A"/>
    <w:rsid w:val="00012336"/>
    <w:rsid w:val="00033937"/>
    <w:rsid w:val="00066248"/>
    <w:rsid w:val="00094E24"/>
    <w:rsid w:val="000A16DD"/>
    <w:rsid w:val="000C3C57"/>
    <w:rsid w:val="000D0981"/>
    <w:rsid w:val="001455C9"/>
    <w:rsid w:val="00161BAF"/>
    <w:rsid w:val="001703DE"/>
    <w:rsid w:val="00170870"/>
    <w:rsid w:val="00183D8D"/>
    <w:rsid w:val="002212C9"/>
    <w:rsid w:val="00372DD5"/>
    <w:rsid w:val="003D2326"/>
    <w:rsid w:val="003D78D0"/>
    <w:rsid w:val="00407A4C"/>
    <w:rsid w:val="004202C8"/>
    <w:rsid w:val="00446885"/>
    <w:rsid w:val="00450A58"/>
    <w:rsid w:val="004659F4"/>
    <w:rsid w:val="00557C03"/>
    <w:rsid w:val="005D11B7"/>
    <w:rsid w:val="00634DBB"/>
    <w:rsid w:val="00641F32"/>
    <w:rsid w:val="007339D8"/>
    <w:rsid w:val="007B3303"/>
    <w:rsid w:val="00807833"/>
    <w:rsid w:val="009048D3"/>
    <w:rsid w:val="00916F3A"/>
    <w:rsid w:val="0093027D"/>
    <w:rsid w:val="00967E7C"/>
    <w:rsid w:val="009E6717"/>
    <w:rsid w:val="00A85071"/>
    <w:rsid w:val="00B053F1"/>
    <w:rsid w:val="00B82310"/>
    <w:rsid w:val="00BE1214"/>
    <w:rsid w:val="00C86A48"/>
    <w:rsid w:val="00CA5844"/>
    <w:rsid w:val="00D30072"/>
    <w:rsid w:val="00D52B77"/>
    <w:rsid w:val="00D55365"/>
    <w:rsid w:val="00DB0134"/>
    <w:rsid w:val="00DD1D03"/>
    <w:rsid w:val="00EB5655"/>
    <w:rsid w:val="00FE1A9A"/>
    <w:rsid w:val="44CC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222</Words>
  <Characters>1267</Characters>
  <Lines>10</Lines>
  <Paragraphs>2</Paragraphs>
  <TotalTime>0</TotalTime>
  <ScaleCrop>false</ScaleCrop>
  <LinksUpToDate>false</LinksUpToDate>
  <CharactersWithSpaces>1487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2020-05-22T04:24:00Z</dcterms:created>
  <dc:creator>mayn</dc:creator>
  <cp:lastModifiedBy>XXX</cp:lastModifiedBy>
  <dcterms:modified xsi:type="dcterms:W3CDTF">2020-08-28T03:04:15Z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