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孕妇离婚协议书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协议人：张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，男，________年____月____日生，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"https://www.66law.cn/special/jmsfz/" \t "_blank" \o "身份证"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身份证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现住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"https://www.66law.cn/chaoyangqu/" \t "_blank" \o "朝阳区"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朝阳区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芍药居</w:t>
      </w:r>
      <w:r>
        <w:rPr>
          <w:rFonts w:hint="eastAsia"/>
          <w:color w:val="auto"/>
        </w:rPr>
        <w:t>╳╳╳╳╳╳╳╳╳╳╳╳╳</w:t>
      </w:r>
      <w:r>
        <w:rPr>
          <w:rFonts w:ascii="Tahoma" w:hAnsi="Tahoma" w:cs="Tahoma"/>
          <w:color w:val="auto"/>
        </w:rPr>
        <w:t>室。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协议人：李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，女，________年____月____日生，身份证号：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现住朝阳区芍药居</w:t>
      </w:r>
      <w:r>
        <w:rPr>
          <w:rFonts w:hint="eastAsia"/>
          <w:color w:val="auto"/>
        </w:rPr>
        <w:t>╳╳╳╳╳╳╳╳╳╳╳╳╳</w:t>
      </w:r>
      <w:r>
        <w:rPr>
          <w:rFonts w:ascii="Tahoma" w:hAnsi="Tahoma" w:cs="Tahoma"/>
          <w:color w:val="auto"/>
        </w:rPr>
        <w:t>室。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协议双方于</w:t>
      </w:r>
      <w:r>
        <w:rPr>
          <w:rFonts w:hint="eastAsia"/>
          <w:color w:val="auto"/>
        </w:rPr>
        <w:t>╳╳╳╳</w:t>
      </w:r>
      <w:r>
        <w:rPr>
          <w:rFonts w:ascii="Tahoma" w:hAnsi="Tahoma" w:cs="Tahoma"/>
          <w:color w:val="auto"/>
        </w:rPr>
        <w:t>年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月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日在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"https://www.66law.cn/beijing/" \t "_blank" \o "北京"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北京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市朝阳区</w:t>
      </w:r>
      <w:r>
        <w:rPr>
          <w:rFonts w:hint="eastAsia"/>
          <w:color w:val="auto"/>
        </w:rPr>
        <w:t>╳╳╳</w:t>
      </w:r>
      <w:r>
        <w:rPr>
          <w:rFonts w:ascii="Tahoma" w:hAnsi="Tahoma" w:cs="Tahoma"/>
          <w:color w:val="auto"/>
        </w:rPr>
        <w:t>乡政府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"https://www.66law.cn/special/djjhxysmzj/" \t "_blank" \o "登记结婚"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登记结婚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，于</w:t>
      </w:r>
      <w:r>
        <w:rPr>
          <w:rFonts w:hint="eastAsia"/>
          <w:color w:val="auto"/>
        </w:rPr>
        <w:t>╳╳╳╳</w:t>
      </w:r>
      <w:r>
        <w:rPr>
          <w:rFonts w:ascii="Tahoma" w:hAnsi="Tahoma" w:cs="Tahoma"/>
          <w:color w:val="auto"/>
        </w:rPr>
        <w:t>年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月</w:t>
      </w:r>
      <w:r>
        <w:rPr>
          <w:rFonts w:hint="eastAsia"/>
          <w:color w:val="auto"/>
        </w:rPr>
        <w:t>╳╳</w:t>
      </w:r>
      <w:r>
        <w:rPr>
          <w:rFonts w:ascii="Tahoma" w:hAnsi="Tahoma" w:cs="Tahoma"/>
          <w:color w:val="auto"/>
        </w:rPr>
        <w:t>日生一子张子。现因双方性格严重不和，无法继续共同生活，且夫妻感情已完全破裂，故双方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"https://v.66law.cn/shuofa/hyjt/xylh/" \t "_blank" \o "自愿离婚"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自愿离婚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并达成以下协议：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一、双方自愿离婚，且均为完全民事行为能力人。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"https://www.66law.cn/laws/hunyinjiating/zinvfuyang/" \t "_blank" \o "子女抚养"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子女抚养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儿子由男方抚养，女方每月____日前付抚养费元整，付款方式为女方从银行汇入男方银行卡中(卡号：</w:t>
      </w:r>
      <w:r>
        <w:rPr>
          <w:rFonts w:hint="eastAsia"/>
          <w:color w:val="auto"/>
        </w:rPr>
        <w:t>╳╳╳╳╳╳╳╳</w:t>
      </w:r>
      <w:r>
        <w:rPr>
          <w:rFonts w:ascii="Tahoma" w:hAnsi="Tahoma" w:cs="Tahoma"/>
          <w:color w:val="auto"/>
        </w:rPr>
        <w:t>)，直至儿子满18周岁。孩子大病、学校赞助费等大额支出，由双方平均负担。儿子18周岁以后所需的教育费等必要费用，再由双方协商解决。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三、女方探望权的行使：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女方每周六上午接孩子去共度周末，周日下午6点前必须送回。女方对孩子正常的探望方式男方不得以孩子不同意等理由予以干涉，遇特殊情况双方应以孩子意愿和孩子利益为重，友好协商解决。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"https://www.66law.cn/special/fqgtcc/" \t "_blank" \o "夫妻共同财产"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夫妻共同财产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的分割：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1、房屋的分割：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位于朝阳区芍药居</w:t>
      </w:r>
      <w:r>
        <w:rPr>
          <w:rFonts w:hint="eastAsia"/>
          <w:color w:val="auto"/>
        </w:rPr>
        <w:t>╳╳╳╳╳╳╳╳╳╳╳╳╳</w:t>
      </w:r>
      <w:r>
        <w:rPr>
          <w:rFonts w:ascii="Tahoma" w:hAnsi="Tahoma" w:cs="Tahoma"/>
          <w:color w:val="auto"/>
        </w:rPr>
        <w:t>室的房屋为夫妻共同财产，根据现市场价格双方协议房价为90万元。该房屋归女方所有，由女方在离婚后半年内补偿给男方45万元。离婚后7个工作日内男方应协助女方办理房屋过户手续，相关费用由女方承担。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2、小轿车的分割：牌号为京F</w:t>
      </w:r>
      <w:r>
        <w:rPr>
          <w:rFonts w:hint="eastAsia"/>
          <w:color w:val="auto"/>
        </w:rPr>
        <w:t>╳╳╳╳</w:t>
      </w:r>
      <w:r>
        <w:rPr>
          <w:rFonts w:ascii="Tahoma" w:hAnsi="Tahoma" w:cs="Tahoma"/>
          <w:color w:val="auto"/>
        </w:rPr>
        <w:t>的宝马530轿车归男方所有，男方补偿给女方30万元，此款可以从男方应得的房屋补偿款中扣除。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3、股票分割：各自名下的股票现市值相当，归各自所有。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4、各自名下的银行存款现已分割完毕，再无争议。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5、家用物品的分割：下列家庭共同财产归男方所有：SONY摄影机一部、32寸SONY液晶电视一台、男方个人生活用品。家里其他夫妻共同财产如健身器材、音响、空调、冰箱等均归女方所有。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五、保险的分割：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双方在共同为儿子办理的平安鸿利终身保险，离婚后由双方平均负担保险费，同时原保险合同的受益人变更为张男、李女两个人。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六、债权债务的处理：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双方均无夫妻共同的债权及债务，如有其他债务，应由责任方个人承担。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七、本协议一式三份，双方各执一份，婚姻登记机关存档一份。本协议在双方签字并经婚姻登记机关办理相关手续后生效。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协议人：协议人：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________年____月____日________年____月____日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33937"/>
    <w:rsid w:val="00066248"/>
    <w:rsid w:val="00094E24"/>
    <w:rsid w:val="000A16DD"/>
    <w:rsid w:val="000D0981"/>
    <w:rsid w:val="00170870"/>
    <w:rsid w:val="003D78D0"/>
    <w:rsid w:val="004202C8"/>
    <w:rsid w:val="007339D8"/>
    <w:rsid w:val="00807833"/>
    <w:rsid w:val="0093027D"/>
    <w:rsid w:val="00967E7C"/>
    <w:rsid w:val="00A85071"/>
    <w:rsid w:val="00B82310"/>
    <w:rsid w:val="00D30072"/>
    <w:rsid w:val="00D55365"/>
    <w:rsid w:val="00DB0134"/>
    <w:rsid w:val="24A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234</Words>
  <Characters>1335</Characters>
  <Lines>11</Lines>
  <Paragraphs>3</Paragraphs>
  <TotalTime>2</TotalTime>
  <ScaleCrop>false</ScaleCrop>
  <LinksUpToDate>false</LinksUpToDate>
  <CharactersWithSpaces>1566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2020-05-22T04:17:00Z</dcterms:created>
  <dc:creator>xbany</dc:creator>
  <cp:lastModifiedBy>XXX</cp:lastModifiedBy>
  <dcterms:modified xsi:type="dcterms:W3CDTF">2020-09-02T01:11:44Z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