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0"/>
        <w:jc w:val="center"/>
        <w:textAlignment w:val="auto"/>
        <w:rPr>
          <w:rFonts w:hint="default" w:ascii="Tahoma" w:hAnsi="Tahoma" w:eastAsia="宋体" w:cs="Tahoma"/>
          <w:b/>
          <w:bCs/>
          <w:color w:val="333333"/>
          <w:sz w:val="40"/>
          <w:szCs w:val="40"/>
          <w:lang w:val="en-US" w:eastAsia="zh-CN"/>
        </w:rPr>
      </w:pPr>
      <w:bookmarkStart w:id="0" w:name="_GoBack"/>
      <w:r>
        <w:rPr>
          <w:rFonts w:hint="eastAsia" w:ascii="Tahoma" w:hAnsi="Tahoma" w:cs="Tahoma"/>
          <w:b/>
          <w:bCs/>
          <w:color w:val="333333"/>
          <w:sz w:val="40"/>
          <w:szCs w:val="40"/>
          <w:lang w:val="en-US" w:eastAsia="zh-CN"/>
        </w:rPr>
        <w:t>子女抚养权归女方的离婚协议书</w:t>
      </w:r>
    </w:p>
    <w:bookmarkEnd w:id="0"/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男方姓名：出生年月：民族：身份证号：住址：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女方姓名：出生年月：民族：身份证号：住址：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双方于________年____月____日在____区人民政府办理结婚登记手续。（结婚证号码），并生有1名婚生女（，________年____月____日出生）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现因双方性格不合无法共同生活，夫妻感情已完全破裂，就自愿离婚一事达成如下有小孩的离婚协议书条款：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一、双方自愿解除夫妻关系。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二、婚生女由女方直接抚养。抚养期间，男方承担婚生子的抚养费（包括医疗费、教育费、保险费）元；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女方应悉心抚养婚生子，不得有虐待、遗弃、家庭暴力行为；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男方每个月可以探望婚生女次，也可以到学校探望，每周可与婚生女共同居住天，寒暑假可以共同居住天，女方有协助的义务；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探望权的行使以不影响学业为准。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任何一方对婚生女身心健康有损害行为的，将视为放弃抚养、教育的权利和义务，另一方有权要求变更直接抚养权或中止、取消探望权；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三、财产分割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（1）双方认可婚后分开居住期间各自收入归各自所有的约定；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双方认可婚后个人随身物品归个人所有。个人随身物品中包含衣物、首饰、个人用品、手机、化妆品等个人专用物品。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婚前财产：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婚前个人债权债务：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婚姻存续期间个人债权债务：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（2）女方自离婚证领取之日起，取得下列夫妻之间共同财产的所有权：彩电一台、冰箱一台、洗衣机一台、空调一台、家俱一套、组合音响一套、生活日用品件，总计约元；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银行存款元，归女方元，男方元；运营出租车，作价元，归女方元，男方元。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（3）双方确认无其它共同债权、无共同债务。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四、男方确认给女方经济补偿元；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五、离婚后，一方不得干扰另一方的生活，不得向第三方泄漏另一方的个人隐私和商业秘密，不得有故意损坏另一方名誉的行为，否则承担违约金元。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六、双方确认对方是完全民事行为能力的人，能够自行处分自己的行为和财产。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七、本协议经双方签字后，待有效的法律文书生效时具有法律效力。双方承诺对该协议书的字词义非常清楚，并愿意完全履行本协议书，不存在受到胁迫、欺诈、误解情形。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八、本协议书一式三份，甲乙双方各执一份，婚姻登记部门保留一份。在双方签字，并经婚姻登记机关办理相应手续后生效。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男方：女方：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________年____月____日________年____月____日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33937"/>
    <w:rsid w:val="00066248"/>
    <w:rsid w:val="00094E24"/>
    <w:rsid w:val="000A16DD"/>
    <w:rsid w:val="000C3C57"/>
    <w:rsid w:val="000D0981"/>
    <w:rsid w:val="001455C9"/>
    <w:rsid w:val="001703DE"/>
    <w:rsid w:val="00170870"/>
    <w:rsid w:val="00183D8D"/>
    <w:rsid w:val="002212C9"/>
    <w:rsid w:val="003D2326"/>
    <w:rsid w:val="003D78D0"/>
    <w:rsid w:val="00407A4C"/>
    <w:rsid w:val="004202C8"/>
    <w:rsid w:val="00446885"/>
    <w:rsid w:val="00450A58"/>
    <w:rsid w:val="00557C03"/>
    <w:rsid w:val="005D11B7"/>
    <w:rsid w:val="00634DBB"/>
    <w:rsid w:val="00641F32"/>
    <w:rsid w:val="007339D8"/>
    <w:rsid w:val="007B3303"/>
    <w:rsid w:val="00807833"/>
    <w:rsid w:val="009048D3"/>
    <w:rsid w:val="00916F3A"/>
    <w:rsid w:val="0093027D"/>
    <w:rsid w:val="00967E7C"/>
    <w:rsid w:val="009E6717"/>
    <w:rsid w:val="00A85071"/>
    <w:rsid w:val="00B053F1"/>
    <w:rsid w:val="00B82310"/>
    <w:rsid w:val="00C86A48"/>
    <w:rsid w:val="00CA5844"/>
    <w:rsid w:val="00D30072"/>
    <w:rsid w:val="00D52B77"/>
    <w:rsid w:val="00D55365"/>
    <w:rsid w:val="00DB0134"/>
    <w:rsid w:val="00DD1D03"/>
    <w:rsid w:val="00EB5655"/>
    <w:rsid w:val="00FE1A9A"/>
    <w:rsid w:val="7AA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2</TotalTime>
  <ScaleCrop>false</ScaleCrop>
  <LinksUpToDate>false</LinksUpToDate>
  <CharactersWithSpaces>962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2020-05-22T04:23:00Z</dcterms:created>
  <dc:creator>mayn</dc:creator>
  <cp:lastModifiedBy>XXX</cp:lastModifiedBy>
  <dcterms:modified xsi:type="dcterms:W3CDTF">2020-09-01T08:11:55Z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