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auto"/>
          <w:sz w:val="28"/>
        </w:rPr>
      </w:pPr>
    </w:p>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52"/>
        </w:rPr>
        <w:t>工矿企业购销合同范本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账号： </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bookmarkStart w:id="0" w:name="_GoBack"/>
      <w:r>
        <w:rPr>
          <w:rFonts w:hint="eastAsia" w:hAnsi="宋体" w:cs="宋体"/>
          <w:color w:val="000000"/>
          <w:sz w:val="28"/>
        </w:rPr>
        <w:t>　　根据《中华人民共和国合同法》及其他有关法律、法规之规定，买卖双方经过协商，确认根据下列条款订立合同，以资共同遵照执行。</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一、产品信息及价格</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型号规格</w:t>
      </w:r>
      <w:r>
        <w:rPr>
          <w:rFonts w:hint="eastAsia" w:hAnsi="宋体" w:cs="宋体"/>
          <w:color w:val="000000"/>
          <w:sz w:val="28"/>
        </w:rPr>
        <w:cr/>
      </w:r>
      <w:r>
        <w:rPr>
          <w:rFonts w:hint="eastAsia" w:hAnsi="宋体" w:cs="宋体"/>
          <w:color w:val="000000"/>
          <w:sz w:val="28"/>
        </w:rPr>
        <w:t>　　生产厂（品牌）</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总价</w:t>
      </w:r>
      <w:r>
        <w:rPr>
          <w:rFonts w:hint="eastAsia" w:hAnsi="宋体" w:cs="宋体"/>
          <w:color w:val="000000"/>
          <w:sz w:val="28"/>
        </w:rPr>
        <w:cr/>
      </w:r>
      <w:r>
        <w:rPr>
          <w:rFonts w:hint="eastAsia" w:hAnsi="宋体" w:cs="宋体"/>
          <w:color w:val="000000"/>
          <w:sz w:val="28"/>
        </w:rPr>
        <w:t>　　备注</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二、质量与技术标准和产品包装</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1、质量与技术标准：产品符合国家和相关质量技术标准</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2、产品包装：</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（1）有原厂包装的，按原厂包装标准；</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（2）没有原厂包装的，按卖方包装标准进行包装。</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三、收货事项</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1、本合同设备的到货日期为：合同生效起_______个工作日内。</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2、本合同实际支付金额为人民币（大写）______________。</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3、甲方给乙方的付款方式：（）支票；（）电汇；（）银行汇票；（）ＬＣ；（）Ｔ/Ｔ。</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4、本合同经双方签订后正式生效，付款方式：_______。</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5、甲方未付齐货款全款（100%）之前，货物所有权归乙方所有。</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6、定金：______________</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四、包装、运输、交货、验收及异议的提出</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1、货物包装为制造商原包装。</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2、货物的运输和运输过程中的保险由_______方负责办理，费用由_______方承担。</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五、免责条款</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2、受到上述免责事项影响的一方，应在_______天内通知另一方。</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六、违约责任</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七、争议解决的方式</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八、其他</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甲方：（盖章）</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委托代理人：</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乙方：（盖章）</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委托代理人：</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签订地点：</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签订时间：</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ind w:firstLine="560" w:firstLineChars="200"/>
        <w:jc w:val="left"/>
        <w:textAlignment w:val="auto"/>
        <w:rPr>
          <w:rFonts w:hAnsi="宋体" w:cs="宋体"/>
          <w:color w:val="000000"/>
          <w:sz w:val="28"/>
        </w:rPr>
      </w:pPr>
      <w:r>
        <w:rPr>
          <w:rFonts w:hint="eastAsia" w:hAnsi="宋体" w:cs="宋体"/>
          <w:color w:val="000000"/>
          <w:sz w:val="28"/>
        </w:rPr>
        <w:t xml:space="preserve"> </w:t>
      </w:r>
    </w:p>
    <w:p>
      <w:pPr>
        <w:pStyle w:val="2"/>
        <w:keepNext w:val="0"/>
        <w:keepLines w:val="0"/>
        <w:pageBreakBefore w:val="0"/>
        <w:widowControl w:val="0"/>
        <w:kinsoku/>
        <w:wordWrap/>
        <w:overflowPunct/>
        <w:topLinePunct w:val="0"/>
        <w:autoSpaceDE/>
        <w:autoSpaceDN/>
        <w:bidi w:val="0"/>
        <w:adjustRightInd/>
        <w:snapToGrid/>
        <w:spacing w:before="312" w:beforeLines="100" w:after="313" w:afterLines="100" w:line="480" w:lineRule="auto"/>
        <w:jc w:val="left"/>
        <w:textAlignment w:val="auto"/>
        <w:rPr>
          <w:rFonts w:hAnsi="宋体" w:cs="宋体"/>
          <w:color w:val="000000"/>
          <w:sz w:val="28"/>
        </w:rPr>
      </w:pPr>
    </w:p>
    <w:bookmarkEnd w:id="0"/>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30EA2"/>
    <w:rsid w:val="000758E7"/>
    <w:rsid w:val="000B33CF"/>
    <w:rsid w:val="000B4434"/>
    <w:rsid w:val="000C244B"/>
    <w:rsid w:val="00130B8A"/>
    <w:rsid w:val="00387A6A"/>
    <w:rsid w:val="003A4848"/>
    <w:rsid w:val="004C6EC5"/>
    <w:rsid w:val="00545053"/>
    <w:rsid w:val="00547EB3"/>
    <w:rsid w:val="005F2F9B"/>
    <w:rsid w:val="00644A18"/>
    <w:rsid w:val="00795B6C"/>
    <w:rsid w:val="007A1F58"/>
    <w:rsid w:val="007B48A4"/>
    <w:rsid w:val="0089712C"/>
    <w:rsid w:val="008E4C1A"/>
    <w:rsid w:val="0090718F"/>
    <w:rsid w:val="009D4DD4"/>
    <w:rsid w:val="00D23A3B"/>
    <w:rsid w:val="00F57806"/>
    <w:rsid w:val="35DA7FB1"/>
    <w:rsid w:val="6CB16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231</Words>
  <Characters>1323</Characters>
  <Lines>11</Lines>
  <Paragraphs>3</Paragraphs>
  <TotalTime>1</TotalTime>
  <ScaleCrop>false</ScaleCrop>
  <LinksUpToDate>false</LinksUpToDate>
  <CharactersWithSpaces>1551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2018-12-07T03:10:00Z</dcterms:created>
  <dc:creator>mayn</dc:creator>
  <cp:lastModifiedBy>XXX</cp:lastModifiedBy>
  <dcterms:modified xsi:type="dcterms:W3CDTF">2020-09-30T03:22:34Z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