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mbria" w:hAnsi="Cambria" w:cs="Times New Roman"/>
          <w:caps/>
          <w:sz w:val="40"/>
        </w:rPr>
      </w:pPr>
    </w:p>
    <w:p>
      <w:pPr>
        <w:spacing w:before="48" w:beforeLines="20" w:after="360" w:afterLines="150"/>
        <w:jc w:val="center"/>
        <w:rPr>
          <w:rFonts w:ascii="黑体" w:hAnsi="黑体" w:eastAsia="黑体"/>
          <w:b/>
          <w:sz w:val="52"/>
        </w:rPr>
      </w:pPr>
      <w:r>
        <w:rPr>
          <w:rFonts w:hint="eastAsia" w:ascii="黑体" w:hAnsi="黑体" w:eastAsia="黑体"/>
          <w:b/>
          <w:sz w:val="52"/>
        </w:rPr>
        <w:t>工程材料购销合同</w:t>
      </w:r>
    </w:p>
    <w:p>
      <w:pPr>
        <w:spacing w:before="240" w:beforeLines="100" w:after="240" w:afterLines="100"/>
        <w:rPr>
          <w:sz w:val="28"/>
        </w:rPr>
      </w:pPr>
      <w:bookmarkStart w:id="0" w:name="_GoBack"/>
      <w:bookmarkEnd w:id="0"/>
    </w:p>
    <w:p>
      <w:pPr>
        <w:spacing w:before="240" w:beforeLines="100" w:after="240" w:afterLines="100"/>
        <w:rPr>
          <w:sz w:val="28"/>
        </w:rPr>
      </w:pPr>
      <w:r>
        <w:rPr>
          <w:rFonts w:hint="eastAsia"/>
          <w:sz w:val="28"/>
        </w:rPr>
        <w:t>　　购货单位： (以下简称甲方)</w:t>
      </w:r>
    </w:p>
    <w:p>
      <w:pPr>
        <w:spacing w:before="240" w:beforeLines="100" w:after="240" w:afterLines="100"/>
        <w:rPr>
          <w:sz w:val="28"/>
        </w:rPr>
      </w:pPr>
      <w:r>
        <w:rPr>
          <w:rFonts w:hint="eastAsia"/>
          <w:sz w:val="28"/>
        </w:rPr>
        <w:t>　　供货单位： (以下简称乙方)</w:t>
      </w:r>
    </w:p>
    <w:p>
      <w:pPr>
        <w:spacing w:before="240" w:beforeLines="100" w:after="240" w:afterLines="100"/>
        <w:rPr>
          <w:sz w:val="28"/>
        </w:rPr>
      </w:pPr>
      <w:r>
        <w:rPr>
          <w:rFonts w:hint="eastAsia"/>
          <w:sz w:val="28"/>
        </w:rPr>
        <w:t>　　签约地点：</w:t>
      </w:r>
    </w:p>
    <w:p>
      <w:pPr>
        <w:spacing w:before="240" w:beforeLines="100" w:after="240" w:afterLines="100"/>
        <w:rPr>
          <w:sz w:val="28"/>
        </w:rPr>
      </w:pPr>
      <w:r>
        <w:rPr>
          <w:rFonts w:hint="eastAsia"/>
          <w:sz w:val="28"/>
        </w:rPr>
        <w:t>　　为保证合同的正确履行，维护合同双方的合法权益，依照《中华人民共和国合同法》及相关法律规定，根据招投标文件有关条款，甲乙双方本着责任共担，利益共享的原则，经协商一致，达成以下条款，双方共同遵守。</w:t>
      </w:r>
    </w:p>
    <w:p>
      <w:pPr>
        <w:spacing w:before="240" w:beforeLines="100" w:after="240" w:afterLines="100"/>
        <w:rPr>
          <w:sz w:val="28"/>
        </w:rPr>
      </w:pPr>
      <w:r>
        <w:rPr>
          <w:rFonts w:hint="eastAsia"/>
          <w:sz w:val="28"/>
        </w:rPr>
        <w:t>　　第一条 组成本合同的有关文件</w:t>
      </w:r>
    </w:p>
    <w:p>
      <w:pPr>
        <w:spacing w:before="240" w:beforeLines="100" w:after="240" w:afterLines="100"/>
        <w:rPr>
          <w:sz w:val="28"/>
        </w:rPr>
      </w:pPr>
      <w:r>
        <w:rPr>
          <w:rFonts w:hint="eastAsia"/>
          <w:sz w:val="28"/>
        </w:rPr>
        <w:t>　　下列文件及有关附件是本合同不可分割的组成部分，与本合同具有同等法律效力，这些文件包括：</w:t>
      </w:r>
    </w:p>
    <w:p>
      <w:pPr>
        <w:spacing w:before="240" w:beforeLines="100" w:after="240" w:afterLines="100"/>
        <w:rPr>
          <w:sz w:val="28"/>
        </w:rPr>
      </w:pPr>
      <w:r>
        <w:rPr>
          <w:rFonts w:hint="eastAsia"/>
          <w:sz w:val="28"/>
        </w:rPr>
        <w:t>　　(1)材料(设备)招标文件</w:t>
      </w:r>
    </w:p>
    <w:p>
      <w:pPr>
        <w:spacing w:before="240" w:beforeLines="100" w:after="240" w:afterLines="100"/>
        <w:rPr>
          <w:sz w:val="28"/>
        </w:rPr>
      </w:pPr>
      <w:r>
        <w:rPr>
          <w:rFonts w:hint="eastAsia"/>
          <w:sz w:val="28"/>
        </w:rPr>
        <w:t>　　(2)乙方提供的投标文件;</w:t>
      </w:r>
    </w:p>
    <w:p>
      <w:pPr>
        <w:spacing w:before="240" w:beforeLines="100" w:after="240" w:afterLines="100"/>
        <w:rPr>
          <w:sz w:val="28"/>
        </w:rPr>
      </w:pPr>
      <w:r>
        <w:rPr>
          <w:rFonts w:hint="eastAsia"/>
          <w:sz w:val="28"/>
        </w:rPr>
        <w:t>　　(3)售后服务承诺;</w:t>
      </w:r>
    </w:p>
    <w:p>
      <w:pPr>
        <w:spacing w:before="240" w:beforeLines="100" w:after="240" w:afterLines="100"/>
        <w:rPr>
          <w:sz w:val="28"/>
        </w:rPr>
      </w:pPr>
      <w:r>
        <w:rPr>
          <w:rFonts w:hint="eastAsia"/>
          <w:sz w:val="28"/>
        </w:rPr>
        <w:t>　　(4)甲乙双方商定的其他文件：</w:t>
      </w:r>
    </w:p>
    <w:p>
      <w:pPr>
        <w:spacing w:before="240" w:beforeLines="100" w:after="240" w:afterLines="100"/>
        <w:rPr>
          <w:sz w:val="28"/>
        </w:rPr>
      </w:pPr>
      <w:r>
        <w:rPr>
          <w:rFonts w:hint="eastAsia"/>
          <w:sz w:val="28"/>
        </w:rPr>
        <w:t>　　第二条 合同标的</w:t>
      </w:r>
    </w:p>
    <w:p>
      <w:pPr>
        <w:spacing w:before="240" w:beforeLines="100" w:after="240" w:afterLines="100"/>
        <w:rPr>
          <w:sz w:val="28"/>
        </w:rPr>
      </w:pPr>
      <w:r>
        <w:rPr>
          <w:rFonts w:hint="eastAsia"/>
          <w:sz w:val="28"/>
        </w:rPr>
        <w:t>　　序号 名称 规格 型号 单位 数量 单价 总价</w:t>
      </w:r>
    </w:p>
    <w:p>
      <w:pPr>
        <w:spacing w:before="240" w:beforeLines="100" w:after="240" w:afterLines="100"/>
        <w:rPr>
          <w:sz w:val="28"/>
        </w:rPr>
      </w:pPr>
      <w:r>
        <w:rPr>
          <w:rFonts w:hint="eastAsia"/>
          <w:sz w:val="28"/>
        </w:rPr>
        <w:t>　　总计(大写)：</w:t>
      </w:r>
    </w:p>
    <w:p>
      <w:pPr>
        <w:spacing w:before="240" w:beforeLines="100" w:after="240" w:afterLines="100"/>
        <w:rPr>
          <w:sz w:val="28"/>
        </w:rPr>
      </w:pPr>
      <w:r>
        <w:rPr>
          <w:rFonts w:hint="eastAsia"/>
          <w:sz w:val="28"/>
        </w:rPr>
        <w:t>　　第三条 合同总价款</w:t>
      </w:r>
    </w:p>
    <w:p>
      <w:pPr>
        <w:spacing w:before="240" w:beforeLines="100" w:after="240" w:afterLines="100"/>
        <w:rPr>
          <w:sz w:val="28"/>
        </w:rPr>
      </w:pPr>
      <w:r>
        <w:rPr>
          <w:rFonts w:hint="eastAsia"/>
          <w:sz w:val="28"/>
        </w:rPr>
        <w:t>　　合同总价款(大写)：人民币 元，分项价款见上表。</w:t>
      </w:r>
    </w:p>
    <w:p>
      <w:pPr>
        <w:spacing w:before="240" w:beforeLines="100" w:after="240" w:afterLines="100"/>
        <w:rPr>
          <w:sz w:val="28"/>
        </w:rPr>
      </w:pPr>
      <w:r>
        <w:rPr>
          <w:rFonts w:hint="eastAsia"/>
          <w:sz w:val="28"/>
        </w:rPr>
        <w:t>　　本合同总价款是材料(设备)设计、制造、包装、仓储、运输、安装及验收合格之前和保修期内备品备件发生的所有含税费用。本合同总价款还包含乙方应当提供的伴随服务/售后服务费用。</w:t>
      </w:r>
    </w:p>
    <w:p>
      <w:pPr>
        <w:spacing w:before="240" w:beforeLines="100" w:after="240" w:afterLines="100"/>
        <w:rPr>
          <w:sz w:val="28"/>
        </w:rPr>
      </w:pPr>
      <w:r>
        <w:rPr>
          <w:rFonts w:hint="eastAsia"/>
          <w:sz w:val="28"/>
        </w:rPr>
        <w:t>　　第四条 质量保证</w:t>
      </w:r>
    </w:p>
    <w:p>
      <w:pPr>
        <w:spacing w:before="240" w:beforeLines="100" w:after="240" w:afterLines="100"/>
        <w:rPr>
          <w:sz w:val="28"/>
        </w:rPr>
      </w:pPr>
      <w:r>
        <w:rPr>
          <w:rFonts w:hint="eastAsia"/>
          <w:sz w:val="28"/>
        </w:rPr>
        <w:t>　　1、材料(设备)技术标准应符合 标准。</w:t>
      </w:r>
    </w:p>
    <w:p>
      <w:pPr>
        <w:spacing w:before="240" w:beforeLines="100" w:after="240" w:afterLines="100"/>
        <w:rPr>
          <w:sz w:val="28"/>
        </w:rPr>
      </w:pPr>
      <w:r>
        <w:rPr>
          <w:rFonts w:hint="eastAsia"/>
          <w:sz w:val="28"/>
        </w:rPr>
        <w:t>　　2、乙方应保证材料(设备)是全新、未使用过的原装合格正品，并完全符合合同规定的质量、规格和性能的要求，符合国家有关标准。乙方应保证其提供的设备在正确安装、正常使用和保养条件下，在其使用寿命内具有良好的性能。</w:t>
      </w:r>
    </w:p>
    <w:p>
      <w:pPr>
        <w:spacing w:before="240" w:beforeLines="100" w:after="240" w:afterLines="100"/>
        <w:rPr>
          <w:sz w:val="28"/>
        </w:rPr>
      </w:pPr>
      <w:r>
        <w:rPr>
          <w:rFonts w:hint="eastAsia"/>
          <w:sz w:val="28"/>
        </w:rPr>
        <w:t>　　第五条 交货时间、地点、方式</w:t>
      </w:r>
    </w:p>
    <w:p>
      <w:pPr>
        <w:spacing w:before="240" w:beforeLines="100" w:after="240" w:afterLines="100"/>
        <w:rPr>
          <w:sz w:val="28"/>
        </w:rPr>
      </w:pPr>
      <w:r>
        <w:rPr>
          <w:rFonts w:hint="eastAsia"/>
          <w:sz w:val="28"/>
        </w:rPr>
        <w:t>　　1、乙方应按照招投标文件要求或与甲方协商的送货时间、送货方式、送货地点交付货物。</w:t>
      </w:r>
    </w:p>
    <w:p>
      <w:pPr>
        <w:spacing w:before="240" w:beforeLines="100" w:after="240" w:afterLines="100"/>
        <w:rPr>
          <w:sz w:val="28"/>
        </w:rPr>
      </w:pPr>
      <w:r>
        <w:rPr>
          <w:rFonts w:hint="eastAsia"/>
          <w:sz w:val="28"/>
        </w:rPr>
        <w:t>　　交货时间：</w:t>
      </w:r>
    </w:p>
    <w:p>
      <w:pPr>
        <w:spacing w:before="240" w:beforeLines="100" w:after="240" w:afterLines="100"/>
        <w:rPr>
          <w:sz w:val="28"/>
        </w:rPr>
      </w:pPr>
      <w:r>
        <w:rPr>
          <w:rFonts w:hint="eastAsia"/>
          <w:sz w:val="28"/>
        </w:rPr>
        <w:t>　　交货地点：</w:t>
      </w:r>
    </w:p>
    <w:p>
      <w:pPr>
        <w:spacing w:before="240" w:beforeLines="100" w:after="240" w:afterLines="100"/>
        <w:rPr>
          <w:sz w:val="28"/>
        </w:rPr>
      </w:pPr>
      <w:r>
        <w:rPr>
          <w:rFonts w:hint="eastAsia"/>
          <w:sz w:val="28"/>
        </w:rPr>
        <w:t>　　交货方式：</w:t>
      </w:r>
    </w:p>
    <w:p>
      <w:pPr>
        <w:spacing w:before="240" w:beforeLines="100" w:after="240" w:afterLines="100"/>
        <w:rPr>
          <w:sz w:val="28"/>
        </w:rPr>
      </w:pPr>
      <w:r>
        <w:rPr>
          <w:rFonts w:hint="eastAsia"/>
          <w:sz w:val="28"/>
        </w:rPr>
        <w:t>　　货运方式：</w:t>
      </w:r>
    </w:p>
    <w:p>
      <w:pPr>
        <w:spacing w:before="240" w:beforeLines="100" w:after="240" w:afterLines="100"/>
        <w:rPr>
          <w:sz w:val="28"/>
        </w:rPr>
      </w:pPr>
      <w:r>
        <w:rPr>
          <w:rFonts w:hint="eastAsia"/>
          <w:sz w:val="28"/>
        </w:rPr>
        <w:t>　　2、乙方交付的材料(设备)应当完全符合招投标文件或者本合同所规定的材料(设备)、数量和规格要求。</w:t>
      </w:r>
    </w:p>
    <w:p>
      <w:pPr>
        <w:spacing w:before="240" w:beforeLines="100" w:after="240" w:afterLines="100"/>
        <w:rPr>
          <w:sz w:val="28"/>
        </w:rPr>
      </w:pPr>
      <w:r>
        <w:rPr>
          <w:rFonts w:hint="eastAsia"/>
          <w:sz w:val="28"/>
        </w:rPr>
        <w:t>　　3、乙方将合同材料(设备)运至 安装调试、投入使用并经过甲方验收合格后，方为材料(设备)交货日期。合同材料(设备)的毁损、灭失风险自乙方完成交货后转移至甲方。</w:t>
      </w:r>
    </w:p>
    <w:p>
      <w:pPr>
        <w:spacing w:before="240" w:beforeLines="100" w:after="240" w:afterLines="100"/>
        <w:rPr>
          <w:sz w:val="28"/>
        </w:rPr>
      </w:pPr>
      <w:r>
        <w:rPr>
          <w:rFonts w:hint="eastAsia"/>
          <w:sz w:val="28"/>
        </w:rPr>
        <w:t>　　4、乙方应在合同材料(设备)发运后一个工作日内将发运情况(发运时间、件数等)通知甲方，甲方应在合同材料(设备)到达合同列明的地点后及时将乙方所托运合同材料(设备)提取完毕。</w:t>
      </w:r>
    </w:p>
    <w:p>
      <w:pPr>
        <w:spacing w:before="240" w:beforeLines="100" w:after="240" w:afterLines="100"/>
        <w:rPr>
          <w:sz w:val="28"/>
        </w:rPr>
      </w:pPr>
      <w:r>
        <w:rPr>
          <w:rFonts w:hint="eastAsia"/>
          <w:sz w:val="28"/>
        </w:rPr>
        <w:t>　　5、甲方提取合同标的物时，应检查合同标的物包装情况。合同标的物包装无损，方可提货。如合同标的物外箱包装受损或发现合同标的物包装箱件数不符，应在 个工作日内通知乙方，以便乙方办理合同材料(设备)遇险索赔手续。</w:t>
      </w:r>
    </w:p>
    <w:p>
      <w:pPr>
        <w:spacing w:before="240" w:beforeLines="100" w:after="240" w:afterLines="100"/>
        <w:rPr>
          <w:sz w:val="28"/>
        </w:rPr>
      </w:pPr>
      <w:r>
        <w:rPr>
          <w:rFonts w:hint="eastAsia"/>
          <w:sz w:val="28"/>
        </w:rPr>
        <w:t>　　6、甲方对乙方交付的合同标的物，均应妥善接收并保管。对误发或多发的材料(设备)，甲方应负责妥善保管，并及时通知乙方，由此发生的费用由乙方承担。</w:t>
      </w:r>
    </w:p>
    <w:p>
      <w:pPr>
        <w:spacing w:before="240" w:beforeLines="100" w:after="240" w:afterLines="100"/>
        <w:rPr>
          <w:sz w:val="28"/>
        </w:rPr>
      </w:pPr>
      <w:r>
        <w:rPr>
          <w:rFonts w:hint="eastAsia"/>
          <w:sz w:val="28"/>
        </w:rPr>
        <w:t>　　7、如甲方要求变更交货地点，应在合同规定的交货日期 日前通知乙方。由于变更发货地址增加的费用由甲方承担。</w:t>
      </w:r>
    </w:p>
    <w:p>
      <w:pPr>
        <w:spacing w:before="240" w:beforeLines="100" w:after="240" w:afterLines="100"/>
        <w:rPr>
          <w:sz w:val="28"/>
        </w:rPr>
      </w:pPr>
      <w:r>
        <w:rPr>
          <w:rFonts w:hint="eastAsia"/>
          <w:sz w:val="28"/>
        </w:rPr>
        <w:t>　　第六条 验收时间、地点、标准、计量方式</w:t>
      </w:r>
    </w:p>
    <w:p>
      <w:pPr>
        <w:spacing w:before="240" w:beforeLines="100" w:after="240" w:afterLines="100"/>
        <w:rPr>
          <w:sz w:val="28"/>
        </w:rPr>
      </w:pPr>
      <w:r>
        <w:rPr>
          <w:rFonts w:hint="eastAsia"/>
          <w:sz w:val="28"/>
        </w:rPr>
        <w:t>　　1、验收时间：</w:t>
      </w:r>
    </w:p>
    <w:p>
      <w:pPr>
        <w:spacing w:before="240" w:beforeLines="100" w:after="240" w:afterLines="100"/>
        <w:rPr>
          <w:sz w:val="28"/>
        </w:rPr>
      </w:pPr>
      <w:r>
        <w:rPr>
          <w:rFonts w:hint="eastAsia"/>
          <w:sz w:val="28"/>
        </w:rPr>
        <w:t>　　2、验收地点：</w:t>
      </w:r>
    </w:p>
    <w:p>
      <w:pPr>
        <w:spacing w:before="240" w:beforeLines="100" w:after="240" w:afterLines="100"/>
        <w:rPr>
          <w:sz w:val="28"/>
        </w:rPr>
      </w:pPr>
      <w:r>
        <w:rPr>
          <w:rFonts w:hint="eastAsia"/>
          <w:sz w:val="28"/>
        </w:rPr>
        <w:t>　　3、验收标准：</w:t>
      </w:r>
    </w:p>
    <w:p>
      <w:pPr>
        <w:spacing w:before="240" w:beforeLines="100" w:after="240" w:afterLines="100"/>
        <w:rPr>
          <w:sz w:val="28"/>
        </w:rPr>
      </w:pPr>
      <w:r>
        <w:rPr>
          <w:rFonts w:hint="eastAsia"/>
          <w:sz w:val="28"/>
        </w:rPr>
        <w:t>　　4、计量方式：</w:t>
      </w:r>
    </w:p>
    <w:p>
      <w:pPr>
        <w:spacing w:before="240" w:beforeLines="100" w:after="240" w:afterLines="100"/>
        <w:rPr>
          <w:sz w:val="28"/>
        </w:rPr>
      </w:pPr>
      <w:r>
        <w:rPr>
          <w:rFonts w:hint="eastAsia"/>
          <w:sz w:val="28"/>
        </w:rPr>
        <w:t>　　5、甲方验收合格后出具验收合格书。</w:t>
      </w:r>
    </w:p>
    <w:p>
      <w:pPr>
        <w:spacing w:before="240" w:beforeLines="100" w:after="240" w:afterLines="100"/>
        <w:rPr>
          <w:sz w:val="28"/>
        </w:rPr>
      </w:pPr>
      <w:r>
        <w:rPr>
          <w:rFonts w:hint="eastAsia"/>
          <w:sz w:val="28"/>
        </w:rPr>
        <w:t>　　工程材料购销合同二：</w:t>
      </w:r>
    </w:p>
    <w:p>
      <w:pPr>
        <w:spacing w:before="240" w:beforeLines="100" w:after="240" w:afterLines="100"/>
        <w:rPr>
          <w:sz w:val="28"/>
        </w:rPr>
      </w:pPr>
      <w:r>
        <w:rPr>
          <w:rFonts w:hint="eastAsia"/>
          <w:sz w:val="28"/>
        </w:rPr>
        <w:t>　　甲方(供方)</w:t>
      </w:r>
    </w:p>
    <w:p>
      <w:pPr>
        <w:spacing w:before="240" w:beforeLines="100" w:after="240" w:afterLines="100"/>
        <w:rPr>
          <w:sz w:val="28"/>
        </w:rPr>
      </w:pPr>
      <w:r>
        <w:rPr>
          <w:rFonts w:hint="eastAsia"/>
          <w:sz w:val="28"/>
        </w:rPr>
        <w:t>　　乙方(需方)</w:t>
      </w:r>
    </w:p>
    <w:p>
      <w:pPr>
        <w:spacing w:before="240" w:beforeLines="100" w:after="240" w:afterLines="100"/>
        <w:rPr>
          <w:sz w:val="28"/>
        </w:rPr>
      </w:pPr>
      <w:r>
        <w:rPr>
          <w:rFonts w:hint="eastAsia"/>
          <w:sz w:val="28"/>
        </w:rPr>
        <w:t>　　甲、乙双方本着《中华人民共和国合同法》及有关法规的规定，经友好协商，达成如下条款，以资双方共同遵守：</w:t>
      </w:r>
    </w:p>
    <w:p>
      <w:pPr>
        <w:spacing w:before="240" w:beforeLines="100" w:after="240" w:afterLines="100"/>
        <w:rPr>
          <w:sz w:val="28"/>
        </w:rPr>
      </w:pPr>
      <w:r>
        <w:rPr>
          <w:rFonts w:hint="eastAsia"/>
          <w:sz w:val="28"/>
        </w:rPr>
        <w:t>　　一、定货明细：乙方向甲方购买以下常规产品：</w:t>
      </w:r>
    </w:p>
    <w:p>
      <w:pPr>
        <w:spacing w:before="240" w:beforeLines="100" w:after="240" w:afterLines="100"/>
        <w:rPr>
          <w:sz w:val="28"/>
        </w:rPr>
      </w:pPr>
      <w:r>
        <w:rPr>
          <w:rFonts w:hint="eastAsia"/>
          <w:sz w:val="28"/>
        </w:rPr>
        <w:t>　　注：</w:t>
      </w:r>
    </w:p>
    <w:p>
      <w:pPr>
        <w:spacing w:before="240" w:beforeLines="100" w:after="240" w:afterLines="100"/>
        <w:rPr>
          <w:sz w:val="28"/>
        </w:rPr>
      </w:pPr>
      <w:r>
        <w:rPr>
          <w:rFonts w:hint="eastAsia"/>
          <w:sz w:val="28"/>
        </w:rPr>
        <w:t>　　1、以上数量及尺寸以实际下单交货数为主计算</w:t>
      </w:r>
    </w:p>
    <w:p>
      <w:pPr>
        <w:spacing w:before="240" w:beforeLines="100" w:after="240" w:afterLines="100"/>
        <w:rPr>
          <w:sz w:val="28"/>
        </w:rPr>
      </w:pPr>
      <w:r>
        <w:rPr>
          <w:rFonts w:hint="eastAsia"/>
          <w:sz w:val="28"/>
        </w:rPr>
        <w:t>　　2、以上价格不含税，</w:t>
      </w:r>
    </w:p>
    <w:p>
      <w:pPr>
        <w:spacing w:before="240" w:beforeLines="100" w:after="240" w:afterLines="100"/>
        <w:rPr>
          <w:sz w:val="28"/>
        </w:rPr>
      </w:pPr>
      <w:r>
        <w:rPr>
          <w:rFonts w:hint="eastAsia"/>
          <w:sz w:val="28"/>
        </w:rPr>
        <w:t>　　3、甲方负责运输(仅限中山至哈尔滨长途)</w:t>
      </w:r>
    </w:p>
    <w:p>
      <w:pPr>
        <w:spacing w:before="240" w:beforeLines="100" w:after="240" w:afterLines="100"/>
        <w:rPr>
          <w:sz w:val="28"/>
        </w:rPr>
      </w:pPr>
      <w:r>
        <w:rPr>
          <w:rFonts w:hint="eastAsia"/>
          <w:sz w:val="28"/>
        </w:rPr>
        <w:t>　　二、质量检验：</w:t>
      </w:r>
    </w:p>
    <w:p>
      <w:pPr>
        <w:spacing w:before="240" w:beforeLines="100" w:after="240" w:afterLines="100"/>
        <w:rPr>
          <w:sz w:val="28"/>
        </w:rPr>
      </w:pPr>
      <w:r>
        <w:rPr>
          <w:rFonts w:hint="eastAsia"/>
          <w:sz w:val="28"/>
        </w:rPr>
        <w:t>　　1.质量标准：按国家有关规定标准验收</w:t>
      </w:r>
    </w:p>
    <w:p>
      <w:pPr>
        <w:spacing w:before="240" w:beforeLines="100" w:after="240" w:afterLines="100"/>
        <w:rPr>
          <w:sz w:val="28"/>
        </w:rPr>
      </w:pPr>
      <w:r>
        <w:rPr>
          <w:rFonts w:hint="eastAsia"/>
          <w:sz w:val="28"/>
        </w:rPr>
        <w:t>　　2.尺寸要求：以乙方下单尺寸为标准。</w:t>
      </w:r>
    </w:p>
    <w:p>
      <w:pPr>
        <w:spacing w:before="240" w:beforeLines="100" w:after="240" w:afterLines="100"/>
        <w:rPr>
          <w:sz w:val="28"/>
        </w:rPr>
      </w:pPr>
      <w:r>
        <w:rPr>
          <w:rFonts w:hint="eastAsia"/>
          <w:sz w:val="28"/>
        </w:rPr>
        <w:t>　　3.包装要求：货物的包装须满足易碎物品的运输、搬运要求，并符合乙方标准包装，包装费含在产品报价中。</w:t>
      </w:r>
    </w:p>
    <w:p>
      <w:pPr>
        <w:spacing w:before="240" w:beforeLines="100" w:after="240" w:afterLines="100"/>
        <w:rPr>
          <w:sz w:val="28"/>
        </w:rPr>
      </w:pPr>
      <w:r>
        <w:rPr>
          <w:rFonts w:hint="eastAsia"/>
          <w:sz w:val="28"/>
        </w:rPr>
        <w:t>　　三、付款方式：</w:t>
      </w:r>
    </w:p>
    <w:p>
      <w:pPr>
        <w:spacing w:before="240" w:beforeLines="100" w:after="240" w:afterLines="100"/>
        <w:rPr>
          <w:sz w:val="28"/>
        </w:rPr>
      </w:pPr>
      <w:r>
        <w:rPr>
          <w:rFonts w:hint="eastAsia"/>
          <w:sz w:val="28"/>
        </w:rPr>
        <w:t>　　本合同签订后，乙方一次性支付合同总额的即人民币：元作为订金，甲方在收到乙方订金后开始下单生产，天内生产完工，第天内乙方需付清余款元，货从中山发出，天内到达上海。</w:t>
      </w:r>
    </w:p>
    <w:p>
      <w:pPr>
        <w:spacing w:before="240" w:beforeLines="100" w:after="240" w:afterLines="100"/>
        <w:rPr>
          <w:sz w:val="28"/>
        </w:rPr>
      </w:pPr>
      <w:r>
        <w:rPr>
          <w:rFonts w:hint="eastAsia"/>
          <w:sz w:val="28"/>
        </w:rPr>
        <w:t>　　四、交货方式、交货时间、交货地点：</w:t>
      </w:r>
    </w:p>
    <w:p>
      <w:pPr>
        <w:spacing w:before="240" w:beforeLines="100" w:after="240" w:afterLines="100"/>
        <w:rPr>
          <w:sz w:val="28"/>
        </w:rPr>
      </w:pPr>
      <w:r>
        <w:rPr>
          <w:rFonts w:hint="eastAsia"/>
          <w:sz w:val="28"/>
        </w:rPr>
        <w:t>　　1.交货方式：先付款再发货，一次性送至乙方指定的上海工地</w:t>
      </w:r>
    </w:p>
    <w:p>
      <w:pPr>
        <w:spacing w:before="240" w:beforeLines="100" w:after="240" w:afterLines="100"/>
        <w:rPr>
          <w:sz w:val="28"/>
        </w:rPr>
      </w:pPr>
      <w:r>
        <w:rPr>
          <w:rFonts w:hint="eastAsia"/>
          <w:sz w:val="28"/>
        </w:rPr>
        <w:t>　　2.交货时间：自收到定金之日起15天内货到达</w:t>
      </w:r>
    </w:p>
    <w:p>
      <w:pPr>
        <w:spacing w:before="240" w:beforeLines="100" w:after="240" w:afterLines="100"/>
        <w:rPr>
          <w:sz w:val="28"/>
        </w:rPr>
      </w:pPr>
      <w:r>
        <w:rPr>
          <w:rFonts w:hint="eastAsia"/>
          <w:sz w:val="28"/>
        </w:rPr>
        <w:t>　　3.交货地点：</w:t>
      </w:r>
    </w:p>
    <w:p>
      <w:pPr>
        <w:spacing w:before="240" w:beforeLines="100" w:after="240" w:afterLines="100"/>
        <w:rPr>
          <w:sz w:val="28"/>
        </w:rPr>
      </w:pPr>
      <w:r>
        <w:rPr>
          <w:rFonts w:hint="eastAsia"/>
          <w:sz w:val="28"/>
        </w:rPr>
        <w:t>　　五、产品接收及检验：货到达指定地点后，供方以书面的形式向需方提交到货的数量、型号及报检申请，需方需有专人(要有)负责点数、验货，并签名确认。检验要符合国家有关规定标准(以客户确定的样板型号标准验收。)</w:t>
      </w:r>
    </w:p>
    <w:p>
      <w:pPr>
        <w:spacing w:before="240" w:beforeLines="100" w:after="240" w:afterLines="100"/>
        <w:rPr>
          <w:sz w:val="28"/>
        </w:rPr>
      </w:pPr>
      <w:r>
        <w:rPr>
          <w:rFonts w:hint="eastAsia"/>
          <w:sz w:val="28"/>
        </w:rPr>
        <w:t>　　六、对产品提出异议的时间和办法：</w:t>
      </w:r>
    </w:p>
    <w:p>
      <w:pPr>
        <w:spacing w:before="240" w:beforeLines="100" w:after="240" w:afterLines="100"/>
        <w:rPr>
          <w:sz w:val="28"/>
        </w:rPr>
      </w:pPr>
      <w:r>
        <w:rPr>
          <w:rFonts w:hint="eastAsia"/>
          <w:sz w:val="28"/>
        </w:rPr>
        <w:t>　　乙方在收货当日对产品的数量、品种、型号、质量如发现有与国家标准及已经确定的样品不相符时，应于2日内向甲方提出书面异议，甲方将在7个工作日内对乙方提出的异议给予书面解释，如产品不符合国家标准及已经确定的样品要求，甲方将无偿更换，如果在竣工后，2日内乙方未提出任何书面异议，即乙方已确认所有安装的产品合格!</w:t>
      </w:r>
    </w:p>
    <w:p>
      <w:pPr>
        <w:spacing w:before="240" w:beforeLines="100" w:after="240" w:afterLines="100"/>
        <w:rPr>
          <w:sz w:val="28"/>
        </w:rPr>
      </w:pPr>
      <w:r>
        <w:rPr>
          <w:rFonts w:hint="eastAsia"/>
          <w:sz w:val="28"/>
        </w:rPr>
        <w:t>　　七、违约责任</w:t>
      </w:r>
    </w:p>
    <w:p>
      <w:pPr>
        <w:spacing w:before="240" w:beforeLines="100" w:after="240" w:afterLines="100"/>
        <w:rPr>
          <w:sz w:val="28"/>
        </w:rPr>
      </w:pPr>
      <w:r>
        <w:rPr>
          <w:rFonts w:hint="eastAsia"/>
          <w:sz w:val="28"/>
        </w:rPr>
        <w:t>　　1.甲方未按合同规定的时间交货应向乙方支付逾期部分货款每日万分之三的违约金，并承担因此所造成的损失;</w:t>
      </w:r>
    </w:p>
    <w:p>
      <w:pPr>
        <w:spacing w:before="240" w:beforeLines="100" w:after="240" w:afterLines="100"/>
        <w:rPr>
          <w:sz w:val="28"/>
        </w:rPr>
      </w:pPr>
      <w:r>
        <w:rPr>
          <w:rFonts w:hint="eastAsia"/>
          <w:sz w:val="28"/>
        </w:rPr>
        <w:t>　　2.乙方未能及时收货造成货物延迟交货的由乙方承担逾期的全部损失;</w:t>
      </w:r>
    </w:p>
    <w:p>
      <w:pPr>
        <w:spacing w:before="240" w:beforeLines="100" w:after="240" w:afterLines="100"/>
        <w:rPr>
          <w:sz w:val="28"/>
        </w:rPr>
      </w:pPr>
      <w:r>
        <w:rPr>
          <w:rFonts w:hint="eastAsia"/>
          <w:sz w:val="28"/>
        </w:rPr>
        <w:t>　　3.乙方未能及时按合同约定的时间付款的，乙方应向甲方支付逾期部分货款每日万分之三的违约金，并承担因此所造成的损失;</w:t>
      </w:r>
    </w:p>
    <w:p>
      <w:pPr>
        <w:spacing w:before="240" w:beforeLines="100" w:after="240" w:afterLines="100"/>
        <w:rPr>
          <w:sz w:val="28"/>
        </w:rPr>
      </w:pPr>
      <w:r>
        <w:rPr>
          <w:rFonts w:hint="eastAsia"/>
          <w:sz w:val="28"/>
        </w:rPr>
        <w:t>　　八、其他条件</w:t>
      </w:r>
    </w:p>
    <w:p>
      <w:pPr>
        <w:spacing w:before="240" w:beforeLines="100" w:after="240" w:afterLines="100"/>
        <w:rPr>
          <w:sz w:val="28"/>
        </w:rPr>
      </w:pPr>
      <w:r>
        <w:rPr>
          <w:rFonts w:hint="eastAsia"/>
          <w:sz w:val="28"/>
        </w:rPr>
        <w:t>　　1.合同变更：甲乙双方均无权单方变更合同规定内容，如需变更，应由双方协商确定后进行。</w:t>
      </w:r>
    </w:p>
    <w:p>
      <w:pPr>
        <w:spacing w:before="240" w:beforeLines="100" w:after="240" w:afterLines="100"/>
        <w:rPr>
          <w:sz w:val="28"/>
        </w:rPr>
      </w:pPr>
      <w:r>
        <w:rPr>
          <w:rFonts w:hint="eastAsia"/>
          <w:sz w:val="28"/>
        </w:rPr>
        <w:t>　　2.本合同双方签字后生效，凡因本协议引起的调解、诉讼、双方连带责任人均同意以中山市地方法院仲裁为主。</w:t>
      </w:r>
    </w:p>
    <w:p>
      <w:pPr>
        <w:spacing w:before="240" w:beforeLines="100" w:after="240" w:afterLines="100"/>
        <w:rPr>
          <w:sz w:val="28"/>
        </w:rPr>
      </w:pPr>
      <w:r>
        <w:rPr>
          <w:rFonts w:hint="eastAsia"/>
          <w:sz w:val="28"/>
        </w:rPr>
        <w:t>　　3.未尽事宜，双方可以补充协议的方式予以补充，补充协议与本合同具有同等法律效力。</w:t>
      </w:r>
    </w:p>
    <w:p>
      <w:pPr>
        <w:spacing w:before="240" w:beforeLines="100" w:after="240" w:afterLines="100"/>
        <w:rPr>
          <w:sz w:val="28"/>
        </w:rPr>
      </w:pPr>
      <w:r>
        <w:rPr>
          <w:rFonts w:hint="eastAsia"/>
          <w:sz w:val="28"/>
        </w:rPr>
        <w:t>　　4.本合同一式两份，甲、乙双方各执一份，具有同等法律效率，自签字之日起生效。</w:t>
      </w:r>
    </w:p>
    <w:p>
      <w:pPr>
        <w:spacing w:before="240" w:beforeLines="100" w:after="240" w:afterLines="100"/>
        <w:rPr>
          <w:sz w:val="28"/>
        </w:rPr>
      </w:pPr>
      <w:r>
        <w:rPr>
          <w:rFonts w:hint="eastAsia"/>
          <w:sz w:val="28"/>
        </w:rPr>
        <w:t>　　甲方(签名) 乙方(签名)</w:t>
      </w:r>
    </w:p>
    <w:p>
      <w:pPr>
        <w:spacing w:before="240" w:beforeLines="100" w:after="240" w:afterLines="100"/>
        <w:rPr>
          <w:sz w:val="28"/>
        </w:rPr>
      </w:pPr>
      <w:r>
        <w:rPr>
          <w:rFonts w:hint="eastAsia"/>
          <w:sz w:val="28"/>
        </w:rPr>
        <w:t>　　地址： 地址：</w:t>
      </w:r>
    </w:p>
    <w:p>
      <w:pPr>
        <w:spacing w:before="240" w:beforeLines="100" w:after="240" w:afterLines="100"/>
        <w:rPr>
          <w:sz w:val="28"/>
        </w:rPr>
      </w:pPr>
      <w:r>
        <w:rPr>
          <w:rFonts w:hint="eastAsia"/>
          <w:sz w:val="28"/>
        </w:rPr>
        <w:t>　　日期： 日期：</w:t>
      </w:r>
    </w:p>
    <w:p>
      <w:pPr>
        <w:spacing w:before="240" w:beforeLines="100" w:after="240" w:afterLines="100"/>
        <w:rPr>
          <w:sz w:val="28"/>
        </w:rPr>
      </w:pP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F3"/>
    <w:rsid w:val="00010992"/>
    <w:rsid w:val="00155B9C"/>
    <w:rsid w:val="002A777A"/>
    <w:rsid w:val="003B4A8E"/>
    <w:rsid w:val="003E526A"/>
    <w:rsid w:val="00520B3A"/>
    <w:rsid w:val="005911A1"/>
    <w:rsid w:val="006D7D3F"/>
    <w:rsid w:val="00727407"/>
    <w:rsid w:val="00755343"/>
    <w:rsid w:val="00762603"/>
    <w:rsid w:val="007923D9"/>
    <w:rsid w:val="00806B91"/>
    <w:rsid w:val="00826E2C"/>
    <w:rsid w:val="008C1C8E"/>
    <w:rsid w:val="00A87BF3"/>
    <w:rsid w:val="00AD5AFD"/>
    <w:rsid w:val="00AE1C79"/>
    <w:rsid w:val="00CD34C3"/>
    <w:rsid w:val="00D07A3E"/>
    <w:rsid w:val="03C03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358</Words>
  <Characters>2043</Characters>
  <Lines>17</Lines>
  <Paragraphs>4</Paragraphs>
  <TotalTime>0</TotalTime>
  <ScaleCrop>false</ScaleCrop>
  <LinksUpToDate>false</LinksUpToDate>
  <CharactersWithSpaces>2397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2018-11-04T18:32:00Z</dcterms:created>
  <dc:creator>mayn</dc:creator>
  <cp:lastModifiedBy>XXX</cp:lastModifiedBy>
  <dcterms:modified xsi:type="dcterms:W3CDTF">2020-10-09T09:57:40Z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