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pStyle w:val="2"/>
        <w:spacing w:before="62" w:beforeLines="20" w:after="468" w:afterLines="150"/>
        <w:jc w:val="center"/>
        <w:rPr>
          <w:rFonts w:ascii="黑体" w:hAnsi="黑体" w:eastAsia="黑体" w:cs="宋体"/>
          <w:b/>
          <w:color w:val="000000"/>
          <w:sz w:val="52"/>
        </w:rPr>
      </w:pPr>
      <w:r>
        <w:rPr>
          <w:rFonts w:hint="eastAsia" w:ascii="黑体" w:hAnsi="黑体" w:eastAsia="黑体" w:cs="宋体"/>
          <w:b/>
          <w:color w:val="000000"/>
          <w:sz w:val="52"/>
        </w:rPr>
        <w:t>工业燃料油运输购销合同范本</w:t>
      </w:r>
    </w:p>
    <w:p>
      <w:pPr>
        <w:pStyle w:val="2"/>
        <w:jc w:val="left"/>
        <w:rPr>
          <w:rFonts w:hAnsi="宋体" w:cs="宋体"/>
          <w:sz w:val="28"/>
        </w:rPr>
      </w:pP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供方：_________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需方：_________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经供需双方友好协商，供方同意以火车运输方式在_________年_________月_________日至_________年_________月_________日期间为需方发运工业燃料油，具体条款如下：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一、产品名称及数量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工业燃料油_________吨（以铁路实际发货结算单为准）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二、产品价格及运输费用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双方商定火车装车价格为_________元/吨（不含运杂费），运杂费由需方承担。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三、结算方式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银行汇票或汇兑（电汇、信汇）方式付款，先款后货。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需方应于_________年_________月_________日前将全额货款划入供方银行帐户；款到后供方开始办理请车事宜。如果因为铁路部门原因造成火车不能发运，供方于_________月_________日到银行办理货款退回业务，同时本合同自行终止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四、货物到站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按需方向供方提供的《_________铁路运输服务定单》的要求发送至到站。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五、交货地点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供方火车装车场；需方现场验收。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六、计量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采用铁路槽车检尺计量。在计量误差≤千分之三点五范围内时，以供方出厂计量为准，超出计量误差范围时，供需双方协商解决。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七、产品质量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产品执行供方企业标准--q/syhs0013-2001（合格品）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八、其它约定事项：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1.任何一方由于停工检修（一周以上时间的）等原因，而不能按时履行合同时，应提前半个月书面通知对方后，方可暂停提供货。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2.需方在卸车前应检验经供方认可的铅封，如果有破损应及时通知供方，双方协商解决。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3.需方对质量有异议，应于卸车前当场提出并及时通知供方；对接卸后提出的异议供方不予认可。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4.根据有关行政主管部门的要求，需方只能用于电厂助燃用油、城市烧火用油和船舶用油，否则由此产生的一切后果由需方负责。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九、违约责任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违约方负全部责任。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十、合同未尽事宜以《中华人民共和国合同法》为准。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十一、合同有效期限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货款到帐日至_________年_________月_________日（经供、需双方签字、盖章后传真有效）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供方：_________ 需方：_________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代表：_________（签章） 代表：_________（签章）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经办人：_________（签章） 经办人：_________（签章）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_________年____月____日 _________年____月____日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委托货物运输合同范本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委托方： 贸易公司 （以下简称甲方）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承运方：物流有限公司 （以下简称乙方）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鉴于甲方和乙方依法设立且合法存续，双方本着公平、平等、等价有偿和诚信原则，依据《中华人民共和国合同法》等相关法律法规的规定，就甲方委托乙方承运货物事宜签订本合同，以资共同信守：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第一条：运输费用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1、1 甲乙双方建立战略商业伙伴关系，乙方给甲方最优惠的价格。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1、2 运输费用以甲乙双方签章确认的乙方报价单为准，该报价单作为本合同的不可分割的一部分。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1、3 如果乙方需变更价格，须提前1个月书面通知甲方。经甲方书面确认后，方可执行，否则，甲乙双方按变更前的价格结算。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第二条：甲方责任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2、1 运输时间 年 月 日起至 年 月 日，甲方预报当月运输计划，货柜数量根据甲方所提供的数量而订，以便乙方提前调配车辆，确保运力。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2、2 甲方需调用车辆前，应提前一至两天向乙方传真书面的《托运单》并注明装柜地点和时间、货物名称、箱型、重量及卸货地点，联系人及电话，落重日期等。并对所提供托运资料的真实性负责。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2、3 特殊原因需临时增加拖柜量，提前24小时通知乙方，经双方协商同意后，由乙方安排拖柜来厂装货。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2、4 厂方正常装柜时间为每天24小时。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甲方按协议约定及时与乙方结清各项费用。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第三条：乙方责任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3、1 乙方所提供的车辆必须是技术性能良好，证照齐全、合法、有效，并购买了交强险、商业险、物流责任险。货物启运前，乙方须向甲方提供承运车辆及驾驶员的基本资料复印件（行驶证、营运证、保险卡、驾驶证、身份证）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3、2 乙方需按甲方《托运单》准时安排货柜到工厂装货，如遇特殊原因不能准时到厂，需提前6小时书面通知甲方，并经甲方同意后方可延迟。否则，所产生的费用由乙方承担。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3、3 货物运输过程中若发生意外交通事故，无论是否导至货物损坏，乙方在启动交通事故救急预案的同时，还应及时通知甲方，并随时通报事故处理情况。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3、4 本协议为甲方商业机密，乙方不得向任何第三方泄露，否则，由此所产生的后果由乙方负责。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3、5 乙方在运输过程中对甲方的货物造成损坏、丢失的风险责任由乙方承担，对造成经济损失的，由乙方负责。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第四条：费用及结算方式：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4、1 乙方车辆按计划时间正常到达甲方指定工厂或仓库，如厂方无法即时装货，所产生的压夜费用为 元/天，由甲方支付。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4、2 运输费用以月结方式结算，乙方需在次月5日前将上月的月结对帐单传给甲方，甲方须在10天内核对完后回传给乙方确认，经双方确认无误后，提交给甲方财务部，于10个工作日内将该费用按以下约定的方式支付给乙方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4、3 乙方同意采用以下方式收款：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由甲方将款项付至乙方如下账号：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账户名： 物流有限公司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开户行： 建行 支行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账 号：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以上信息如有变更，乙方应书面通知（需加盖公章）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第五条：合同的终止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5、1 如因不可抗力（仅指战争 四级以上地震）无法履行本合同的，本合同自动终止，甲 乙双方承担各自的损失，互不追究责任。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5、2 乙方在一个月内延迟到柜 10 次，六个月内累计延迟到柜 60 次，甲方有权终止本合同并追究乙方的违约责任。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5、3 除上述外，甲、乙任何一方终止合同，需提前二个月以书面报告形式告知对方。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第六条：违约责任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6、1 乙方需按甲方的装柜时间表安排到柜，在未经甲方同意而延迟到柜，每延迟 6 小时按该柜的运输费用10%向甲方支付违约金。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6、2 甲乙任何一方违反诚信商业、有贿赂行为的，守约方有权不再向违约方支付所有应付但未付的款项。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第七条：其它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7、1 凡因执行本合同或与本合同有关的任何争议，双方友好协商解决，协商不成，则提交人民法院管辖，诉讼解决。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7、2 本合同自签订之日起生效，有效期至 20</w:t>
      </w:r>
      <w:r>
        <w:rPr>
          <w:rFonts w:hint="eastAsia" w:hAnsi="宋体" w:cs="宋体"/>
          <w:sz w:val="28"/>
          <w:lang w:val="en-US" w:eastAsia="zh-CN"/>
        </w:rPr>
        <w:t>XX</w:t>
      </w:r>
      <w:bookmarkStart w:id="0" w:name="_GoBack"/>
      <w:bookmarkEnd w:id="0"/>
      <w:r>
        <w:rPr>
          <w:rFonts w:hint="eastAsia" w:hAnsi="宋体" w:cs="宋体"/>
          <w:sz w:val="28"/>
        </w:rPr>
        <w:t xml:space="preserve"> 年12 月31 日止。合同期满前二个月， 双方可商议续约，协商一致，另行签订续约合同。本合同一式四份，甲乙双方各执二份，具有同等的法律效力。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甲方签章：公司 　　　　　　　　　　乙方签章：货运有限公司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授权代表： 　　　　　　　　　　　　授权代表：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签署日期：_________年____月____日 签署日期：_________年____月____日</w:t>
      </w: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0B"/>
    <w:rsid w:val="00171311"/>
    <w:rsid w:val="001B1B4F"/>
    <w:rsid w:val="00340499"/>
    <w:rsid w:val="004B7E1C"/>
    <w:rsid w:val="005365B9"/>
    <w:rsid w:val="006C305C"/>
    <w:rsid w:val="007346E7"/>
    <w:rsid w:val="0077010B"/>
    <w:rsid w:val="008B7E49"/>
    <w:rsid w:val="008D350D"/>
    <w:rsid w:val="00985456"/>
    <w:rsid w:val="009B222F"/>
    <w:rsid w:val="00AE0FDB"/>
    <w:rsid w:val="00CD2570"/>
    <w:rsid w:val="00E214E5"/>
    <w:rsid w:val="00F73B87"/>
    <w:rsid w:val="0DBA291A"/>
    <w:rsid w:val="2B98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439</Words>
  <Characters>2507</Characters>
  <Lines>20</Lines>
  <Paragraphs>5</Paragraphs>
  <TotalTime>0</TotalTime>
  <ScaleCrop>false</ScaleCrop>
  <LinksUpToDate>false</LinksUpToDate>
  <CharactersWithSpaces>2941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2018-11-13T03:27:00Z</dcterms:created>
  <dc:creator>mayn</dc:creator>
  <cp:lastModifiedBy>XXX</cp:lastModifiedBy>
  <dcterms:modified xsi:type="dcterms:W3CDTF">2020-10-20T09:43:23Z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