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工业原料购销合同书范本</w:t>
      </w:r>
    </w:p>
    <w:p>
      <w:pPr>
        <w:spacing w:before="240" w:beforeLines="100" w:after="240" w:afterLines="100"/>
        <w:rPr>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w:t>
      </w:r>
      <w:bookmarkStart w:id="0" w:name="_GoBack"/>
      <w:r>
        <w:rPr>
          <w:rFonts w:hint="eastAsia"/>
          <w:sz w:val="28"/>
        </w:rPr>
        <w:t>　甲方：___________</w:t>
      </w:r>
      <w:r>
        <w:rPr>
          <w:rFonts w:hint="eastAsia"/>
          <w:sz w:val="28"/>
          <w:lang w:eastAsia="zh-CN"/>
        </w:rPr>
        <w:t>XX</w:t>
      </w:r>
      <w:r>
        <w:rPr>
          <w:rFonts w:hint="eastAsia"/>
          <w:sz w:val="28"/>
        </w:rPr>
        <w:t>工业原料交易市场交易商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乙方(客户)：_____________________________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鉴于甲方已成为________</w:t>
      </w:r>
      <w:r>
        <w:rPr>
          <w:rFonts w:hint="eastAsia"/>
          <w:sz w:val="28"/>
          <w:lang w:eastAsia="zh-CN"/>
        </w:rPr>
        <w:t>XX</w:t>
      </w:r>
      <w:r>
        <w:rPr>
          <w:rFonts w:hint="eastAsia"/>
          <w:sz w:val="28"/>
        </w:rPr>
        <w:t>工业原料交易市场(下称'工业原料交易市场')的交易商;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乙方愿意委托甲方代理乙方通过工业原料交易市场进行工业原料购销业务。</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现甲、乙双方就乙方委托甲方代理乙方通过工业原料交易市场进行工业原料购销业务一事达成如下协议：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1.乙方自愿委托甲方代理乙方通过工业原料交易市场进行工业原料购销业务。</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2.乙方已仔细研读甲方与工业原料交易市场签订的《入市交易协议》、《</w:t>
      </w:r>
      <w:r>
        <w:rPr>
          <w:rFonts w:hint="eastAsia"/>
          <w:sz w:val="28"/>
          <w:lang w:eastAsia="zh-CN"/>
        </w:rPr>
        <w:t>XX</w:t>
      </w:r>
      <w:r>
        <w:rPr>
          <w:rFonts w:hint="eastAsia"/>
          <w:sz w:val="28"/>
        </w:rPr>
        <w:t>工业原料交易市场交易管理办法》(下称《交易管理办法》)及工业原料交易市场的其他相关规定，同意严格按照工业原料交易市场规定的程序进行交易、结算和交货;承诺自行承担工业原料交易市场根据《交易管理办法》赋予的权力实行风险控制时通过甲方转嫁的全部的乙方应该承担的可能风险。</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3.甲方为乙方提供进入工业原料交易市场的网络交易平台'中国工业原料网'的接口，乙方自行保存及管理交易密码，自主交易。乙方须向甲方支付交易及交货手续费，手续费标准见附表。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4.甲方承诺，将严格遵守工业原料交易市场发布的《</w:t>
      </w:r>
      <w:r>
        <w:rPr>
          <w:rFonts w:hint="eastAsia"/>
          <w:sz w:val="28"/>
          <w:lang w:eastAsia="zh-CN"/>
        </w:rPr>
        <w:t>XX</w:t>
      </w:r>
      <w:r>
        <w:rPr>
          <w:rFonts w:hint="eastAsia"/>
          <w:sz w:val="28"/>
        </w:rPr>
        <w:t>工业原料交易市场交易商代购代销业务规范(试行)》，不挪用乙方存放于甲方的用于工业原料代购代销业务的货款和或担保金。</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5.甲方对乙方的委托事项和交易记录等资料负有保密义务，非法定有权机关或乙方指示，不得向第三人透露，否则，甲方须承担相应责任。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6.因甲方不可预测或无法控制的系统故障、设备故障、通讯故障、停电等突发事件给乙方造成的损失，甲方不承担责任。因上述事故造成交易或交易数据中断，恢复交易时以故障发生前系统最终记录的交易数据为有效数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7.因地震、台风、水灾、火灾、战争及其它不可抗力因素导致的乙方损失，甲方不承担责任。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8.本协议第6、7条所述事件发生后，甲方应及时采取措施防止乙方损失可能的进一步扩大。</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9.甲乙双方同意，因本协议的解释或履行产生的一切争议，均由仲裁委员会依该会之仲裁规则进行仲裁。仲裁裁决是终局的，对双方均有约束力。</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10.本协议自双方签字、盖章之日起生效，一式叁份，双方各执一份，向工业原料交易市场备案一份。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甲方(公章)：________乙方(公章)：________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________年____月____日 ________年____月____日</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br w:type="textWrapping"/>
      </w:r>
      <w:r>
        <w:rPr>
          <w:rFonts w:hint="eastAsia"/>
          <w:sz w:val="28"/>
        </w:rPr>
        <w:br w:type="textWrapping"/>
      </w:r>
      <w:bookmarkEnd w:id="0"/>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r>
        <w:rPr>
          <w:rFonts w:hint="eastAsia"/>
          <w:sz w:val="28"/>
        </w:rPr>
        <w:t> </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2A"/>
    <w:rsid w:val="001F7E18"/>
    <w:rsid w:val="00283EE3"/>
    <w:rsid w:val="002A698A"/>
    <w:rsid w:val="002B2201"/>
    <w:rsid w:val="00361C2A"/>
    <w:rsid w:val="00465292"/>
    <w:rsid w:val="005D3E7F"/>
    <w:rsid w:val="006769E7"/>
    <w:rsid w:val="006E68B3"/>
    <w:rsid w:val="00742E09"/>
    <w:rsid w:val="008738BA"/>
    <w:rsid w:val="009A208C"/>
    <w:rsid w:val="00A20822"/>
    <w:rsid w:val="00B17DA1"/>
    <w:rsid w:val="00B35B58"/>
    <w:rsid w:val="00BA0857"/>
    <w:rsid w:val="00D32DFF"/>
    <w:rsid w:val="00DF1DB1"/>
    <w:rsid w:val="00EB4455"/>
    <w:rsid w:val="00FE62EA"/>
    <w:rsid w:val="336B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164</Words>
  <Characters>939</Characters>
  <Lines>7</Lines>
  <Paragraphs>2</Paragraphs>
  <TotalTime>1</TotalTime>
  <ScaleCrop>false</ScaleCrop>
  <LinksUpToDate>false</LinksUpToDate>
  <CharactersWithSpaces>1101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2018-11-04T18:28:00Z</dcterms:created>
  <dc:creator>mayn</dc:creator>
  <cp:lastModifiedBy>XXX</cp:lastModifiedBy>
  <dcterms:modified xsi:type="dcterms:W3CDTF">2020-10-20T09:45:15Z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