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bookmarkStart w:id="0" w:name="_GoBack"/>
      <w:bookmarkEnd w:id="0"/>
    </w:p>
    <w:p>
      <w:pPr>
        <w:pStyle w:val="2"/>
        <w:spacing w:before="62" w:beforeLines="20" w:after="468" w:afterLines="150"/>
        <w:jc w:val="center"/>
        <w:rPr>
          <w:rFonts w:ascii="黑体" w:hAnsi="黑体" w:eastAsia="黑体" w:cs="宋体"/>
          <w:b/>
          <w:sz w:val="48"/>
        </w:rPr>
      </w:pPr>
      <w:r>
        <w:rPr>
          <w:rFonts w:hint="eastAsia" w:ascii="黑体" w:hAnsi="黑体" w:eastAsia="黑体" w:cs="宋体"/>
          <w:b/>
          <w:sz w:val="48"/>
        </w:rPr>
        <w:t>耗材购销的合同范本</w:t>
      </w:r>
    </w:p>
    <w:p>
      <w:pPr>
        <w:pStyle w:val="2"/>
        <w:spacing w:before="312" w:beforeLines="100"/>
        <w:ind w:firstLine="560" w:firstLineChars="200"/>
        <w:jc w:val="left"/>
        <w:rPr>
          <w:rFonts w:hAnsi="宋体" w:cs="宋体"/>
          <w:sz w:val="28"/>
        </w:rPr>
      </w:pPr>
    </w:p>
    <w:p>
      <w:pPr>
        <w:pStyle w:val="2"/>
        <w:spacing w:before="312" w:beforeLines="100"/>
        <w:ind w:firstLine="560" w:firstLineChars="200"/>
        <w:jc w:val="left"/>
        <w:rPr>
          <w:rFonts w:hAnsi="宋体" w:cs="宋体"/>
          <w:sz w:val="28"/>
        </w:rPr>
      </w:pPr>
      <w:r>
        <w:rPr>
          <w:rFonts w:hint="eastAsia" w:hAnsi="宋体" w:cs="宋体"/>
          <w:sz w:val="28"/>
        </w:rPr>
        <w:t xml:space="preserve">　　买方：__________________ </w:t>
      </w:r>
    </w:p>
    <w:p>
      <w:pPr>
        <w:pStyle w:val="2"/>
        <w:spacing w:before="312" w:beforeLines="100"/>
        <w:ind w:firstLine="560" w:firstLineChars="200"/>
        <w:jc w:val="left"/>
        <w:rPr>
          <w:rFonts w:hAnsi="宋体" w:cs="宋体"/>
          <w:sz w:val="28"/>
        </w:rPr>
      </w:pPr>
      <w:r>
        <w:rPr>
          <w:rFonts w:hint="eastAsia" w:hAnsi="宋体" w:cs="宋体"/>
          <w:sz w:val="28"/>
        </w:rPr>
        <w:t xml:space="preserve">　　卖方：__________________ </w:t>
      </w:r>
    </w:p>
    <w:p>
      <w:pPr>
        <w:pStyle w:val="2"/>
        <w:spacing w:before="312" w:beforeLines="100"/>
        <w:ind w:firstLine="560" w:firstLineChars="200"/>
        <w:jc w:val="left"/>
        <w:rPr>
          <w:rFonts w:hAnsi="宋体" w:cs="宋体"/>
          <w:sz w:val="28"/>
        </w:rPr>
      </w:pPr>
      <w:r>
        <w:rPr>
          <w:rFonts w:hint="eastAsia" w:hAnsi="宋体" w:cs="宋体"/>
          <w:sz w:val="28"/>
        </w:rPr>
        <w:t xml:space="preserve">　　日期：__________________ </w:t>
      </w:r>
    </w:p>
    <w:p>
      <w:pPr>
        <w:pStyle w:val="2"/>
        <w:spacing w:before="312" w:beforeLines="100"/>
        <w:ind w:firstLine="560" w:firstLineChars="200"/>
        <w:jc w:val="left"/>
        <w:rPr>
          <w:rFonts w:hAnsi="宋体" w:cs="宋体"/>
          <w:sz w:val="28"/>
        </w:rPr>
      </w:pPr>
      <w:r>
        <w:rPr>
          <w:rFonts w:hint="eastAsia" w:hAnsi="宋体" w:cs="宋体"/>
          <w:sz w:val="28"/>
        </w:rPr>
        <w:t xml:space="preserve">　　鉴于招标人为获得所有临床需要使用的_____市医疗机构第一轮卫生耗材集中招标(议价)采购范围内的耗材而进行集中招标采购，并接受了投标人对上述耗材的投标。现双方签定耗材购销合同，本合同在此声明如下: </w:t>
      </w:r>
    </w:p>
    <w:p>
      <w:pPr>
        <w:pStyle w:val="2"/>
        <w:spacing w:before="312" w:beforeLines="100"/>
        <w:ind w:firstLine="560" w:firstLineChars="200"/>
        <w:jc w:val="left"/>
        <w:rPr>
          <w:rFonts w:hAnsi="宋体" w:cs="宋体"/>
          <w:sz w:val="28"/>
        </w:rPr>
      </w:pPr>
      <w:r>
        <w:rPr>
          <w:rFonts w:hint="eastAsia" w:hAnsi="宋体" w:cs="宋体"/>
          <w:sz w:val="28"/>
        </w:rPr>
        <w:t xml:space="preserve">　　1.本合同中的词语和术语的含义与《采购文件》通用合同条款中定义相同。 </w:t>
      </w:r>
    </w:p>
    <w:p>
      <w:pPr>
        <w:pStyle w:val="2"/>
        <w:spacing w:before="312" w:beforeLines="100"/>
        <w:ind w:firstLine="560" w:firstLineChars="200"/>
        <w:jc w:val="left"/>
        <w:rPr>
          <w:rFonts w:hAnsi="宋体" w:cs="宋体"/>
          <w:sz w:val="28"/>
        </w:rPr>
      </w:pPr>
      <w:r>
        <w:rPr>
          <w:rFonts w:hint="eastAsia" w:hAnsi="宋体" w:cs="宋体"/>
          <w:sz w:val="28"/>
        </w:rPr>
        <w:t xml:space="preserve">　　2.下述文件是本合同不可分割的一部分，并与本合同一起阅读和解释： </w:t>
      </w:r>
    </w:p>
    <w:p>
      <w:pPr>
        <w:pStyle w:val="2"/>
        <w:spacing w:before="312" w:beforeLines="100"/>
        <w:ind w:firstLine="560" w:firstLineChars="200"/>
        <w:jc w:val="left"/>
        <w:rPr>
          <w:rFonts w:hAnsi="宋体" w:cs="宋体"/>
          <w:sz w:val="28"/>
        </w:rPr>
      </w:pPr>
      <w:r>
        <w:rPr>
          <w:rFonts w:hint="eastAsia" w:hAnsi="宋体" w:cs="宋体"/>
          <w:sz w:val="28"/>
        </w:rPr>
        <w:t xml:space="preserve">　　投标人提交的投标函(参见《采购文件》);卫生耗材需求一览表(参见《采购文件》);中标(议价)品种确认单(参见《中标(议价)品种确认单》);通用合同条款及前附表(参见《采购文件》); ______市医疗机构第一轮卫生耗材集中招标采购购销合同附表。 </w:t>
      </w:r>
    </w:p>
    <w:p>
      <w:pPr>
        <w:pStyle w:val="2"/>
        <w:spacing w:before="312" w:beforeLines="100"/>
        <w:ind w:firstLine="560" w:firstLineChars="200"/>
        <w:jc w:val="left"/>
        <w:rPr>
          <w:rFonts w:hAnsi="宋体" w:cs="宋体"/>
          <w:sz w:val="28"/>
        </w:rPr>
      </w:pPr>
      <w:r>
        <w:rPr>
          <w:rFonts w:hint="eastAsia" w:hAnsi="宋体" w:cs="宋体"/>
          <w:sz w:val="28"/>
        </w:rPr>
        <w:t xml:space="preserve">　　3.本合同仅为明确买方在本次耗材集中招标采购的有效采购期(_____年___月-______年____月)内的耗材采购品牌、价格及服务。实际交易量以买卖双方签订的批次合同为准。 </w:t>
      </w:r>
    </w:p>
    <w:p>
      <w:pPr>
        <w:pStyle w:val="2"/>
        <w:spacing w:before="312" w:beforeLines="100"/>
        <w:ind w:firstLine="560" w:firstLineChars="200"/>
        <w:jc w:val="left"/>
        <w:rPr>
          <w:rFonts w:hAnsi="宋体" w:cs="宋体"/>
          <w:sz w:val="28"/>
        </w:rPr>
      </w:pPr>
      <w:r>
        <w:rPr>
          <w:rFonts w:hint="eastAsia" w:hAnsi="宋体" w:cs="宋体"/>
          <w:sz w:val="28"/>
        </w:rPr>
        <w:t xml:space="preserve">　　4.买方只能采购其选择确认的成交品种，卖方无违约行为，买方不得以任何理由以其他品种替代成交品种。 </w:t>
      </w:r>
    </w:p>
    <w:p>
      <w:pPr>
        <w:pStyle w:val="2"/>
        <w:spacing w:before="312" w:beforeLines="100"/>
        <w:ind w:firstLine="560" w:firstLineChars="200"/>
        <w:jc w:val="left"/>
        <w:rPr>
          <w:rFonts w:hAnsi="宋体" w:cs="宋体"/>
          <w:sz w:val="28"/>
        </w:rPr>
      </w:pPr>
      <w:r>
        <w:rPr>
          <w:rFonts w:hint="eastAsia" w:hAnsi="宋体" w:cs="宋体"/>
          <w:sz w:val="28"/>
        </w:rPr>
        <w:t xml:space="preserve">　　5.卖方应根据相关规定在与买方签订本合同后向招标代理服务机构缴纳招标代理服务费，卖方未按照规定缴纳招标代理服务费的，买方有权拒绝其参加以后的招标采购活动。 </w:t>
      </w:r>
    </w:p>
    <w:p>
      <w:pPr>
        <w:pStyle w:val="2"/>
        <w:spacing w:before="312" w:beforeLines="100"/>
        <w:ind w:firstLine="560" w:firstLineChars="200"/>
        <w:jc w:val="left"/>
        <w:rPr>
          <w:rFonts w:hAnsi="宋体" w:cs="宋体"/>
          <w:sz w:val="28"/>
        </w:rPr>
      </w:pPr>
      <w:r>
        <w:rPr>
          <w:rFonts w:hint="eastAsia" w:hAnsi="宋体" w:cs="宋体"/>
          <w:sz w:val="28"/>
        </w:rPr>
        <w:t xml:space="preserve">　　6.本合同一式四份，买卖双方各一份，_____市医疗机构卫生耗材集中招标采购办公室(以下简称“招标办”)一份，招标代理服务机构_________有限公司留存一份。 </w:t>
      </w:r>
    </w:p>
    <w:p>
      <w:pPr>
        <w:pStyle w:val="2"/>
        <w:spacing w:before="312" w:beforeLines="100"/>
        <w:ind w:firstLine="560" w:firstLineChars="200"/>
        <w:jc w:val="left"/>
        <w:rPr>
          <w:rFonts w:hAnsi="宋体" w:cs="宋体"/>
          <w:sz w:val="28"/>
        </w:rPr>
      </w:pPr>
      <w:r>
        <w:rPr>
          <w:rFonts w:hint="eastAsia" w:hAnsi="宋体" w:cs="宋体"/>
          <w:sz w:val="28"/>
        </w:rPr>
        <w:t xml:space="preserve">　　7.本合同中涉及“参见”的内容，由招标代理机构保存备查。 </w:t>
      </w:r>
    </w:p>
    <w:p>
      <w:pPr>
        <w:pStyle w:val="2"/>
        <w:spacing w:before="312" w:beforeLines="100"/>
        <w:ind w:firstLine="560" w:firstLineChars="200"/>
        <w:jc w:val="left"/>
        <w:rPr>
          <w:rFonts w:hAnsi="宋体" w:cs="宋体"/>
          <w:sz w:val="28"/>
        </w:rPr>
      </w:pPr>
      <w:r>
        <w:rPr>
          <w:rFonts w:hint="eastAsia" w:hAnsi="宋体" w:cs="宋体"/>
          <w:sz w:val="28"/>
        </w:rPr>
        <w:t xml:space="preserve">　　8.本合同加盖买卖双方及中介服务单位(_________有限公司)公章，合同可从“招标办”领取，“招标办”保留对本合同的解释权。 </w:t>
      </w:r>
    </w:p>
    <w:p>
      <w:pPr>
        <w:pStyle w:val="2"/>
        <w:spacing w:before="312" w:beforeLines="100"/>
        <w:ind w:firstLine="560" w:firstLineChars="200"/>
        <w:jc w:val="left"/>
        <w:rPr>
          <w:rFonts w:hAnsi="宋体" w:cs="宋体"/>
          <w:sz w:val="28"/>
        </w:rPr>
      </w:pPr>
      <w:r>
        <w:rPr>
          <w:rFonts w:hint="eastAsia" w:hAnsi="宋体" w:cs="宋体"/>
          <w:sz w:val="28"/>
        </w:rPr>
        <w:t xml:space="preserve">　　9.鉴于耗材采购的特性，根据实际需要进行采购。 </w:t>
      </w:r>
    </w:p>
    <w:p>
      <w:pPr>
        <w:pStyle w:val="2"/>
        <w:spacing w:before="312" w:beforeLines="100"/>
        <w:ind w:firstLine="560" w:firstLineChars="200"/>
        <w:jc w:val="left"/>
        <w:rPr>
          <w:rFonts w:hAnsi="宋体" w:cs="宋体"/>
          <w:sz w:val="28"/>
        </w:rPr>
      </w:pPr>
      <w:r>
        <w:rPr>
          <w:rFonts w:hint="eastAsia" w:hAnsi="宋体" w:cs="宋体"/>
          <w:sz w:val="28"/>
        </w:rPr>
        <w:t xml:space="preserve">　　其他条款：_______________________________________ </w:t>
      </w:r>
    </w:p>
    <w:p>
      <w:pPr>
        <w:pStyle w:val="2"/>
        <w:spacing w:before="312" w:beforeLines="100"/>
        <w:ind w:firstLine="560" w:firstLineChars="200"/>
        <w:jc w:val="left"/>
        <w:rPr>
          <w:rFonts w:hAnsi="宋体" w:cs="宋体"/>
          <w:sz w:val="28"/>
        </w:rPr>
      </w:pPr>
      <w:r>
        <w:rPr>
          <w:rFonts w:hint="eastAsia" w:hAnsi="宋体" w:cs="宋体"/>
          <w:sz w:val="28"/>
        </w:rPr>
        <w:t xml:space="preserve">　　买方(盖章)___________卖方(盖章)_________ </w:t>
      </w:r>
    </w:p>
    <w:p>
      <w:pPr>
        <w:pStyle w:val="2"/>
        <w:spacing w:before="312" w:beforeLines="100"/>
        <w:ind w:firstLine="560" w:firstLineChars="200"/>
        <w:jc w:val="left"/>
        <w:rPr>
          <w:rFonts w:hAnsi="宋体" w:cs="宋体"/>
          <w:sz w:val="28"/>
        </w:rPr>
      </w:pPr>
      <w:r>
        <w:rPr>
          <w:rFonts w:hint="eastAsia" w:hAnsi="宋体" w:cs="宋体"/>
          <w:sz w:val="28"/>
        </w:rPr>
        <w:t xml:space="preserve">　　日期：_________________日期：_______________ </w:t>
      </w:r>
    </w:p>
    <w:p>
      <w:pPr>
        <w:pStyle w:val="2"/>
        <w:spacing w:before="312" w:beforeLines="100"/>
        <w:ind w:firstLine="560" w:firstLineChars="200"/>
        <w:jc w:val="left"/>
        <w:rPr>
          <w:rFonts w:hAnsi="宋体" w:cs="宋体"/>
          <w:sz w:val="28"/>
        </w:rPr>
      </w:pPr>
      <w:r>
        <w:rPr>
          <w:rFonts w:hint="eastAsia" w:hAnsi="宋体" w:cs="宋体"/>
          <w:sz w:val="28"/>
        </w:rPr>
        <w:t xml:space="preserve">　　中介服务机构：_________ </w:t>
      </w:r>
    </w:p>
    <w:p>
      <w:pPr>
        <w:pStyle w:val="2"/>
        <w:spacing w:before="312" w:beforeLines="100"/>
        <w:ind w:firstLine="560" w:firstLineChars="200"/>
        <w:jc w:val="left"/>
        <w:rPr>
          <w:rFonts w:hAnsi="宋体" w:cs="宋体"/>
          <w:sz w:val="28"/>
        </w:rPr>
      </w:pPr>
      <w:r>
        <w:rPr>
          <w:rFonts w:hint="eastAsia" w:hAnsi="宋体" w:cs="宋体"/>
          <w:sz w:val="28"/>
        </w:rPr>
        <w:t>　　日期： ________________</w:t>
      </w:r>
    </w:p>
    <w:p>
      <w:pPr>
        <w:pStyle w:val="2"/>
        <w:spacing w:before="312" w:beforeLines="100"/>
        <w:ind w:firstLine="560" w:firstLineChars="200"/>
        <w:jc w:val="left"/>
        <w:rPr>
          <w:rFonts w:hAnsi="宋体" w:cs="宋体"/>
          <w:sz w:val="28"/>
        </w:rPr>
      </w:pPr>
    </w:p>
    <w:p>
      <w:pPr>
        <w:pStyle w:val="2"/>
        <w:spacing w:before="312" w:beforeLines="100"/>
        <w:ind w:firstLine="560" w:firstLineChars="200"/>
        <w:jc w:val="left"/>
        <w:rPr>
          <w:rFonts w:hAnsi="宋体" w:cs="宋体"/>
          <w:sz w:val="28"/>
        </w:rPr>
      </w:pPr>
    </w:p>
    <w:p>
      <w:pPr>
        <w:pStyle w:val="2"/>
        <w:spacing w:before="312" w:beforeLines="100"/>
        <w:jc w:val="left"/>
        <w:rPr>
          <w:rFonts w:hAnsi="宋体" w:cs="宋体"/>
          <w:sz w:val="28"/>
        </w:rPr>
      </w:pPr>
    </w:p>
    <w:sectPr>
      <w:footerReference r:id="rId3" w:type="default"/>
      <w:footerReference r:id="rId4" w:type="even"/>
      <w:pgSz w:w="11906" w:h="16838"/>
      <w:pgMar w:top="1440" w:right="1753" w:bottom="1440" w:left="175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华文中宋">
    <w:panose1 w:val="02010600040101010101"/>
    <w:charset w:val="86"/>
    <w:family w:val="auto"/>
    <w:pitch w:val="default"/>
    <w:sig w:usb0="00000287" w:usb1="080F0000" w:usb2="00000000" w:usb3="00000000" w:csb0="0004009F" w:csb1="DFD7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separate"/>
    </w:r>
    <w:r>
      <w:rPr>
        <w:rStyle w:val="7"/>
      </w:rPr>
      <w:t>4</w:t>
    </w:r>
    <w:r>
      <w:rPr>
        <w:rStyle w:val="7"/>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3BC"/>
    <w:rsid w:val="00102485"/>
    <w:rsid w:val="00175450"/>
    <w:rsid w:val="00181DCC"/>
    <w:rsid w:val="00192254"/>
    <w:rsid w:val="001D55BB"/>
    <w:rsid w:val="00337785"/>
    <w:rsid w:val="003513C1"/>
    <w:rsid w:val="004C004A"/>
    <w:rsid w:val="0061361D"/>
    <w:rsid w:val="006D33BC"/>
    <w:rsid w:val="00870D1F"/>
    <w:rsid w:val="00871823"/>
    <w:rsid w:val="00954EDF"/>
    <w:rsid w:val="00BB781C"/>
    <w:rsid w:val="00E710A1"/>
    <w:rsid w:val="00EA128F"/>
    <w:rsid w:val="00EB0289"/>
    <w:rsid w:val="00EB63AC"/>
    <w:rsid w:val="2E3540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Plain Text"/>
    <w:basedOn w:val="1"/>
    <w:link w:val="8"/>
    <w:unhideWhenUsed/>
    <w:uiPriority w:val="99"/>
    <w:rPr>
      <w:rFonts w:ascii="宋体" w:hAnsi="Courier New" w:cs="Courier New"/>
      <w:szCs w:val="21"/>
    </w:rPr>
  </w:style>
  <w:style w:type="paragraph" w:styleId="3">
    <w:name w:val="footer"/>
    <w:basedOn w:val="1"/>
    <w:link w:val="10"/>
    <w:unhideWhenUsed/>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tabs>
        <w:tab w:val="center" w:pos="4153"/>
        <w:tab w:val="right" w:pos="8306"/>
      </w:tabs>
      <w:snapToGrid w:val="0"/>
      <w:jc w:val="center"/>
    </w:pPr>
    <w:rPr>
      <w:sz w:val="18"/>
      <w:szCs w:val="18"/>
    </w:rPr>
  </w:style>
  <w:style w:type="character" w:styleId="7">
    <w:name w:val="page number"/>
    <w:semiHidden/>
    <w:unhideWhenUsed/>
    <w:uiPriority w:val="99"/>
  </w:style>
  <w:style w:type="character" w:customStyle="1" w:styleId="8">
    <w:name w:val="纯文本 Char"/>
    <w:link w:val="2"/>
    <w:uiPriority w:val="99"/>
    <w:rPr>
      <w:rFonts w:ascii="宋体" w:hAnsi="Courier New" w:eastAsia="宋体" w:cs="Courier New"/>
      <w:szCs w:val="21"/>
    </w:rPr>
  </w:style>
  <w:style w:type="character" w:customStyle="1" w:styleId="9">
    <w:name w:val="页眉 Char"/>
    <w:link w:val="4"/>
    <w:uiPriority w:val="99"/>
    <w:rPr>
      <w:kern w:val="2"/>
      <w:sz w:val="18"/>
      <w:szCs w:val="18"/>
    </w:rPr>
  </w:style>
  <w:style w:type="character" w:customStyle="1" w:styleId="10">
    <w:name w:val="页脚 Char"/>
    <w:link w:val="3"/>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155</Words>
  <Characters>888</Characters>
  <Lines>7</Lines>
  <Paragraphs>2</Paragraphs>
  <TotalTime>1</TotalTime>
  <ScaleCrop>false</ScaleCrop>
  <LinksUpToDate>false</LinksUpToDate>
  <CharactersWithSpaces>1041</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2018-11-27T19:42:00Z</dcterms:created>
  <dc:creator>mayn</dc:creator>
  <cp:lastModifiedBy>XXX</cp:lastModifiedBy>
  <dcterms:modified xsi:type="dcterms:W3CDTF">2020-10-20T09:48:09Z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