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A4" w:rsidRDefault="001F3648">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-1141730</wp:posOffset>
                </wp:positionH>
                <wp:positionV relativeFrom="paragraph">
                  <wp:posOffset>-833755</wp:posOffset>
                </wp:positionV>
                <wp:extent cx="9064625" cy="10751820"/>
                <wp:effectExtent l="0" t="0" r="0" b="0"/>
                <wp:wrapNone/>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64625" cy="10751820"/>
                          <a:chOff x="0" y="0"/>
                          <a:chExt cx="9065173" cy="10752083"/>
                        </a:xfrm>
                      </wpg:grpSpPr>
                      <pic:pic xmlns:pic="http://schemas.openxmlformats.org/drawingml/2006/picture">
                        <pic:nvPicPr>
                          <pic:cNvPr id="1" name="图片 1" descr="C:\Users\Administrator\Desktop\黑凤梨-封面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8980" cy="10752083"/>
                          </a:xfrm>
                          <a:prstGeom prst="rect">
                            <a:avLst/>
                          </a:prstGeom>
                          <a:noFill/>
                          <a:ln>
                            <a:noFill/>
                          </a:ln>
                        </pic:spPr>
                      </pic:pic>
                      <wps:wsp>
                        <wps:cNvPr id="2" name="文本框 2"/>
                        <wps:cNvSpPr txBox="1"/>
                        <wps:spPr>
                          <a:xfrm>
                            <a:off x="0" y="1150883"/>
                            <a:ext cx="7598980" cy="3373821"/>
                          </a:xfrm>
                          <a:prstGeom prst="rect">
                            <a:avLst/>
                          </a:prstGeom>
                          <a:noFill/>
                          <a:ln w="6350">
                            <a:noFill/>
                          </a:ln>
                          <a:effectLst/>
                        </wps:spPr>
                        <wps:txbx>
                          <w:txbxContent>
                            <w:p w:rsidR="00FE7EA4" w:rsidRPr="00F32411" w:rsidRDefault="001F3648" w:rsidP="00F32411">
                              <w:pPr>
                                <w:jc w:val="center"/>
                                <w:rPr>
                                  <w:rFonts w:ascii="黑体" w:eastAsia="黑体" w:hAnsi="黑体"/>
                                  <w:b/>
                                  <w:color w:val="262626"/>
                                  <w:sz w:val="124"/>
                                  <w:szCs w:val="124"/>
                                </w:rPr>
                              </w:pPr>
                              <w:r>
                                <w:rPr>
                                  <w:rFonts w:ascii="黑体" w:eastAsia="黑体" w:hAnsi="黑体" w:hint="eastAsia"/>
                                  <w:b/>
                                  <w:color w:val="262626"/>
                                  <w:sz w:val="124"/>
                                  <w:szCs w:val="124"/>
                                </w:rPr>
                                <w:t>煤炭购销合同3篇范本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本框 3"/>
                        <wps:cNvSpPr txBox="1"/>
                        <wps:spPr>
                          <a:xfrm>
                            <a:off x="2680138" y="5675587"/>
                            <a:ext cx="6385035" cy="583324"/>
                          </a:xfrm>
                          <a:prstGeom prst="rect">
                            <a:avLst/>
                          </a:prstGeom>
                          <a:noFill/>
                          <a:ln w="6350">
                            <a:noFill/>
                          </a:ln>
                          <a:effectLst/>
                        </wps:spPr>
                        <wps:txbx>
                          <w:txbxContent>
                            <w:p w:rsidR="00FE7EA4" w:rsidRPr="00F32411" w:rsidRDefault="00FE7EA4" w:rsidP="00F32411">
                              <w:pPr>
                                <w:spacing w:before="100" w:beforeAutospacing="1" w:after="100" w:afterAutospacing="1"/>
                                <w:outlineLvl w:val="1"/>
                                <w:rPr>
                                  <w:rFonts w:ascii="微软雅黑" w:eastAsia="微软雅黑" w:hAnsi="微软雅黑"/>
                                  <w:bCs/>
                                  <w:color w:val="FFFFFF"/>
                                  <w:sz w:val="36"/>
                                  <w:szCs w:val="36"/>
                                  <w:u w:val="single"/>
                                </w:rPr>
                              </w:pPr>
                              <w:r w:rsidRPr="00F32411">
                                <w:rPr>
                                  <w:rFonts w:ascii="微软雅黑" w:eastAsia="微软雅黑" w:hAnsi="微软雅黑" w:hint="eastAsia"/>
                                  <w:bCs/>
                                  <w:color w:val="FFFFFF"/>
                                  <w:sz w:val="36"/>
                                  <w:szCs w:val="36"/>
                                  <w:u w:val="single"/>
                                </w:rPr>
                                <w:t>合同：</w:t>
                              </w:r>
                              <w:r w:rsidRPr="00F32411">
                                <w:rPr>
                                  <w:rFonts w:ascii="微软雅黑" w:eastAsia="微软雅黑" w:hAnsi="微软雅黑"/>
                                  <w:bCs/>
                                  <w:color w:val="FFFFFF"/>
                                  <w:sz w:val="36"/>
                                  <w:szCs w:val="36"/>
                                  <w:u w:val="single"/>
                                </w:rPr>
                                <w:t>当事人或当事双方之间民事关系的协议</w:t>
                              </w:r>
                            </w:p>
                            <w:p w:rsidR="00FE7EA4" w:rsidRPr="00F32411" w:rsidRDefault="00FE7EA4">
                              <w:pPr>
                                <w:rPr>
                                  <w:color w:val="FFFFFF"/>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本框 4"/>
                        <wps:cNvSpPr txBox="1"/>
                        <wps:spPr>
                          <a:xfrm>
                            <a:off x="1387366" y="9207063"/>
                            <a:ext cx="4572000" cy="1056224"/>
                          </a:xfrm>
                          <a:prstGeom prst="rect">
                            <a:avLst/>
                          </a:prstGeom>
                          <a:noFill/>
                          <a:ln w="6350">
                            <a:noFill/>
                          </a:ln>
                          <a:effectLst/>
                        </wps:spPr>
                        <wps:txbx>
                          <w:txbxContent>
                            <w:p w:rsidR="00FE7EA4" w:rsidRPr="00F32411" w:rsidRDefault="00FE7EA4" w:rsidP="00F32411">
                              <w:pPr>
                                <w:jc w:val="center"/>
                                <w:rPr>
                                  <w:rFonts w:ascii="微软雅黑" w:eastAsia="微软雅黑" w:hAnsi="微软雅黑"/>
                                  <w:color w:val="FFFFFF"/>
                                  <w:sz w:val="36"/>
                                </w:rPr>
                              </w:pPr>
                              <w:r w:rsidRPr="00F32411">
                                <w:rPr>
                                  <w:rFonts w:ascii="微软雅黑" w:eastAsia="微软雅黑" w:hAnsi="微软雅黑" w:hint="eastAsia"/>
                                  <w:color w:val="FFFFFF"/>
                                  <w:sz w:val="36"/>
                                </w:rPr>
                                <w:t>最新最全，所有文字均可编辑</w:t>
                              </w:r>
                            </w:p>
                            <w:p w:rsidR="00FE7EA4" w:rsidRPr="00F32411" w:rsidRDefault="00FE7EA4" w:rsidP="00F32411">
                              <w:pPr>
                                <w:jc w:val="center"/>
                                <w:rPr>
                                  <w:rFonts w:ascii="微软雅黑" w:eastAsia="微软雅黑" w:hAnsi="微软雅黑"/>
                                  <w:color w:val="FFFFFF"/>
                                  <w:sz w:val="36"/>
                                </w:rPr>
                              </w:pPr>
                              <w:r w:rsidRPr="00F32411">
                                <w:rPr>
                                  <w:rFonts w:ascii="微软雅黑" w:eastAsia="微软雅黑" w:hAnsi="微软雅黑" w:hint="eastAsia"/>
                                  <w:color w:val="FFFFFF"/>
                                  <w:sz w:val="36"/>
                                </w:rPr>
                                <w:t>201X年XX月XX日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本框 5"/>
                        <wps:cNvSpPr txBox="1"/>
                        <wps:spPr>
                          <a:xfrm>
                            <a:off x="409904" y="173421"/>
                            <a:ext cx="2348865" cy="740410"/>
                          </a:xfrm>
                          <a:prstGeom prst="rect">
                            <a:avLst/>
                          </a:prstGeom>
                          <a:noFill/>
                          <a:ln w="6350">
                            <a:noFill/>
                          </a:ln>
                          <a:effectLst/>
                        </wps:spPr>
                        <wps:txbx>
                          <w:txbxContent>
                            <w:p w:rsidR="00FE7EA4" w:rsidRPr="00C46C08" w:rsidRDefault="00FE7EA4" w:rsidP="00F32411">
                              <w:pPr>
                                <w:jc w:val="center"/>
                                <w:rPr>
                                  <w:rFonts w:ascii="黑体" w:eastAsia="黑体" w:hAnsi="黑体"/>
                                  <w:color w:val="0070C0"/>
                                  <w:sz w:val="44"/>
                                </w:rPr>
                              </w:pPr>
                              <w:r w:rsidRPr="00C46C08">
                                <w:rPr>
                                  <w:rFonts w:ascii="黑体" w:eastAsia="黑体" w:hAnsi="黑体" w:hint="eastAsia"/>
                                  <w:color w:val="0070C0"/>
                                  <w:sz w:val="44"/>
                                </w:rPr>
                                <w:t>合同.模板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本框 6"/>
                        <wps:cNvSpPr txBox="1"/>
                        <wps:spPr>
                          <a:xfrm>
                            <a:off x="4398580" y="173421"/>
                            <a:ext cx="2947670" cy="740410"/>
                          </a:xfrm>
                          <a:prstGeom prst="rect">
                            <a:avLst/>
                          </a:prstGeom>
                          <a:noFill/>
                          <a:ln w="6350">
                            <a:noFill/>
                          </a:ln>
                          <a:effectLst/>
                        </wps:spPr>
                        <wps:txbx>
                          <w:txbxContent>
                            <w:p w:rsidR="00FE7EA4" w:rsidRPr="00C46C08" w:rsidRDefault="00FE7EA4" w:rsidP="00F32411">
                              <w:pPr>
                                <w:rPr>
                                  <w:rFonts w:ascii="黑体" w:eastAsia="黑体" w:hAnsi="黑体"/>
                                  <w:color w:val="0070C0"/>
                                  <w:sz w:val="44"/>
                                </w:rPr>
                              </w:pPr>
                              <w:r w:rsidRPr="00C46C08">
                                <w:rPr>
                                  <w:rFonts w:ascii="黑体" w:eastAsia="黑体" w:hAnsi="黑体" w:hint="eastAsia"/>
                                  <w:color w:val="0070C0"/>
                                  <w:sz w:val="44"/>
                                </w:rPr>
                                <w:t>最新最全.专业可信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7" o:spid="_x0000_s1026" style="position:absolute;margin-left:-89.9pt;margin-top:-65.65pt;width:713.75pt;height:846.6pt;z-index:251657728" coordsize="90651,107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tAAxBZG9iZV9DTQAB/+4ADkFk&#10;b2JlAGSAAAAAAf/bAIQADAgICAkIDAkJDBELCgsRFQ8MDA8VGBMTFRMTGBEMDAwMDAwRDAwMDAwM&#10;DAwMDAwMDAwMDAwMDAwMDAwMDAwMDAENCwsNDg0QDg4QFA4ODhQUDg4ODhQRDAwMDAwREQwMDAwM&#10;DBEMDAwMDAwMDAwMDAwMDAwMDAwMDAwMDAwMDAwM/8AAEQgAoABx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0oAAAAAUmdodGxvbmcAAAJT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BzhCSU0EDAAAAAATiAAAAAEAAABxAAAAoAAA&#10;AVQAANSAAAATbAAYAAH/2P/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tAAxBZG9iZV9DTQAB&#10;/+4ADkFkb2JlAGSAAAAAAf/bAIQADAgICAkIDAkJDBELCgsRFQ8MDA8VGBMTFRMTGBEMDAwMDAwR&#10;DAwMDAwMDAwMDAwMDAwMDAwMDAwMDAwMDAwMDAENCwsNDg0QDg4QFA4ODhQUDg4ODhQRDAwMDAwR&#10;EQwMDAwMDBEMDAwMDAwMDAwMDAwMDAwMDAwMDAwMDAwMDAwM/8AAEQgAoABxAwEiAAIRAQMRAf/d&#10;AAQAC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EBAQEBAQEBAQEBAQEB&#10;AQEBAQEBAQEBAQEBAQEBAQEBAQEBAQEBAQEBAQECAgICAgICAgICAgMDAwMDAwMDAwMBAQEBAQEB&#10;AQEBAQICAQICAwMDAwMDAwMDAwMDAwMDAwMDAwMDAwMDAwMDAwMDAwMDAwMDAwMDAwMDAwMDAwMD&#10;A//AABEIA0oCUwMBEQACEQEDEQH/3QAEAEv/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r0PebvXJ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070PebvXJL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L0PebvXJL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1b0PebvXJL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1r0PebvXJL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170PebvXJL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0L0PebvXJL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b0PebvXJL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r0PebvX&#10;JL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070PebvXJL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L0PebvXJL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1b0P&#10;ebvXJ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1r0PebvXJL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170PebvXJ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L0PebvXJL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0b0PebvXJL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0r0PebvXJL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070PebvXJL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L0PebvXJL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1b0PebvXJ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1r0PebvXJL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70PebvXJL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0L0PebvXJL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0b0PebvXJL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r0PebvXJL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070PebvXJL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1L0PebvXJL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b0PebvX&#10;JL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r0PebvXJL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170PebvXJL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L0P&#10;ebvXJL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0b0PebvXJL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0r0PebvXJL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70PebvXJL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1L0PebvXJL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1b0PebvXJL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r0PebvXJL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70PebvXJL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L0PebvXJL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75989;height:107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LAFvAAAAA2gAAAA8AAABkcnMvZG93bnJldi54bWxEj9GKwjAQRd8X/Icwwr4smioiUo0iyqqP&#10;Vv2AoRnbYjMpSbbt/r0RBJ+G4d5z585q05tatOR8ZVnBZJyAIM6trrhQcLv+jhYgfEDWWFsmBf/k&#10;YbMefK0w1bbjjNpLKEQMYZ+igjKEJpXS5yUZ9GPbEEftbp3BEFdXSO2wi+GmltMkmUuDFccLJTa0&#10;Kyl/XP5MrLGXhexnxx+X6UPrzu35NMk6pb6H/XYJIlAfPuY3fdKRg9crryn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4sAW8AAAADaAAAADwAAAAAAAAAAAAAAAACfAgAA&#10;ZHJzL2Rvd25yZXYueG1sUEsFBgAAAAAEAAQA9wAAAIwDAAAAAA==&#10;">
                  <v:imagedata r:id="rId8" o:title="黑凤梨-封面1"/>
                  <v:path arrowok="t"/>
                </v:shape>
                <v:shapetype id="_x0000_t202" coordsize="21600,21600" o:spt="202" path="m,l,21600r21600,l21600,xe">
                  <v:stroke joinstyle="miter"/>
                  <v:path gradientshapeok="t" o:connecttype="rect"/>
                </v:shapetype>
                <v:shape id="文本框 2" o:spid="_x0000_s1028" type="#_x0000_t202" style="position:absolute;top:11508;width:75989;height:33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FE7EA4" w:rsidRPr="00F32411" w:rsidRDefault="001F3648" w:rsidP="00F32411">
                        <w:pPr>
                          <w:jc w:val="center"/>
                          <w:rPr>
                            <w:rFonts w:ascii="黑体" w:eastAsia="黑体" w:hAnsi="黑体"/>
                            <w:b/>
                            <w:color w:val="262626"/>
                            <w:sz w:val="124"/>
                            <w:szCs w:val="124"/>
                          </w:rPr>
                        </w:pPr>
                        <w:r>
                          <w:rPr>
                            <w:rFonts w:ascii="黑体" w:eastAsia="黑体" w:hAnsi="黑体" w:hint="eastAsia"/>
                            <w:b/>
                            <w:color w:val="262626"/>
                            <w:sz w:val="124"/>
                            <w:szCs w:val="124"/>
                          </w:rPr>
                          <w:t>煤炭购销合同3篇范本</w:t>
                        </w:r>
                      </w:p>
                    </w:txbxContent>
                  </v:textbox>
                </v:shape>
                <v:shape id="文本框 3" o:spid="_x0000_s1029" type="#_x0000_t202" style="position:absolute;left:26801;top:56755;width:63850;height:5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E7EA4" w:rsidRPr="00F32411" w:rsidRDefault="00FE7EA4" w:rsidP="00F32411">
                        <w:pPr>
                          <w:spacing w:before="100" w:beforeAutospacing="1" w:after="100" w:afterAutospacing="1"/>
                          <w:outlineLvl w:val="1"/>
                          <w:rPr>
                            <w:rFonts w:ascii="微软雅黑" w:eastAsia="微软雅黑" w:hAnsi="微软雅黑"/>
                            <w:bCs/>
                            <w:color w:val="FFFFFF"/>
                            <w:sz w:val="36"/>
                            <w:szCs w:val="36"/>
                            <w:u w:val="single"/>
                          </w:rPr>
                        </w:pPr>
                        <w:r w:rsidRPr="00F32411">
                          <w:rPr>
                            <w:rFonts w:ascii="微软雅黑" w:eastAsia="微软雅黑" w:hAnsi="微软雅黑" w:hint="eastAsia"/>
                            <w:bCs/>
                            <w:color w:val="FFFFFF"/>
                            <w:sz w:val="36"/>
                            <w:szCs w:val="36"/>
                            <w:u w:val="single"/>
                          </w:rPr>
                          <w:t>合同：</w:t>
                        </w:r>
                        <w:r w:rsidRPr="00F32411">
                          <w:rPr>
                            <w:rFonts w:ascii="微软雅黑" w:eastAsia="微软雅黑" w:hAnsi="微软雅黑"/>
                            <w:bCs/>
                            <w:color w:val="FFFFFF"/>
                            <w:sz w:val="36"/>
                            <w:szCs w:val="36"/>
                            <w:u w:val="single"/>
                          </w:rPr>
                          <w:t>当事人或当事双方之间民事关系的协议</w:t>
                        </w:r>
                      </w:p>
                      <w:p w:rsidR="00FE7EA4" w:rsidRPr="00F32411" w:rsidRDefault="00FE7EA4">
                        <w:pPr>
                          <w:rPr>
                            <w:color w:val="FFFFFF"/>
                            <w:u w:val="single"/>
                          </w:rPr>
                        </w:pPr>
                      </w:p>
                    </w:txbxContent>
                  </v:textbox>
                </v:shape>
                <v:shape id="文本框 4" o:spid="_x0000_s1030" type="#_x0000_t202" style="position:absolute;left:13873;top:92070;width:45720;height:10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U8QA&#10;AADaAAAADwAAAGRycy9kb3ducmV2LnhtbESPT2sCMRTE70K/Q3iFXqRmFbFlNYoIwh724h+E3h6b&#10;52Zx87Imcd1++6ZQ6HGYmd8wq81gW9GTD41jBdNJBoK4crrhWsH5tH//BBEissbWMSn4pgCb9cto&#10;hbl2Tz5Qf4y1SBAOOSowMXa5lKEyZDFMXEecvKvzFmOSvpba4zPBbStnWbaQFhtOCwY72hmqbseH&#10;VdBfirk+9Cb68a4ssuJW3j++SqXeXoftEkSkIf6H/9qFVjCH3yvp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7VPEAAAA2gAAAA8AAAAAAAAAAAAAAAAAmAIAAGRycy9k&#10;b3ducmV2LnhtbFBLBQYAAAAABAAEAPUAAACJAwAAAAA=&#10;" filled="f" stroked="f" strokeweight=".5pt">
                  <v:textbox>
                    <w:txbxContent>
                      <w:p w:rsidR="00FE7EA4" w:rsidRPr="00F32411" w:rsidRDefault="00FE7EA4" w:rsidP="00F32411">
                        <w:pPr>
                          <w:jc w:val="center"/>
                          <w:rPr>
                            <w:rFonts w:ascii="微软雅黑" w:eastAsia="微软雅黑" w:hAnsi="微软雅黑"/>
                            <w:color w:val="FFFFFF"/>
                            <w:sz w:val="36"/>
                          </w:rPr>
                        </w:pPr>
                        <w:r w:rsidRPr="00F32411">
                          <w:rPr>
                            <w:rFonts w:ascii="微软雅黑" w:eastAsia="微软雅黑" w:hAnsi="微软雅黑" w:hint="eastAsia"/>
                            <w:color w:val="FFFFFF"/>
                            <w:sz w:val="36"/>
                          </w:rPr>
                          <w:t>最新最全，所有文字均可编辑</w:t>
                        </w:r>
                      </w:p>
                      <w:p w:rsidR="00FE7EA4" w:rsidRPr="00F32411" w:rsidRDefault="00FE7EA4" w:rsidP="00F32411">
                        <w:pPr>
                          <w:jc w:val="center"/>
                          <w:rPr>
                            <w:rFonts w:ascii="微软雅黑" w:eastAsia="微软雅黑" w:hAnsi="微软雅黑"/>
                            <w:color w:val="FFFFFF"/>
                            <w:sz w:val="36"/>
                          </w:rPr>
                        </w:pPr>
                        <w:r w:rsidRPr="00F32411">
                          <w:rPr>
                            <w:rFonts w:ascii="微软雅黑" w:eastAsia="微软雅黑" w:hAnsi="微软雅黑" w:hint="eastAsia"/>
                            <w:color w:val="FFFFFF"/>
                            <w:sz w:val="36"/>
                          </w:rPr>
                          <w:t>201X年XX月XX日</w:t>
                        </w:r>
                      </w:p>
                    </w:txbxContent>
                  </v:textbox>
                </v:shape>
                <v:shape id="文本框 5" o:spid="_x0000_s1031" type="#_x0000_t202" style="position:absolute;left:4099;top:1734;width:23488;height:7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FE7EA4" w:rsidRPr="00C46C08" w:rsidRDefault="00FE7EA4" w:rsidP="00F32411">
                        <w:pPr>
                          <w:jc w:val="center"/>
                          <w:rPr>
                            <w:rFonts w:ascii="黑体" w:eastAsia="黑体" w:hAnsi="黑体"/>
                            <w:color w:val="0070C0"/>
                            <w:sz w:val="44"/>
                          </w:rPr>
                        </w:pPr>
                        <w:r w:rsidRPr="00C46C08">
                          <w:rPr>
                            <w:rFonts w:ascii="黑体" w:eastAsia="黑体" w:hAnsi="黑体" w:hint="eastAsia"/>
                            <w:color w:val="0070C0"/>
                            <w:sz w:val="44"/>
                          </w:rPr>
                          <w:t>合同.模板</w:t>
                        </w:r>
                      </w:p>
                    </w:txbxContent>
                  </v:textbox>
                </v:shape>
                <v:shape id="文本框 6" o:spid="_x0000_s1032" type="#_x0000_t202" style="position:absolute;left:43985;top:1734;width:29477;height:7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Wv8MA&#10;AADaAAAADwAAAGRycy9kb3ducmV2LnhtbESPQWsCMRSE70L/Q3iFXqRmlWLLahQRhD3sRStCb4/N&#10;c7O4eVmTuG7/fSMIPQ4z8w2zXA+2FT350DhWMJ1kIIgrpxuuFRy/d+9fIEJE1tg6JgW/FGC9ehkt&#10;MdfuznvqD7EWCcIhRwUmxi6XMlSGLIaJ64iTd3beYkzS11J7vCe4beUsy+bSYsNpwWBHW0PV5XCz&#10;CvpT8aH3vYl+vC2LrLiU18+fUqm312GzABFpiP/hZ7vQCubwuJ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Wv8MAAADaAAAADwAAAAAAAAAAAAAAAACYAgAAZHJzL2Rv&#10;d25yZXYueG1sUEsFBgAAAAAEAAQA9QAAAIgDAAAAAA==&#10;" filled="f" stroked="f" strokeweight=".5pt">
                  <v:textbox>
                    <w:txbxContent>
                      <w:p w:rsidR="00FE7EA4" w:rsidRPr="00C46C08" w:rsidRDefault="00FE7EA4" w:rsidP="00F32411">
                        <w:pPr>
                          <w:rPr>
                            <w:rFonts w:ascii="黑体" w:eastAsia="黑体" w:hAnsi="黑体"/>
                            <w:color w:val="0070C0"/>
                            <w:sz w:val="44"/>
                          </w:rPr>
                        </w:pPr>
                        <w:r w:rsidRPr="00C46C08">
                          <w:rPr>
                            <w:rFonts w:ascii="黑体" w:eastAsia="黑体" w:hAnsi="黑体" w:hint="eastAsia"/>
                            <w:color w:val="0070C0"/>
                            <w:sz w:val="44"/>
                          </w:rPr>
                          <w:t>最新最全.专业可信</w:t>
                        </w:r>
                      </w:p>
                    </w:txbxContent>
                  </v:textbox>
                </v:shape>
              </v:group>
            </w:pict>
          </mc:Fallback>
        </mc:AlternateContent>
      </w:r>
    </w:p>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E7EA4" w:rsidRDefault="00FE7EA4"/>
    <w:p w:rsidR="00FD586E" w:rsidRDefault="00FD586E" w:rsidP="00420470">
      <w:pPr>
        <w:spacing w:beforeLines="20" w:before="48" w:afterLines="150" w:after="360"/>
        <w:jc w:val="center"/>
        <w:divId w:val="789710334"/>
        <w:rPr>
          <w:rFonts w:ascii="黑体" w:eastAsia="黑体" w:hAnsi="黑体"/>
          <w:b/>
          <w:sz w:val="52"/>
        </w:rPr>
      </w:pPr>
      <w:r>
        <w:rPr>
          <w:rFonts w:ascii="黑体" w:eastAsia="黑体" w:hAnsi="黑体" w:hint="eastAsia"/>
          <w:b/>
          <w:sz w:val="52"/>
        </w:rPr>
        <w:t>煤炭购销合同(3篇)</w:t>
      </w:r>
    </w:p>
    <w:p w:rsidR="00FD586E" w:rsidRDefault="00FD586E" w:rsidP="00420470">
      <w:pPr>
        <w:spacing w:beforeLines="100" w:before="240" w:afterLines="100" w:after="240"/>
        <w:divId w:val="789710334"/>
        <w:rPr>
          <w:sz w:val="28"/>
        </w:rPr>
      </w:pPr>
    </w:p>
    <w:p w:rsidR="00FD586E" w:rsidRDefault="00FD586E" w:rsidP="00420470">
      <w:pPr>
        <w:spacing w:beforeLines="100" w:before="240" w:afterLines="100" w:after="240"/>
        <w:divId w:val="789710334"/>
        <w:rPr>
          <w:sz w:val="28"/>
        </w:rPr>
      </w:pPr>
      <w:r>
        <w:rPr>
          <w:rFonts w:hint="eastAsia"/>
          <w:sz w:val="28"/>
        </w:rPr>
        <w:t xml:space="preserve">　　合同编号：</w:t>
      </w:r>
    </w:p>
    <w:p w:rsidR="00FD586E" w:rsidRDefault="00FD586E" w:rsidP="00420470">
      <w:pPr>
        <w:spacing w:beforeLines="100" w:before="240" w:afterLines="100" w:after="240"/>
        <w:divId w:val="789710334"/>
        <w:rPr>
          <w:sz w:val="28"/>
        </w:rPr>
      </w:pPr>
      <w:r>
        <w:rPr>
          <w:rFonts w:hint="eastAsia"/>
          <w:sz w:val="28"/>
        </w:rPr>
        <w:t xml:space="preserve">　　甲方(需方)：-----------------------------</w:t>
      </w:r>
    </w:p>
    <w:p w:rsidR="00FD586E" w:rsidRDefault="00FD586E" w:rsidP="00420470">
      <w:pPr>
        <w:spacing w:beforeLines="100" w:before="240" w:afterLines="100" w:after="240"/>
        <w:divId w:val="789710334"/>
        <w:rPr>
          <w:sz w:val="28"/>
        </w:rPr>
      </w:pPr>
      <w:r>
        <w:rPr>
          <w:rFonts w:hint="eastAsia"/>
          <w:sz w:val="28"/>
        </w:rPr>
        <w:t xml:space="preserve">　　乙方(供方)：-----------------------------</w:t>
      </w:r>
    </w:p>
    <w:p w:rsidR="00FD586E" w:rsidRDefault="00FD586E" w:rsidP="00420470">
      <w:pPr>
        <w:spacing w:beforeLines="100" w:before="240" w:afterLines="100" w:after="240"/>
        <w:divId w:val="789710334"/>
        <w:rPr>
          <w:sz w:val="28"/>
        </w:rPr>
      </w:pPr>
      <w:r>
        <w:rPr>
          <w:rFonts w:hint="eastAsia"/>
          <w:sz w:val="28"/>
        </w:rPr>
        <w:t xml:space="preserve">　　一、交货时间及数量</w:t>
      </w:r>
    </w:p>
    <w:p w:rsidR="00FD586E" w:rsidRDefault="00FD586E" w:rsidP="00420470">
      <w:pPr>
        <w:spacing w:beforeLines="100" w:before="240" w:afterLines="100" w:after="240"/>
        <w:divId w:val="789710334"/>
        <w:rPr>
          <w:sz w:val="28"/>
        </w:rPr>
      </w:pPr>
      <w:r>
        <w:rPr>
          <w:rFonts w:hint="eastAsia"/>
          <w:sz w:val="28"/>
        </w:rPr>
        <w:t xml:space="preserve">　　交货时间式量原煤产地</w:t>
      </w:r>
    </w:p>
    <w:p w:rsidR="00FD586E" w:rsidRDefault="00FD586E" w:rsidP="00420470">
      <w:pPr>
        <w:spacing w:beforeLines="100" w:before="240" w:afterLines="100" w:after="240"/>
        <w:divId w:val="789710334"/>
        <w:rPr>
          <w:sz w:val="28"/>
        </w:rPr>
      </w:pPr>
      <w:r>
        <w:rPr>
          <w:rFonts w:hint="eastAsia"/>
          <w:sz w:val="28"/>
        </w:rPr>
        <w:t xml:space="preserve">　　自签定合同之日起天供货完毕</w:t>
      </w:r>
    </w:p>
    <w:p w:rsidR="00FD586E" w:rsidRDefault="00FD586E" w:rsidP="00420470">
      <w:pPr>
        <w:spacing w:beforeLines="100" w:before="240" w:afterLines="100" w:after="240"/>
        <w:divId w:val="789710334"/>
        <w:rPr>
          <w:sz w:val="28"/>
        </w:rPr>
      </w:pPr>
      <w:r>
        <w:rPr>
          <w:rFonts w:hint="eastAsia"/>
          <w:sz w:val="28"/>
        </w:rPr>
        <w:t xml:space="preserve">　　二、交货地点：甲方货场</w:t>
      </w:r>
    </w:p>
    <w:p w:rsidR="00FD586E" w:rsidRDefault="00FD586E" w:rsidP="00420470">
      <w:pPr>
        <w:spacing w:beforeLines="100" w:before="240" w:afterLines="100" w:after="240"/>
        <w:divId w:val="789710334"/>
        <w:rPr>
          <w:sz w:val="28"/>
        </w:rPr>
      </w:pPr>
      <w:r>
        <w:rPr>
          <w:rFonts w:hint="eastAsia"/>
          <w:sz w:val="28"/>
        </w:rPr>
        <w:t xml:space="preserve">　　三、煤炭运输时间：按甲方要求时间运输。</w:t>
      </w:r>
    </w:p>
    <w:p w:rsidR="00FD586E" w:rsidRDefault="00FD586E" w:rsidP="00420470">
      <w:pPr>
        <w:spacing w:beforeLines="100" w:before="240" w:afterLines="100" w:after="240"/>
        <w:divId w:val="789710334"/>
        <w:rPr>
          <w:sz w:val="28"/>
        </w:rPr>
      </w:pPr>
      <w:r>
        <w:rPr>
          <w:rFonts w:hint="eastAsia"/>
          <w:sz w:val="28"/>
        </w:rPr>
        <w:t xml:space="preserve">　　四、质量要求(以甲方中心化验室化验数据为准)</w:t>
      </w:r>
    </w:p>
    <w:p w:rsidR="00FD586E" w:rsidRDefault="00FD586E" w:rsidP="00420470">
      <w:pPr>
        <w:spacing w:beforeLines="100" w:before="240" w:afterLines="100" w:after="240"/>
        <w:divId w:val="789710334"/>
        <w:rPr>
          <w:sz w:val="28"/>
        </w:rPr>
      </w:pPr>
      <w:r>
        <w:rPr>
          <w:rFonts w:hint="eastAsia"/>
          <w:sz w:val="28"/>
        </w:rPr>
        <w:t xml:space="preserve">　　1、收到基低位发热值：qnet.ar ≥ 5000kcal/ kg</w:t>
      </w:r>
    </w:p>
    <w:p w:rsidR="00FD586E" w:rsidRDefault="00FD586E" w:rsidP="00420470">
      <w:pPr>
        <w:spacing w:beforeLines="100" w:before="240" w:afterLines="100" w:after="240"/>
        <w:divId w:val="789710334"/>
        <w:rPr>
          <w:sz w:val="28"/>
        </w:rPr>
      </w:pPr>
      <w:r>
        <w:rPr>
          <w:rFonts w:hint="eastAsia"/>
          <w:sz w:val="28"/>
        </w:rPr>
        <w:t xml:space="preserve">　　2、挥发份： vad22 %—28 %</w:t>
      </w:r>
    </w:p>
    <w:p w:rsidR="00FD586E" w:rsidRDefault="00FD586E" w:rsidP="00420470">
      <w:pPr>
        <w:spacing w:beforeLines="100" w:before="240" w:afterLines="100" w:after="240"/>
        <w:divId w:val="789710334"/>
        <w:rPr>
          <w:sz w:val="28"/>
        </w:rPr>
      </w:pPr>
      <w:r>
        <w:rPr>
          <w:rFonts w:hint="eastAsia"/>
          <w:sz w:val="28"/>
        </w:rPr>
        <w:t xml:space="preserve">　　3、全水份：mt ≤ 8 %</w:t>
      </w:r>
    </w:p>
    <w:p w:rsidR="00FD586E" w:rsidRDefault="00FD586E" w:rsidP="00420470">
      <w:pPr>
        <w:spacing w:beforeLines="100" w:before="240" w:afterLines="100" w:after="240"/>
        <w:divId w:val="789710334"/>
        <w:rPr>
          <w:sz w:val="28"/>
        </w:rPr>
      </w:pPr>
      <w:r>
        <w:rPr>
          <w:rFonts w:hint="eastAsia"/>
          <w:sz w:val="28"/>
        </w:rPr>
        <w:t xml:space="preserve">　　4、含硫量：st.ad ≤0.7 %</w:t>
      </w:r>
    </w:p>
    <w:p w:rsidR="00FD586E" w:rsidRDefault="00FD586E" w:rsidP="00420470">
      <w:pPr>
        <w:spacing w:beforeLines="100" w:before="240" w:afterLines="100" w:after="240"/>
        <w:divId w:val="789710334"/>
        <w:rPr>
          <w:sz w:val="28"/>
        </w:rPr>
      </w:pPr>
      <w:r>
        <w:rPr>
          <w:rFonts w:hint="eastAsia"/>
          <w:sz w:val="28"/>
        </w:rPr>
        <w:t xml:space="preserve">　　5、焦渣特性：2—5</w:t>
      </w:r>
    </w:p>
    <w:p w:rsidR="00FD586E" w:rsidRDefault="00FD586E" w:rsidP="00420470">
      <w:pPr>
        <w:spacing w:beforeLines="100" w:before="240" w:afterLines="100" w:after="240"/>
        <w:divId w:val="789710334"/>
        <w:rPr>
          <w:sz w:val="28"/>
        </w:rPr>
      </w:pPr>
      <w:r>
        <w:rPr>
          <w:rFonts w:hint="eastAsia"/>
          <w:sz w:val="28"/>
        </w:rPr>
        <w:t xml:space="preserve">　　6、灰份：aad≤24 %</w:t>
      </w:r>
    </w:p>
    <w:p w:rsidR="00FD586E" w:rsidRDefault="00FD586E" w:rsidP="00420470">
      <w:pPr>
        <w:spacing w:beforeLines="100" w:before="240" w:afterLines="100" w:after="240"/>
        <w:divId w:val="789710334"/>
        <w:rPr>
          <w:sz w:val="28"/>
        </w:rPr>
      </w:pPr>
      <w:r>
        <w:rPr>
          <w:rFonts w:hint="eastAsia"/>
          <w:sz w:val="28"/>
        </w:rPr>
        <w:t xml:space="preserve">　　7、粒度：粒度小于3mm占30%以下，大于3mm占70%以上</w:t>
      </w:r>
    </w:p>
    <w:p w:rsidR="00FD586E" w:rsidRDefault="00FD586E" w:rsidP="00420470">
      <w:pPr>
        <w:spacing w:beforeLines="100" w:before="240" w:afterLines="100" w:after="240"/>
        <w:divId w:val="789710334"/>
        <w:rPr>
          <w:sz w:val="28"/>
        </w:rPr>
      </w:pPr>
      <w:r>
        <w:rPr>
          <w:rFonts w:hint="eastAsia"/>
          <w:sz w:val="28"/>
        </w:rPr>
        <w:t xml:space="preserve">　　五、价格及金额</w:t>
      </w:r>
    </w:p>
    <w:p w:rsidR="00FD586E" w:rsidRDefault="00FD586E" w:rsidP="00420470">
      <w:pPr>
        <w:spacing w:beforeLines="100" w:before="240" w:afterLines="100" w:after="240"/>
        <w:divId w:val="789710334"/>
        <w:rPr>
          <w:sz w:val="28"/>
        </w:rPr>
      </w:pPr>
      <w:r>
        <w:rPr>
          <w:rFonts w:hint="eastAsia"/>
          <w:sz w:val="28"/>
        </w:rPr>
        <w:t xml:space="preserve">　　乙方煤炭达到第四条要求，在5000 kcal/ kg的基础上，定价为元/吨(按1票结算)。高于5000 kcal/ kg的价格见本合同第七条第四款。</w:t>
      </w:r>
    </w:p>
    <w:p w:rsidR="00FD586E" w:rsidRDefault="00FD586E" w:rsidP="00420470">
      <w:pPr>
        <w:spacing w:beforeLines="100" w:before="240" w:afterLines="100" w:after="240"/>
        <w:divId w:val="789710334"/>
        <w:rPr>
          <w:sz w:val="28"/>
        </w:rPr>
      </w:pPr>
      <w:r>
        <w:rPr>
          <w:rFonts w:hint="eastAsia"/>
          <w:sz w:val="28"/>
        </w:rPr>
        <w:t xml:space="preserve">　　六、煤炭检验</w:t>
      </w:r>
    </w:p>
    <w:p w:rsidR="00FD586E" w:rsidRDefault="00FD586E" w:rsidP="00420470">
      <w:pPr>
        <w:spacing w:beforeLines="100" w:before="240" w:afterLines="100" w:after="240"/>
        <w:divId w:val="789710334"/>
        <w:rPr>
          <w:sz w:val="28"/>
        </w:rPr>
      </w:pPr>
      <w:r>
        <w:rPr>
          <w:rFonts w:hint="eastAsia"/>
          <w:sz w:val="28"/>
        </w:rPr>
        <w:lastRenderedPageBreak/>
        <w:t xml:space="preserve">　　1、煤炭检验数据以甲方中心化验室出具的检验报告为准。</w:t>
      </w:r>
    </w:p>
    <w:p w:rsidR="00FD586E" w:rsidRDefault="00FD586E" w:rsidP="00420470">
      <w:pPr>
        <w:spacing w:beforeLines="100" w:before="240" w:afterLines="100" w:after="240"/>
        <w:divId w:val="789710334"/>
        <w:rPr>
          <w:sz w:val="28"/>
        </w:rPr>
      </w:pPr>
      <w:r>
        <w:rPr>
          <w:rFonts w:hint="eastAsia"/>
          <w:sz w:val="28"/>
        </w:rPr>
        <w:t xml:space="preserve">　　2、煤炭到货后，须先经甲方中心化验室到乙方存货点(或车内)取样化验。如达到第四条质量要求，甲方通知乙方进煤0-300吨进行试烧。如煤炭适合甲方炉型则继续履行合同。如不适合甲方炉型则中止该批合同,乙方损失自负。4、在取样化验过程中，甲方安排中心化验室、热源部、物资供应部人员参加，乙方安排人员参加，取样完毕后，按要求填写热电燃气总公司入场煤炭取样会签单。</w:t>
      </w:r>
    </w:p>
    <w:p w:rsidR="00FD586E" w:rsidRDefault="00FD586E" w:rsidP="00420470">
      <w:pPr>
        <w:spacing w:beforeLines="100" w:before="240" w:afterLines="100" w:after="240"/>
        <w:divId w:val="789710334"/>
        <w:rPr>
          <w:sz w:val="28"/>
        </w:rPr>
      </w:pPr>
      <w:r>
        <w:rPr>
          <w:rFonts w:hint="eastAsia"/>
          <w:sz w:val="28"/>
        </w:rPr>
        <w:t xml:space="preserve">　　5、在进煤过程中，发现乙方明显掺假作弊，立即终止合同。甲方中心化验室单独取作弊部分化验，并将化验结果作为该批次的结帐依据，由此造成的损失由乙方全部承担。</w:t>
      </w:r>
    </w:p>
    <w:p w:rsidR="00FD586E" w:rsidRDefault="00FD586E" w:rsidP="00420470">
      <w:pPr>
        <w:spacing w:beforeLines="100" w:before="240" w:afterLines="100" w:after="240"/>
        <w:divId w:val="789710334"/>
        <w:rPr>
          <w:sz w:val="28"/>
        </w:rPr>
      </w:pPr>
      <w:r>
        <w:rPr>
          <w:rFonts w:hint="eastAsia"/>
          <w:sz w:val="28"/>
        </w:rPr>
        <w:t xml:space="preserve">　　七、奖罚措施</w:t>
      </w:r>
    </w:p>
    <w:p w:rsidR="00FD586E" w:rsidRDefault="00FD586E" w:rsidP="00420470">
      <w:pPr>
        <w:spacing w:beforeLines="100" w:before="240" w:afterLines="100" w:after="240"/>
        <w:divId w:val="789710334"/>
        <w:rPr>
          <w:sz w:val="28"/>
        </w:rPr>
      </w:pPr>
      <w:r>
        <w:rPr>
          <w:rFonts w:hint="eastAsia"/>
          <w:sz w:val="28"/>
        </w:rPr>
        <w:t xml:space="preserve">　　1、合同签定的同时，乙方应向甲方交纳5万元的合同保证金(甲方尚欠煤炭款的除外)。</w:t>
      </w:r>
    </w:p>
    <w:p w:rsidR="00FD586E" w:rsidRDefault="00FD586E" w:rsidP="00420470">
      <w:pPr>
        <w:spacing w:beforeLines="100" w:before="240" w:afterLines="100" w:after="240"/>
        <w:divId w:val="789710334"/>
        <w:rPr>
          <w:sz w:val="28"/>
        </w:rPr>
      </w:pPr>
      <w:r>
        <w:rPr>
          <w:rFonts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w:t>
      </w:r>
    </w:p>
    <w:p w:rsidR="00FD586E" w:rsidRDefault="00FD586E" w:rsidP="00420470">
      <w:pPr>
        <w:spacing w:beforeLines="100" w:before="240" w:afterLines="100" w:after="240"/>
        <w:divId w:val="789710334"/>
        <w:rPr>
          <w:sz w:val="28"/>
        </w:rPr>
      </w:pPr>
      <w:r>
        <w:rPr>
          <w:rFonts w:hint="eastAsia"/>
          <w:sz w:val="28"/>
        </w:rPr>
        <w:t xml:space="preserve">　　3、全水份大于8%的部分，按比例扣除重量。5、收到基低位发热值5000kcal/ kg---5500kcal/ kg内,每增加100kcal/kg，价格上调10元/吨，在5500kcal/ kg---5800kcal/ kg内,发热量每增加100kcal/ kg，价格上调5元/吨，大于5800 kcal/ kg不再上调价格。</w:t>
      </w:r>
    </w:p>
    <w:p w:rsidR="00FD586E" w:rsidRDefault="00FD586E" w:rsidP="00420470">
      <w:pPr>
        <w:spacing w:beforeLines="100" w:before="240" w:afterLines="100" w:after="240"/>
        <w:divId w:val="789710334"/>
        <w:rPr>
          <w:sz w:val="28"/>
        </w:rPr>
      </w:pPr>
      <w:r>
        <w:rPr>
          <w:rFonts w:hint="eastAsia"/>
          <w:sz w:val="28"/>
        </w:rPr>
        <w:t xml:space="preserve">　　6、含硫量在指标要求范围内每高于0.1%,价格下调5元/吨.</w:t>
      </w:r>
    </w:p>
    <w:p w:rsidR="00FD586E" w:rsidRDefault="00FD586E" w:rsidP="00420470">
      <w:pPr>
        <w:spacing w:beforeLines="100" w:before="240" w:afterLines="100" w:after="240"/>
        <w:divId w:val="789710334"/>
        <w:rPr>
          <w:sz w:val="28"/>
        </w:rPr>
      </w:pPr>
      <w:r>
        <w:rPr>
          <w:rFonts w:hint="eastAsia"/>
          <w:sz w:val="28"/>
        </w:rPr>
        <w:t xml:space="preserve">　　7、挥发份在指标要求范围内每降低1%，价格下调10元/吨。</w:t>
      </w:r>
    </w:p>
    <w:p w:rsidR="00FD586E" w:rsidRDefault="00FD586E" w:rsidP="00420470">
      <w:pPr>
        <w:spacing w:beforeLines="100" w:before="240" w:afterLines="100" w:after="240"/>
        <w:divId w:val="789710334"/>
        <w:rPr>
          <w:sz w:val="28"/>
        </w:rPr>
      </w:pPr>
      <w:r>
        <w:rPr>
          <w:rFonts w:hint="eastAsia"/>
          <w:sz w:val="28"/>
        </w:rPr>
        <w:t xml:space="preserve">　　八、数量计量</w:t>
      </w:r>
    </w:p>
    <w:p w:rsidR="00FD586E" w:rsidRDefault="00FD586E" w:rsidP="00420470">
      <w:pPr>
        <w:spacing w:beforeLines="100" w:before="240" w:afterLines="100" w:after="240"/>
        <w:divId w:val="789710334"/>
        <w:rPr>
          <w:sz w:val="28"/>
        </w:rPr>
      </w:pPr>
      <w:r>
        <w:rPr>
          <w:rFonts w:hint="eastAsia"/>
          <w:sz w:val="28"/>
        </w:rPr>
        <w:t xml:space="preserve">　　以甲方地中衡称量为准，双方共同监磅。如需外委称重，需有甲乙双方共同监磅，并在过磅单上签。</w:t>
      </w:r>
    </w:p>
    <w:p w:rsidR="00FD586E" w:rsidRDefault="00FD586E" w:rsidP="00420470">
      <w:pPr>
        <w:spacing w:beforeLines="100" w:before="240" w:afterLines="100" w:after="240"/>
        <w:divId w:val="789710334"/>
        <w:rPr>
          <w:sz w:val="28"/>
        </w:rPr>
      </w:pPr>
      <w:r>
        <w:rPr>
          <w:rFonts w:hint="eastAsia"/>
          <w:sz w:val="28"/>
        </w:rPr>
        <w:t xml:space="preserve">　　九、付款方式及时间</w:t>
      </w:r>
    </w:p>
    <w:p w:rsidR="00FD586E" w:rsidRDefault="00FD586E" w:rsidP="00420470">
      <w:pPr>
        <w:spacing w:beforeLines="100" w:before="240" w:afterLines="100" w:after="240"/>
        <w:divId w:val="789710334"/>
        <w:rPr>
          <w:sz w:val="28"/>
        </w:rPr>
      </w:pPr>
      <w:r>
        <w:rPr>
          <w:rFonts w:hint="eastAsia"/>
          <w:sz w:val="28"/>
        </w:rPr>
        <w:t xml:space="preserve">　　全部接货并验收合格后，乙方按要求出举发票，甲方在十五个工作日内付清货款。</w:t>
      </w:r>
    </w:p>
    <w:p w:rsidR="00FD586E" w:rsidRDefault="00FD586E" w:rsidP="00420470">
      <w:pPr>
        <w:spacing w:beforeLines="100" w:before="240" w:afterLines="100" w:after="240"/>
        <w:divId w:val="789710334"/>
        <w:rPr>
          <w:sz w:val="28"/>
        </w:rPr>
      </w:pPr>
      <w:r>
        <w:rPr>
          <w:rFonts w:hint="eastAsia"/>
          <w:sz w:val="28"/>
        </w:rPr>
        <w:lastRenderedPageBreak/>
        <w:t xml:space="preserve">　　十、本合同如有变更，双方另立供货合同。</w:t>
      </w:r>
    </w:p>
    <w:p w:rsidR="00FD586E" w:rsidRDefault="00FD586E" w:rsidP="00420470">
      <w:pPr>
        <w:spacing w:beforeLines="100" w:before="240" w:afterLines="100" w:after="240"/>
        <w:divId w:val="789710334"/>
        <w:rPr>
          <w:sz w:val="28"/>
        </w:rPr>
      </w:pPr>
      <w:r>
        <w:rPr>
          <w:rFonts w:hint="eastAsia"/>
          <w:sz w:val="28"/>
        </w:rPr>
        <w:t xml:space="preserve">　　十一、本合同如发生纠纷由双方协商解决，如协商不成，提交黄岛区人民法院仲裁。</w:t>
      </w:r>
    </w:p>
    <w:p w:rsidR="00FD586E" w:rsidRDefault="00FD586E" w:rsidP="00420470">
      <w:pPr>
        <w:spacing w:beforeLines="100" w:before="240" w:afterLines="100" w:after="240"/>
        <w:divId w:val="789710334"/>
        <w:rPr>
          <w:sz w:val="28"/>
        </w:rPr>
      </w:pPr>
      <w:r>
        <w:rPr>
          <w:rFonts w:hint="eastAsia"/>
          <w:sz w:val="28"/>
        </w:rPr>
        <w:t xml:space="preserve">　　十二、本合同一式五份，甲方执四份，乙方执一份。</w:t>
      </w:r>
    </w:p>
    <w:p w:rsidR="00FD586E" w:rsidRDefault="00FD586E" w:rsidP="00420470">
      <w:pPr>
        <w:spacing w:beforeLines="100" w:before="240" w:afterLines="100" w:after="240"/>
        <w:divId w:val="789710334"/>
        <w:rPr>
          <w:sz w:val="28"/>
        </w:rPr>
      </w:pPr>
      <w:r>
        <w:rPr>
          <w:rFonts w:hint="eastAsia"/>
          <w:sz w:val="28"/>
        </w:rPr>
        <w:t xml:space="preserve">　　法定代表人或委托代理人： 法定代表人或委托代理人：</w:t>
      </w:r>
    </w:p>
    <w:p w:rsidR="00FD586E" w:rsidRDefault="00FD586E" w:rsidP="00420470">
      <w:pPr>
        <w:spacing w:beforeLines="100" w:before="240" w:afterLines="100" w:after="240"/>
        <w:divId w:val="789710334"/>
        <w:rPr>
          <w:sz w:val="28"/>
        </w:rPr>
      </w:pPr>
      <w:r>
        <w:rPr>
          <w:rFonts w:hint="eastAsia"/>
          <w:sz w:val="28"/>
        </w:rPr>
        <w:t xml:space="preserve">　　甲方：(盖章)乙方：(盖章)</w:t>
      </w:r>
    </w:p>
    <w:p w:rsidR="00FD586E" w:rsidRDefault="00FD586E" w:rsidP="00420470">
      <w:pPr>
        <w:spacing w:beforeLines="100" w:before="240" w:afterLines="100" w:after="240"/>
        <w:divId w:val="789710334"/>
        <w:rPr>
          <w:sz w:val="28"/>
        </w:rPr>
      </w:pPr>
      <w:r>
        <w:rPr>
          <w:rFonts w:hint="eastAsia"/>
          <w:sz w:val="28"/>
        </w:rPr>
        <w:t xml:space="preserve">　　开户行及帐号： 开户行及帐号：</w:t>
      </w:r>
    </w:p>
    <w:p w:rsidR="00FD586E" w:rsidRDefault="00FD586E" w:rsidP="00420470">
      <w:pPr>
        <w:spacing w:beforeLines="100" w:before="240" w:afterLines="100" w:after="240"/>
        <w:divId w:val="789710334"/>
        <w:rPr>
          <w:sz w:val="28"/>
        </w:rPr>
      </w:pPr>
      <w:r>
        <w:rPr>
          <w:rFonts w:hint="eastAsia"/>
          <w:sz w:val="28"/>
        </w:rPr>
        <w:t xml:space="preserve">　　年月日</w:t>
      </w:r>
    </w:p>
    <w:p w:rsidR="00FD586E" w:rsidRDefault="00FD586E" w:rsidP="00420470">
      <w:pPr>
        <w:spacing w:beforeLines="100" w:before="240" w:afterLines="100" w:after="240"/>
        <w:divId w:val="789710334"/>
        <w:rPr>
          <w:sz w:val="28"/>
        </w:rPr>
      </w:pPr>
      <w:r>
        <w:rPr>
          <w:rFonts w:hint="eastAsia"/>
          <w:sz w:val="28"/>
        </w:rPr>
        <w:t>煤炭</w:t>
      </w:r>
    </w:p>
    <w:p w:rsidR="00FD586E" w:rsidRDefault="00FD586E" w:rsidP="00420470">
      <w:pPr>
        <w:spacing w:beforeLines="100" w:before="240" w:afterLines="100" w:after="240"/>
        <w:divId w:val="789710334"/>
        <w:rPr>
          <w:sz w:val="28"/>
        </w:rPr>
      </w:pPr>
      <w:r>
        <w:rPr>
          <w:rFonts w:hint="eastAsia"/>
          <w:sz w:val="28"/>
        </w:rPr>
        <w:t xml:space="preserve">煤炭购销合同（2）  </w:t>
      </w:r>
    </w:p>
    <w:p w:rsidR="00FD586E" w:rsidRDefault="00FD586E" w:rsidP="00420470">
      <w:pPr>
        <w:spacing w:beforeLines="100" w:before="240" w:afterLines="100" w:after="240"/>
        <w:divId w:val="789710334"/>
        <w:rPr>
          <w:sz w:val="28"/>
        </w:rPr>
      </w:pPr>
      <w:r>
        <w:rPr>
          <w:rFonts w:hint="eastAsia"/>
          <w:sz w:val="28"/>
        </w:rPr>
        <w:t xml:space="preserve">　　</w:t>
      </w:r>
      <w:r w:rsidR="00EB7FF1">
        <w:rPr>
          <w:rFonts w:hint="eastAsia"/>
          <w:sz w:val="28"/>
        </w:rPr>
        <w:t>某某公司</w:t>
      </w:r>
      <w:r>
        <w:rPr>
          <w:rFonts w:hint="eastAsia"/>
          <w:sz w:val="28"/>
        </w:rPr>
        <w:t>拟对75 t/h锅炉生产用煤进行公开招标,现将有关招标事项说明如下:</w:t>
      </w:r>
    </w:p>
    <w:p w:rsidR="00FD586E" w:rsidRDefault="00FD586E" w:rsidP="00420470">
      <w:pPr>
        <w:spacing w:beforeLines="100" w:before="240" w:afterLines="100" w:after="240"/>
        <w:divId w:val="789710334"/>
        <w:rPr>
          <w:sz w:val="28"/>
        </w:rPr>
      </w:pPr>
      <w:r>
        <w:rPr>
          <w:rFonts w:hint="eastAsia"/>
          <w:sz w:val="28"/>
        </w:rPr>
        <w:t xml:space="preserve">　　一、综合说明:</w:t>
      </w:r>
    </w:p>
    <w:p w:rsidR="00FD586E" w:rsidRDefault="00FD586E" w:rsidP="00420470">
      <w:pPr>
        <w:spacing w:beforeLines="100" w:before="240" w:afterLines="100" w:after="240"/>
        <w:divId w:val="789710334"/>
        <w:rPr>
          <w:sz w:val="28"/>
        </w:rPr>
      </w:pPr>
      <w:r>
        <w:rPr>
          <w:rFonts w:hint="eastAsia"/>
          <w:sz w:val="28"/>
        </w:rPr>
        <w:t xml:space="preserve">　　1、招标物资:75t/h锅炉冬季生产用煤煤炭</w:t>
      </w:r>
    </w:p>
    <w:p w:rsidR="00FD586E" w:rsidRDefault="00FD586E" w:rsidP="00420470">
      <w:pPr>
        <w:spacing w:beforeLines="100" w:before="240" w:afterLines="100" w:after="240"/>
        <w:divId w:val="789710334"/>
        <w:rPr>
          <w:sz w:val="28"/>
        </w:rPr>
      </w:pPr>
      <w:r>
        <w:rPr>
          <w:rFonts w:hint="eastAsia"/>
          <w:sz w:val="28"/>
        </w:rPr>
        <w:t xml:space="preserve">　　2、招标单位:</w:t>
      </w:r>
      <w:r w:rsidR="00EB7FF1">
        <w:rPr>
          <w:rFonts w:hint="eastAsia"/>
          <w:sz w:val="28"/>
        </w:rPr>
        <w:t>某某公司</w:t>
      </w:r>
    </w:p>
    <w:p w:rsidR="00FD586E" w:rsidRDefault="00FD586E" w:rsidP="00420470">
      <w:pPr>
        <w:spacing w:beforeLines="100" w:before="240" w:afterLines="100" w:after="240"/>
        <w:divId w:val="789710334"/>
        <w:rPr>
          <w:sz w:val="28"/>
        </w:rPr>
      </w:pPr>
      <w:r>
        <w:rPr>
          <w:rFonts w:hint="eastAsia"/>
          <w:sz w:val="28"/>
        </w:rPr>
        <w:t xml:space="preserve">　　3、招标方式:公开招标</w:t>
      </w:r>
    </w:p>
    <w:p w:rsidR="00FD586E" w:rsidRDefault="00FD586E" w:rsidP="00420470">
      <w:pPr>
        <w:spacing w:beforeLines="100" w:before="240" w:afterLines="100" w:after="240"/>
        <w:divId w:val="789710334"/>
        <w:rPr>
          <w:sz w:val="28"/>
        </w:rPr>
      </w:pPr>
      <w:r>
        <w:rPr>
          <w:rFonts w:hint="eastAsia"/>
          <w:sz w:val="28"/>
        </w:rPr>
        <w:t xml:space="preserve">　　4、投标单位要求:</w:t>
      </w:r>
    </w:p>
    <w:p w:rsidR="00FD586E" w:rsidRDefault="00FD586E" w:rsidP="00420470">
      <w:pPr>
        <w:spacing w:beforeLines="100" w:before="240" w:afterLines="100" w:after="240"/>
        <w:divId w:val="789710334"/>
        <w:rPr>
          <w:sz w:val="28"/>
        </w:rPr>
      </w:pPr>
      <w:r>
        <w:rPr>
          <w:rFonts w:hint="eastAsia"/>
          <w:sz w:val="28"/>
        </w:rPr>
        <w:t xml:space="preserve">　　4.1投标单位必须具有区(县)以上主管部门颁发的煤炭经营许可证。</w:t>
      </w:r>
    </w:p>
    <w:p w:rsidR="00FD586E" w:rsidRDefault="00FD586E" w:rsidP="00420470">
      <w:pPr>
        <w:spacing w:beforeLines="100" w:before="240" w:afterLines="100" w:after="240"/>
        <w:divId w:val="789710334"/>
        <w:rPr>
          <w:sz w:val="28"/>
        </w:rPr>
      </w:pPr>
      <w:r>
        <w:rPr>
          <w:rFonts w:hint="eastAsia"/>
          <w:sz w:val="28"/>
        </w:rPr>
        <w:t xml:space="preserve">　　4.2投标单位注册资本不低于人民币50万元。</w:t>
      </w:r>
    </w:p>
    <w:p w:rsidR="00FD586E" w:rsidRDefault="00FD586E" w:rsidP="00420470">
      <w:pPr>
        <w:spacing w:beforeLines="100" w:before="240" w:afterLines="100" w:after="240"/>
        <w:divId w:val="789710334"/>
        <w:rPr>
          <w:sz w:val="28"/>
        </w:rPr>
      </w:pPr>
      <w:r>
        <w:rPr>
          <w:rFonts w:hint="eastAsia"/>
          <w:sz w:val="28"/>
        </w:rPr>
        <w:t xml:space="preserve">　　二、招标内容:</w:t>
      </w:r>
    </w:p>
    <w:p w:rsidR="00FD586E" w:rsidRDefault="00FD586E" w:rsidP="00420470">
      <w:pPr>
        <w:spacing w:beforeLines="100" w:before="240" w:afterLines="100" w:after="240"/>
        <w:divId w:val="789710334"/>
        <w:rPr>
          <w:sz w:val="28"/>
        </w:rPr>
      </w:pPr>
      <w:r>
        <w:rPr>
          <w:rFonts w:hint="eastAsia"/>
          <w:sz w:val="28"/>
        </w:rPr>
        <w:t xml:space="preserve">　　1、煤炭数量:6000吨</w:t>
      </w:r>
    </w:p>
    <w:p w:rsidR="00FD586E" w:rsidRDefault="00FD586E" w:rsidP="00420470">
      <w:pPr>
        <w:spacing w:beforeLines="100" w:before="240" w:afterLines="100" w:after="240"/>
        <w:divId w:val="789710334"/>
        <w:rPr>
          <w:sz w:val="28"/>
        </w:rPr>
      </w:pPr>
      <w:r>
        <w:rPr>
          <w:rFonts w:hint="eastAsia"/>
          <w:sz w:val="28"/>
        </w:rPr>
        <w:t xml:space="preserve">　　3、煤质及其他要求详见附件(煤炭购销合同)</w:t>
      </w:r>
    </w:p>
    <w:p w:rsidR="00FD586E" w:rsidRDefault="00FD586E" w:rsidP="00420470">
      <w:pPr>
        <w:spacing w:beforeLines="100" w:before="240" w:afterLines="100" w:after="240"/>
        <w:divId w:val="789710334"/>
        <w:rPr>
          <w:sz w:val="28"/>
        </w:rPr>
      </w:pPr>
      <w:r>
        <w:rPr>
          <w:rFonts w:hint="eastAsia"/>
          <w:sz w:val="28"/>
        </w:rPr>
        <w:t xml:space="preserve">　　三、招标须知:</w:t>
      </w:r>
    </w:p>
    <w:p w:rsidR="00FD586E" w:rsidRDefault="00FD586E" w:rsidP="00420470">
      <w:pPr>
        <w:spacing w:beforeLines="100" w:before="240" w:afterLines="100" w:after="240"/>
        <w:divId w:val="789710334"/>
        <w:rPr>
          <w:sz w:val="28"/>
        </w:rPr>
      </w:pPr>
      <w:r>
        <w:rPr>
          <w:rFonts w:hint="eastAsia"/>
          <w:sz w:val="28"/>
        </w:rPr>
        <w:lastRenderedPageBreak/>
        <w:t xml:space="preserve">　　1、适应范围:本招标文件仅适应于本招标内容中所叙述项目。要求:</w:t>
      </w:r>
    </w:p>
    <w:p w:rsidR="00FD586E" w:rsidRDefault="00FD586E" w:rsidP="00420470">
      <w:pPr>
        <w:spacing w:beforeLines="100" w:before="240" w:afterLines="100" w:after="240"/>
        <w:divId w:val="789710334"/>
        <w:rPr>
          <w:sz w:val="28"/>
        </w:rPr>
      </w:pPr>
      <w:r>
        <w:rPr>
          <w:rFonts w:hint="eastAsia"/>
          <w:sz w:val="28"/>
        </w:rPr>
        <w:t xml:space="preserve">　　1.1投标方应仔细阅读招标文件的所有内容,按招标文件的要求提供投标方案,并保证所提供的全部材料的真实性,以确保投标对招标文件做出实质性响应。</w:t>
      </w:r>
    </w:p>
    <w:p w:rsidR="00FD586E" w:rsidRDefault="00FD586E" w:rsidP="00420470">
      <w:pPr>
        <w:spacing w:beforeLines="100" w:before="240" w:afterLines="100" w:after="240"/>
        <w:divId w:val="789710334"/>
        <w:rPr>
          <w:sz w:val="28"/>
        </w:rPr>
      </w:pPr>
      <w:r>
        <w:rPr>
          <w:rFonts w:hint="eastAsia"/>
          <w:sz w:val="28"/>
        </w:rPr>
        <w:t xml:space="preserve">　　1.2如投标方对招标文件提出澄清,应在投标截止时间前按招标邀请中载明的传真电话以书面形式(电传、电报或传真,下同)通知到招标方,投标截止期前招标方收到客户任何澄清要求时将以书面形式予以答复,如有必要将以不标明查询　　2、如果投标方投标标价及产品质量均不能满足招标方的标底,招标方有权拒绝全部投标,重新组织投标。</w:t>
      </w:r>
    </w:p>
    <w:p w:rsidR="00FD586E" w:rsidRDefault="00FD586E" w:rsidP="00420470">
      <w:pPr>
        <w:spacing w:beforeLines="100" w:before="240" w:afterLines="100" w:after="240"/>
        <w:divId w:val="789710334"/>
        <w:rPr>
          <w:sz w:val="28"/>
        </w:rPr>
      </w:pPr>
      <w:r>
        <w:rPr>
          <w:rFonts w:hint="eastAsia"/>
          <w:sz w:val="28"/>
        </w:rPr>
        <w:t xml:space="preserve">　　3、开标前核验以下证件:</w:t>
      </w:r>
    </w:p>
    <w:p w:rsidR="00FD586E" w:rsidRDefault="00FD586E" w:rsidP="00420470">
      <w:pPr>
        <w:spacing w:beforeLines="100" w:before="240" w:afterLines="100" w:after="240"/>
        <w:divId w:val="789710334"/>
        <w:rPr>
          <w:sz w:val="28"/>
        </w:rPr>
      </w:pPr>
      <w:r>
        <w:rPr>
          <w:rFonts w:hint="eastAsia"/>
          <w:sz w:val="28"/>
        </w:rPr>
        <w:t xml:space="preserve">　　3.1已年审的企业营业执照原件</w:t>
      </w:r>
    </w:p>
    <w:p w:rsidR="00FD586E" w:rsidRDefault="00FD586E" w:rsidP="00420470">
      <w:pPr>
        <w:spacing w:beforeLines="100" w:before="240" w:afterLines="100" w:after="240"/>
        <w:divId w:val="789710334"/>
        <w:rPr>
          <w:sz w:val="28"/>
        </w:rPr>
      </w:pPr>
      <w:r>
        <w:rPr>
          <w:rFonts w:hint="eastAsia"/>
          <w:sz w:val="28"/>
        </w:rPr>
        <w:t xml:space="preserve">　　3.2企业法定代表或法人</w:t>
      </w:r>
    </w:p>
    <w:p w:rsidR="00FD586E" w:rsidRDefault="00FD586E" w:rsidP="00420470">
      <w:pPr>
        <w:spacing w:beforeLines="100" w:before="240" w:afterLines="100" w:after="240"/>
        <w:divId w:val="789710334"/>
        <w:rPr>
          <w:sz w:val="28"/>
        </w:rPr>
      </w:pPr>
      <w:r>
        <w:rPr>
          <w:rFonts w:hint="eastAsia"/>
          <w:sz w:val="28"/>
        </w:rPr>
        <w:t xml:space="preserve">　　3.3煤炭经营许可证</w:t>
      </w:r>
    </w:p>
    <w:p w:rsidR="00FD586E" w:rsidRDefault="00FD586E" w:rsidP="00420470">
      <w:pPr>
        <w:spacing w:beforeLines="100" w:before="240" w:afterLines="100" w:after="240"/>
        <w:divId w:val="789710334"/>
        <w:rPr>
          <w:sz w:val="28"/>
        </w:rPr>
      </w:pPr>
      <w:r>
        <w:rPr>
          <w:rFonts w:hint="eastAsia"/>
          <w:sz w:val="28"/>
        </w:rPr>
        <w:t xml:space="preserve">　　3.4企业税务登记证</w:t>
      </w:r>
    </w:p>
    <w:p w:rsidR="00FD586E" w:rsidRDefault="00FD586E" w:rsidP="00420470">
      <w:pPr>
        <w:spacing w:beforeLines="100" w:before="240" w:afterLines="100" w:after="240"/>
        <w:divId w:val="789710334"/>
        <w:rPr>
          <w:sz w:val="28"/>
        </w:rPr>
      </w:pPr>
      <w:r>
        <w:rPr>
          <w:rFonts w:hint="eastAsia"/>
          <w:sz w:val="28"/>
        </w:rPr>
        <w:t xml:space="preserve">　　四、投标书的编制</w:t>
      </w:r>
    </w:p>
    <w:p w:rsidR="00FD586E" w:rsidRDefault="00FD586E" w:rsidP="00420470">
      <w:pPr>
        <w:spacing w:beforeLines="100" w:before="240" w:afterLines="100" w:after="240"/>
        <w:divId w:val="789710334"/>
        <w:rPr>
          <w:sz w:val="28"/>
        </w:rPr>
      </w:pPr>
      <w:r>
        <w:rPr>
          <w:rFonts w:hint="eastAsia"/>
          <w:sz w:val="28"/>
        </w:rPr>
        <w:t xml:space="preserve">　　1、投标方编制投标书,应按照招标文件所规定的格式、内容、逐项填写齐全,并提交全部资格证明文件,否则投标无效。</w:t>
      </w:r>
    </w:p>
    <w:p w:rsidR="00FD586E" w:rsidRDefault="00FD586E" w:rsidP="00420470">
      <w:pPr>
        <w:spacing w:beforeLines="100" w:before="240" w:afterLines="100" w:after="240"/>
        <w:divId w:val="789710334"/>
        <w:rPr>
          <w:sz w:val="28"/>
        </w:rPr>
      </w:pPr>
      <w:r>
        <w:rPr>
          <w:rFonts w:hint="eastAsia"/>
          <w:sz w:val="28"/>
        </w:rPr>
        <w:t xml:space="preserve">　　2、投标书应当按照规定填写,一式陆份(分别标以正本一份,副本五份),正本和副本如有差别,以正本为准。文大写的数据与数表示有差别,以大写为准;单价与总价如有出入,以单价为准。投标标书应装入同一档案袋内,密封后加盖公章和法人代表印章。</w:t>
      </w:r>
    </w:p>
    <w:p w:rsidR="00FD586E" w:rsidRDefault="00FD586E" w:rsidP="00420470">
      <w:pPr>
        <w:spacing w:beforeLines="100" w:before="240" w:afterLines="100" w:after="240"/>
        <w:divId w:val="789710334"/>
        <w:rPr>
          <w:sz w:val="28"/>
        </w:rPr>
      </w:pPr>
      <w:r>
        <w:rPr>
          <w:rFonts w:hint="eastAsia"/>
          <w:sz w:val="28"/>
        </w:rPr>
        <w:t xml:space="preserve">　　3、投标方必须按招标文件要求以本项目进行投标,并附必要的文说明。</w:t>
      </w:r>
    </w:p>
    <w:p w:rsidR="00FD586E" w:rsidRDefault="00FD586E" w:rsidP="00420470">
      <w:pPr>
        <w:spacing w:beforeLines="100" w:before="240" w:afterLines="100" w:after="240"/>
        <w:divId w:val="789710334"/>
        <w:rPr>
          <w:sz w:val="28"/>
        </w:rPr>
      </w:pPr>
      <w:r>
        <w:rPr>
          <w:rFonts w:hint="eastAsia"/>
          <w:sz w:val="28"/>
        </w:rPr>
        <w:t xml:space="preserve">　　4、投标方对所报价只能提出一个不变价格,招标方不接受任何选择价。</w:t>
      </w:r>
    </w:p>
    <w:p w:rsidR="00FD586E" w:rsidRDefault="00FD586E" w:rsidP="00420470">
      <w:pPr>
        <w:spacing w:beforeLines="100" w:before="240" w:afterLines="100" w:after="240"/>
        <w:divId w:val="789710334"/>
        <w:rPr>
          <w:sz w:val="28"/>
        </w:rPr>
      </w:pPr>
      <w:r>
        <w:rPr>
          <w:rFonts w:hint="eastAsia"/>
          <w:sz w:val="28"/>
        </w:rPr>
        <w:t xml:space="preserve">　　5、投标书需打印,且应迹清楚、内容齐全、表达准确,不应有涂改增删处,如修改进,修改处须有法定代表人印章。</w:t>
      </w:r>
    </w:p>
    <w:p w:rsidR="00FD586E" w:rsidRDefault="00FD586E" w:rsidP="00420470">
      <w:pPr>
        <w:spacing w:beforeLines="100" w:before="240" w:afterLines="100" w:after="240"/>
        <w:divId w:val="789710334"/>
        <w:rPr>
          <w:sz w:val="28"/>
        </w:rPr>
      </w:pPr>
      <w:r>
        <w:rPr>
          <w:rFonts w:hint="eastAsia"/>
          <w:sz w:val="28"/>
        </w:rPr>
        <w:lastRenderedPageBreak/>
        <w:t xml:space="preserve">　　6、如投标方有质量保证措施和给发标方提供的优惠条件,应在条件中说明。</w:t>
      </w:r>
    </w:p>
    <w:p w:rsidR="00FD586E" w:rsidRDefault="00FD586E" w:rsidP="00420470">
      <w:pPr>
        <w:spacing w:beforeLines="100" w:before="240" w:afterLines="100" w:after="240"/>
        <w:divId w:val="789710334"/>
        <w:rPr>
          <w:sz w:val="28"/>
        </w:rPr>
      </w:pPr>
      <w:r>
        <w:rPr>
          <w:rFonts w:hint="eastAsia"/>
          <w:sz w:val="28"/>
        </w:rPr>
        <w:t xml:space="preserve">　　7、投标保证金:5万元</w:t>
      </w:r>
    </w:p>
    <w:p w:rsidR="00FD586E" w:rsidRDefault="00FD586E" w:rsidP="00420470">
      <w:pPr>
        <w:spacing w:beforeLines="100" w:before="240" w:afterLines="100" w:after="240"/>
        <w:divId w:val="789710334"/>
        <w:rPr>
          <w:sz w:val="28"/>
        </w:rPr>
      </w:pPr>
      <w:r>
        <w:rPr>
          <w:rFonts w:hint="eastAsia"/>
          <w:sz w:val="28"/>
        </w:rPr>
        <w:t xml:space="preserve">　　如发生下列情况之一投标保证金将被没收</w:t>
      </w:r>
    </w:p>
    <w:p w:rsidR="00FD586E" w:rsidRDefault="00FD586E" w:rsidP="00420470">
      <w:pPr>
        <w:spacing w:beforeLines="100" w:before="240" w:afterLines="100" w:after="240"/>
        <w:divId w:val="789710334"/>
        <w:rPr>
          <w:sz w:val="28"/>
        </w:rPr>
      </w:pPr>
      <w:r>
        <w:rPr>
          <w:rFonts w:hint="eastAsia"/>
          <w:sz w:val="28"/>
        </w:rPr>
        <w:t xml:space="preserve">　　7.1不按规定签订合同;</w:t>
      </w:r>
    </w:p>
    <w:p w:rsidR="00FD586E" w:rsidRDefault="00FD586E" w:rsidP="00420470">
      <w:pPr>
        <w:spacing w:beforeLines="100" w:before="240" w:afterLines="100" w:after="240"/>
        <w:divId w:val="789710334"/>
        <w:rPr>
          <w:sz w:val="28"/>
        </w:rPr>
      </w:pPr>
      <w:r>
        <w:rPr>
          <w:rFonts w:hint="eastAsia"/>
          <w:sz w:val="28"/>
        </w:rPr>
        <w:t xml:space="preserve">　　7.2中投标单位有弄虚作假等违纪行为的,招标单位组织相关单位核实。其弄虚作假行为属实则所发生的相关费用从该单位的投标保证金中列支。</w:t>
      </w:r>
    </w:p>
    <w:p w:rsidR="00FD586E" w:rsidRDefault="00FD586E" w:rsidP="00420470">
      <w:pPr>
        <w:spacing w:beforeLines="100" w:before="240" w:afterLines="100" w:after="240"/>
        <w:divId w:val="789710334"/>
        <w:rPr>
          <w:sz w:val="28"/>
        </w:rPr>
      </w:pPr>
      <w:r>
        <w:rPr>
          <w:rFonts w:hint="eastAsia"/>
          <w:sz w:val="28"/>
        </w:rPr>
        <w:t xml:space="preserve">　　8、中标单位的投标保证金中标后自动转为履约保证金,履约完毕后7日内无息返还。不中标单位投标保证金当场退还。</w:t>
      </w:r>
    </w:p>
    <w:p w:rsidR="00FD586E" w:rsidRDefault="00FD586E" w:rsidP="00420470">
      <w:pPr>
        <w:spacing w:beforeLines="100" w:before="240" w:afterLines="100" w:after="240"/>
        <w:divId w:val="789710334"/>
        <w:rPr>
          <w:sz w:val="28"/>
        </w:rPr>
      </w:pPr>
      <w:r>
        <w:rPr>
          <w:rFonts w:hint="eastAsia"/>
          <w:sz w:val="28"/>
        </w:rPr>
        <w:t xml:space="preserve">　　五、资格证明文件:</w:t>
      </w:r>
    </w:p>
    <w:p w:rsidR="00FD586E" w:rsidRDefault="00FD586E" w:rsidP="00420470">
      <w:pPr>
        <w:spacing w:beforeLines="100" w:before="240" w:afterLines="100" w:after="240"/>
        <w:divId w:val="789710334"/>
        <w:rPr>
          <w:sz w:val="28"/>
        </w:rPr>
      </w:pPr>
      <w:r>
        <w:rPr>
          <w:rFonts w:hint="eastAsia"/>
          <w:sz w:val="28"/>
        </w:rPr>
        <w:t xml:space="preserve">　　1、投标方企业法人营业执照、税务登记证;</w:t>
      </w:r>
    </w:p>
    <w:p w:rsidR="00FD586E" w:rsidRDefault="00FD586E" w:rsidP="00420470">
      <w:pPr>
        <w:spacing w:beforeLines="100" w:before="240" w:afterLines="100" w:after="240"/>
        <w:divId w:val="789710334"/>
        <w:rPr>
          <w:sz w:val="28"/>
        </w:rPr>
      </w:pPr>
      <w:r>
        <w:rPr>
          <w:rFonts w:hint="eastAsia"/>
          <w:sz w:val="28"/>
        </w:rPr>
        <w:t xml:space="preserve">　　2、法定代表人授权书,身份证;</w:t>
      </w:r>
    </w:p>
    <w:p w:rsidR="00FD586E" w:rsidRDefault="00FD586E" w:rsidP="00420470">
      <w:pPr>
        <w:spacing w:beforeLines="100" w:before="240" w:afterLines="100" w:after="240"/>
        <w:divId w:val="789710334"/>
        <w:rPr>
          <w:sz w:val="28"/>
        </w:rPr>
      </w:pPr>
      <w:r>
        <w:rPr>
          <w:rFonts w:hint="eastAsia"/>
          <w:sz w:val="28"/>
        </w:rPr>
        <w:t xml:space="preserve">　　4、煤炭经销许可证 </w:t>
      </w:r>
    </w:p>
    <w:p w:rsidR="00FD586E" w:rsidRDefault="00FD586E" w:rsidP="00420470">
      <w:pPr>
        <w:spacing w:beforeLines="100" w:before="240" w:afterLines="100" w:after="240"/>
        <w:divId w:val="789710334"/>
        <w:rPr>
          <w:sz w:val="28"/>
        </w:rPr>
      </w:pPr>
      <w:r>
        <w:rPr>
          <w:rFonts w:hint="eastAsia"/>
          <w:sz w:val="28"/>
        </w:rPr>
        <w:t xml:space="preserve">　　六、投标书的递交</w:t>
      </w:r>
    </w:p>
    <w:p w:rsidR="00FD586E" w:rsidRDefault="00FD586E" w:rsidP="00420470">
      <w:pPr>
        <w:spacing w:beforeLines="100" w:before="240" w:afterLines="100" w:after="240"/>
        <w:divId w:val="789710334"/>
        <w:rPr>
          <w:sz w:val="28"/>
        </w:rPr>
      </w:pPr>
      <w:r>
        <w:rPr>
          <w:rFonts w:hint="eastAsia"/>
          <w:sz w:val="28"/>
        </w:rPr>
        <w:t xml:space="preserve">　　1、投标方应把投标书装入信封内加以密封,报价文件和资质证明文件分开装订,并在封签处加盖公章。</w:t>
      </w:r>
    </w:p>
    <w:p w:rsidR="00FD586E" w:rsidRDefault="00FD586E" w:rsidP="00420470">
      <w:pPr>
        <w:spacing w:beforeLines="100" w:before="240" w:afterLines="100" w:after="240"/>
        <w:divId w:val="789710334"/>
        <w:rPr>
          <w:sz w:val="28"/>
        </w:rPr>
      </w:pPr>
      <w:r>
        <w:rPr>
          <w:rFonts w:hint="eastAsia"/>
          <w:sz w:val="28"/>
        </w:rPr>
        <w:t xml:space="preserve">　　2、投标方必须在XX年9月10日时前,将投标书送达到</w:t>
      </w:r>
      <w:r w:rsidR="00EB7FF1">
        <w:rPr>
          <w:rFonts w:hint="eastAsia"/>
          <w:sz w:val="28"/>
        </w:rPr>
        <w:t>某某公司</w:t>
      </w:r>
      <w:r>
        <w:rPr>
          <w:rFonts w:hint="eastAsia"/>
          <w:sz w:val="28"/>
        </w:rPr>
        <w:t>物资供应部,逾期投标将不予受理。</w:t>
      </w:r>
    </w:p>
    <w:p w:rsidR="00FD586E" w:rsidRDefault="00FD586E" w:rsidP="00420470">
      <w:pPr>
        <w:spacing w:beforeLines="100" w:before="240" w:afterLines="100" w:after="240"/>
        <w:divId w:val="789710334"/>
        <w:rPr>
          <w:sz w:val="28"/>
        </w:rPr>
      </w:pPr>
      <w:r>
        <w:rPr>
          <w:rFonts w:hint="eastAsia"/>
          <w:sz w:val="28"/>
        </w:rPr>
        <w:t xml:space="preserve">　　3、投标方送达投标书后,要求对投标书进行修改或撤回,必须在投标截止日期前以书面形式送交招标方。 </w:t>
      </w:r>
    </w:p>
    <w:p w:rsidR="00FD586E" w:rsidRDefault="00FD586E" w:rsidP="00420470">
      <w:pPr>
        <w:spacing w:beforeLines="100" w:before="240" w:afterLines="100" w:after="240"/>
        <w:divId w:val="789710334"/>
        <w:rPr>
          <w:sz w:val="28"/>
        </w:rPr>
      </w:pPr>
      <w:r>
        <w:rPr>
          <w:rFonts w:hint="eastAsia"/>
          <w:sz w:val="28"/>
        </w:rPr>
        <w:t xml:space="preserve">　　4、有下列情况之一的,其投标书无效(即废标)。</w:t>
      </w:r>
    </w:p>
    <w:p w:rsidR="00FD586E" w:rsidRDefault="00FD586E" w:rsidP="00420470">
      <w:pPr>
        <w:spacing w:beforeLines="100" w:before="240" w:afterLines="100" w:after="240"/>
        <w:divId w:val="789710334"/>
        <w:rPr>
          <w:sz w:val="28"/>
        </w:rPr>
      </w:pPr>
      <w:r>
        <w:rPr>
          <w:rFonts w:hint="eastAsia"/>
          <w:sz w:val="28"/>
        </w:rPr>
        <w:t xml:space="preserve">　　4.1投标书未按规定密封;</w:t>
      </w:r>
    </w:p>
    <w:p w:rsidR="00FD586E" w:rsidRDefault="00FD586E" w:rsidP="00420470">
      <w:pPr>
        <w:spacing w:beforeLines="100" w:before="240" w:afterLines="100" w:after="240"/>
        <w:divId w:val="789710334"/>
        <w:rPr>
          <w:sz w:val="28"/>
        </w:rPr>
      </w:pPr>
      <w:r>
        <w:rPr>
          <w:rFonts w:hint="eastAsia"/>
          <w:sz w:val="28"/>
        </w:rPr>
        <w:t xml:space="preserve">　　4.2投标书未加盖公章和法定代表人印章</w:t>
      </w:r>
    </w:p>
    <w:p w:rsidR="00FD586E" w:rsidRDefault="00FD586E" w:rsidP="00420470">
      <w:pPr>
        <w:spacing w:beforeLines="100" w:before="240" w:afterLines="100" w:after="240"/>
        <w:divId w:val="789710334"/>
        <w:rPr>
          <w:sz w:val="28"/>
        </w:rPr>
      </w:pPr>
      <w:r>
        <w:rPr>
          <w:rFonts w:hint="eastAsia"/>
          <w:sz w:val="28"/>
        </w:rPr>
        <w:t xml:space="preserve">　　4.3投标书未按照招标文件规定要求和格式编制填写,或内容不全、迹模糊、难以辨认的;</w:t>
      </w:r>
    </w:p>
    <w:p w:rsidR="00FD586E" w:rsidRDefault="00FD586E" w:rsidP="00420470">
      <w:pPr>
        <w:spacing w:beforeLines="100" w:before="240" w:afterLines="100" w:after="240"/>
        <w:divId w:val="789710334"/>
        <w:rPr>
          <w:sz w:val="28"/>
        </w:rPr>
      </w:pPr>
      <w:r>
        <w:rPr>
          <w:rFonts w:hint="eastAsia"/>
          <w:sz w:val="28"/>
        </w:rPr>
        <w:lastRenderedPageBreak/>
        <w:t xml:space="preserve">　　4.4投标书逾期送达;</w:t>
      </w:r>
    </w:p>
    <w:p w:rsidR="00FD586E" w:rsidRDefault="00FD586E" w:rsidP="00420470">
      <w:pPr>
        <w:spacing w:beforeLines="100" w:before="240" w:afterLines="100" w:after="240"/>
        <w:divId w:val="789710334"/>
        <w:rPr>
          <w:sz w:val="28"/>
        </w:rPr>
      </w:pPr>
      <w:r>
        <w:rPr>
          <w:rFonts w:hint="eastAsia"/>
          <w:sz w:val="28"/>
        </w:rPr>
        <w:t xml:space="preserve">　　4.5投标方法定代表人或指定代表未参加开标会议(以法定代表人授权书为准),或虽参加会议但无证件或授权书者;</w:t>
      </w:r>
    </w:p>
    <w:p w:rsidR="00FD586E" w:rsidRDefault="00FD586E" w:rsidP="00420470">
      <w:pPr>
        <w:spacing w:beforeLines="100" w:before="240" w:afterLines="100" w:after="240"/>
        <w:divId w:val="789710334"/>
        <w:rPr>
          <w:sz w:val="28"/>
        </w:rPr>
      </w:pPr>
      <w:r>
        <w:rPr>
          <w:rFonts w:hint="eastAsia"/>
          <w:sz w:val="28"/>
        </w:rPr>
        <w:t xml:space="preserve">　　4.6扰乱会场秩序,经劝阻仍无理取闹的;</w:t>
      </w:r>
    </w:p>
    <w:p w:rsidR="00FD586E" w:rsidRDefault="00FD586E" w:rsidP="00420470">
      <w:pPr>
        <w:spacing w:beforeLines="100" w:before="240" w:afterLines="100" w:after="240"/>
        <w:divId w:val="789710334"/>
        <w:rPr>
          <w:sz w:val="28"/>
        </w:rPr>
      </w:pPr>
      <w:r>
        <w:rPr>
          <w:rFonts w:hint="eastAsia"/>
          <w:sz w:val="28"/>
        </w:rPr>
        <w:t xml:space="preserve">　　4.7未缴纳投标保证金的;、</w:t>
      </w:r>
    </w:p>
    <w:p w:rsidR="00FD586E" w:rsidRDefault="00FD586E" w:rsidP="00420470">
      <w:pPr>
        <w:spacing w:beforeLines="100" w:before="240" w:afterLines="100" w:after="240"/>
        <w:divId w:val="789710334"/>
        <w:rPr>
          <w:sz w:val="28"/>
        </w:rPr>
      </w:pPr>
      <w:r>
        <w:rPr>
          <w:rFonts w:hint="eastAsia"/>
          <w:sz w:val="28"/>
        </w:rPr>
        <w:t xml:space="preserve">　　七、开标与评标</w:t>
      </w:r>
    </w:p>
    <w:p w:rsidR="00FD586E" w:rsidRDefault="00FD586E" w:rsidP="00420470">
      <w:pPr>
        <w:spacing w:beforeLines="100" w:before="240" w:afterLines="100" w:after="240"/>
        <w:divId w:val="789710334"/>
        <w:rPr>
          <w:sz w:val="28"/>
        </w:rPr>
      </w:pPr>
      <w:r>
        <w:rPr>
          <w:rFonts w:hint="eastAsia"/>
          <w:sz w:val="28"/>
        </w:rPr>
        <w:t xml:space="preserve">　　招标方于XX年9月13日14时,在热电燃气总公司办公楼三楼会议室进行公开开标。</w:t>
      </w:r>
    </w:p>
    <w:p w:rsidR="00FD586E" w:rsidRDefault="00FD586E" w:rsidP="00420470">
      <w:pPr>
        <w:spacing w:beforeLines="100" w:before="240" w:afterLines="100" w:after="240"/>
        <w:divId w:val="789710334"/>
        <w:rPr>
          <w:sz w:val="28"/>
        </w:rPr>
      </w:pPr>
      <w:r>
        <w:rPr>
          <w:rFonts w:hint="eastAsia"/>
          <w:sz w:val="28"/>
        </w:rPr>
        <w:t xml:space="preserve">　　八、评标原则</w:t>
      </w:r>
    </w:p>
    <w:p w:rsidR="00FD586E" w:rsidRDefault="00FD586E" w:rsidP="00420470">
      <w:pPr>
        <w:spacing w:beforeLines="100" w:before="240" w:afterLines="100" w:after="240"/>
        <w:divId w:val="789710334"/>
        <w:rPr>
          <w:sz w:val="28"/>
        </w:rPr>
      </w:pPr>
      <w:r>
        <w:rPr>
          <w:rFonts w:hint="eastAsia"/>
          <w:sz w:val="28"/>
        </w:rPr>
        <w:t xml:space="preserve">　　先进行资格审查,不通过者退出,然后再对入围单位的投标文件进行评审。在投标书完整无缺,符合招标文件的规定、要求和格式;评标组通过打分分析后认为其能认真地履行合同义务的基础上采用最低价1家为中标单位。 </w:t>
      </w:r>
    </w:p>
    <w:p w:rsidR="00FD586E" w:rsidRDefault="00FD586E" w:rsidP="00420470">
      <w:pPr>
        <w:spacing w:beforeLines="100" w:before="240" w:afterLines="100" w:after="240"/>
        <w:divId w:val="789710334"/>
        <w:rPr>
          <w:sz w:val="28"/>
        </w:rPr>
      </w:pPr>
      <w:r>
        <w:rPr>
          <w:rFonts w:hint="eastAsia"/>
          <w:sz w:val="28"/>
        </w:rPr>
        <w:t xml:space="preserve">　　九、中标通知</w:t>
      </w:r>
    </w:p>
    <w:p w:rsidR="00FD586E" w:rsidRDefault="00FD586E" w:rsidP="00420470">
      <w:pPr>
        <w:spacing w:beforeLines="100" w:before="240" w:afterLines="100" w:after="240"/>
        <w:divId w:val="789710334"/>
        <w:rPr>
          <w:sz w:val="28"/>
        </w:rPr>
      </w:pPr>
      <w:r>
        <w:rPr>
          <w:rFonts w:hint="eastAsia"/>
          <w:sz w:val="28"/>
        </w:rPr>
        <w:t xml:space="preserve">　　1、评标结束后,招标方将以书面形式发出《中标》,《中标通知书》一经发出即发生法律效力(因违纪查处依法取消除外)。</w:t>
      </w:r>
    </w:p>
    <w:p w:rsidR="00FD586E" w:rsidRDefault="00FD586E" w:rsidP="00420470">
      <w:pPr>
        <w:spacing w:beforeLines="100" w:before="240" w:afterLines="100" w:after="240"/>
        <w:divId w:val="789710334"/>
        <w:rPr>
          <w:sz w:val="28"/>
        </w:rPr>
      </w:pPr>
      <w:r>
        <w:rPr>
          <w:rFonts w:hint="eastAsia"/>
          <w:sz w:val="28"/>
        </w:rPr>
        <w:t xml:space="preserve">　　2、招标方在发出《中标通知书》的同时将向落标的投标方退还其投标保证金,但不解释落标原因。</w:t>
      </w:r>
    </w:p>
    <w:p w:rsidR="00FD586E" w:rsidRDefault="00FD586E" w:rsidP="00420470">
      <w:pPr>
        <w:spacing w:beforeLines="100" w:before="240" w:afterLines="100" w:after="240"/>
        <w:divId w:val="789710334"/>
        <w:rPr>
          <w:sz w:val="28"/>
        </w:rPr>
      </w:pPr>
      <w:r>
        <w:rPr>
          <w:rFonts w:hint="eastAsia"/>
          <w:sz w:val="28"/>
        </w:rPr>
        <w:t xml:space="preserve">　　3、《中标通知书》将是合同的一个组成部分。</w:t>
      </w:r>
    </w:p>
    <w:p w:rsidR="00FD586E" w:rsidRDefault="00FD586E" w:rsidP="00420470">
      <w:pPr>
        <w:spacing w:beforeLines="100" w:before="240" w:afterLines="100" w:after="240"/>
        <w:divId w:val="789710334"/>
        <w:rPr>
          <w:sz w:val="28"/>
        </w:rPr>
      </w:pPr>
      <w:r>
        <w:rPr>
          <w:rFonts w:hint="eastAsia"/>
          <w:sz w:val="28"/>
        </w:rPr>
        <w:t xml:space="preserve">　　十、签订合同</w:t>
      </w:r>
    </w:p>
    <w:p w:rsidR="00FD586E" w:rsidRDefault="00FD586E" w:rsidP="00420470">
      <w:pPr>
        <w:spacing w:beforeLines="100" w:before="240" w:afterLines="100" w:after="240"/>
        <w:divId w:val="789710334"/>
        <w:rPr>
          <w:sz w:val="28"/>
        </w:rPr>
      </w:pPr>
      <w:r>
        <w:rPr>
          <w:rFonts w:hint="eastAsia"/>
          <w:sz w:val="28"/>
        </w:rPr>
        <w:t xml:space="preserve">　　中标方收到《中标通知书》,按通知书规定的时间签订供货合同。供货期限自签定合同之日起天。 </w:t>
      </w:r>
    </w:p>
    <w:p w:rsidR="00FD586E" w:rsidRDefault="00FD586E" w:rsidP="00420470">
      <w:pPr>
        <w:spacing w:beforeLines="100" w:before="240" w:afterLines="100" w:after="240"/>
        <w:divId w:val="789710334"/>
        <w:rPr>
          <w:sz w:val="28"/>
        </w:rPr>
      </w:pPr>
      <w:r>
        <w:rPr>
          <w:rFonts w:hint="eastAsia"/>
          <w:sz w:val="28"/>
        </w:rPr>
        <w:t xml:space="preserve">　　附件:</w:t>
      </w:r>
    </w:p>
    <w:p w:rsidR="00FD586E" w:rsidRDefault="00FD586E" w:rsidP="00420470">
      <w:pPr>
        <w:spacing w:beforeLines="100" w:before="240" w:afterLines="100" w:after="240"/>
        <w:divId w:val="789710334"/>
        <w:rPr>
          <w:sz w:val="28"/>
        </w:rPr>
      </w:pPr>
      <w:r>
        <w:rPr>
          <w:rFonts w:hint="eastAsia"/>
          <w:sz w:val="28"/>
        </w:rPr>
        <w:t xml:space="preserve">　　煤炭购销合同</w:t>
      </w:r>
    </w:p>
    <w:p w:rsidR="00FD586E" w:rsidRDefault="00FD586E" w:rsidP="00420470">
      <w:pPr>
        <w:spacing w:beforeLines="100" w:before="240" w:afterLines="100" w:after="240"/>
        <w:divId w:val="789710334"/>
        <w:rPr>
          <w:sz w:val="28"/>
        </w:rPr>
      </w:pPr>
      <w:r>
        <w:rPr>
          <w:rFonts w:hint="eastAsia"/>
          <w:sz w:val="28"/>
        </w:rPr>
        <w:t xml:space="preserve">　　 合同编号:</w:t>
      </w:r>
    </w:p>
    <w:p w:rsidR="00FD586E" w:rsidRDefault="00FD586E" w:rsidP="00420470">
      <w:pPr>
        <w:spacing w:beforeLines="100" w:before="240" w:afterLines="100" w:after="240"/>
        <w:divId w:val="789710334"/>
        <w:rPr>
          <w:sz w:val="28"/>
        </w:rPr>
      </w:pPr>
      <w:r>
        <w:rPr>
          <w:rFonts w:hint="eastAsia"/>
          <w:sz w:val="28"/>
        </w:rPr>
        <w:t xml:space="preserve">　　甲方(需方):</w:t>
      </w:r>
      <w:r w:rsidR="00EB7FF1">
        <w:rPr>
          <w:rFonts w:hint="eastAsia"/>
          <w:sz w:val="28"/>
        </w:rPr>
        <w:t>某某公司</w:t>
      </w:r>
    </w:p>
    <w:p w:rsidR="00FD586E" w:rsidRDefault="00FD586E" w:rsidP="00420470">
      <w:pPr>
        <w:spacing w:beforeLines="100" w:before="240" w:afterLines="100" w:after="240"/>
        <w:divId w:val="789710334"/>
        <w:rPr>
          <w:sz w:val="28"/>
        </w:rPr>
      </w:pPr>
      <w:r>
        <w:rPr>
          <w:rFonts w:hint="eastAsia"/>
          <w:sz w:val="28"/>
        </w:rPr>
        <w:lastRenderedPageBreak/>
        <w:t xml:space="preserve">　　乙方(供方):----------------------------------------------------------------------</w:t>
      </w:r>
    </w:p>
    <w:p w:rsidR="00FD586E" w:rsidRDefault="00FD586E" w:rsidP="00420470">
      <w:pPr>
        <w:spacing w:beforeLines="100" w:before="240" w:afterLines="100" w:after="240"/>
        <w:divId w:val="789710334"/>
        <w:rPr>
          <w:sz w:val="28"/>
        </w:rPr>
      </w:pPr>
      <w:r>
        <w:rPr>
          <w:rFonts w:hint="eastAsia"/>
          <w:sz w:val="28"/>
        </w:rPr>
        <w:t xml:space="preserve">　　一、交货时间及数量</w:t>
      </w:r>
    </w:p>
    <w:p w:rsidR="00FD586E" w:rsidRDefault="00FD586E" w:rsidP="00420470">
      <w:pPr>
        <w:spacing w:beforeLines="100" w:before="240" w:afterLines="100" w:after="240"/>
        <w:divId w:val="789710334"/>
        <w:rPr>
          <w:sz w:val="28"/>
        </w:rPr>
      </w:pPr>
      <w:r>
        <w:rPr>
          <w:rFonts w:hint="eastAsia"/>
          <w:sz w:val="28"/>
        </w:rPr>
        <w:t xml:space="preserve">　　交 货 时 间数量原 煤 产 地 </w:t>
      </w:r>
    </w:p>
    <w:p w:rsidR="00FD586E" w:rsidRDefault="00FD586E" w:rsidP="00420470">
      <w:pPr>
        <w:spacing w:beforeLines="100" w:before="240" w:afterLines="100" w:after="240"/>
        <w:divId w:val="789710334"/>
        <w:rPr>
          <w:sz w:val="28"/>
        </w:rPr>
      </w:pPr>
      <w:r>
        <w:rPr>
          <w:rFonts w:hint="eastAsia"/>
          <w:sz w:val="28"/>
        </w:rPr>
        <w:t xml:space="preserve">　　自签定合同之日起天供货完毕 </w:t>
      </w:r>
    </w:p>
    <w:p w:rsidR="00FD586E" w:rsidRDefault="00FD586E" w:rsidP="00420470">
      <w:pPr>
        <w:spacing w:beforeLines="100" w:before="240" w:afterLines="100" w:after="240"/>
        <w:divId w:val="789710334"/>
        <w:rPr>
          <w:sz w:val="28"/>
        </w:rPr>
      </w:pPr>
      <w:r>
        <w:rPr>
          <w:rFonts w:hint="eastAsia"/>
          <w:sz w:val="28"/>
        </w:rPr>
        <w:t xml:space="preserve">　　二、交货地点:甲方货场</w:t>
      </w:r>
    </w:p>
    <w:p w:rsidR="00FD586E" w:rsidRDefault="00FD586E" w:rsidP="00420470">
      <w:pPr>
        <w:spacing w:beforeLines="100" w:before="240" w:afterLines="100" w:after="240"/>
        <w:divId w:val="789710334"/>
        <w:rPr>
          <w:sz w:val="28"/>
        </w:rPr>
      </w:pPr>
      <w:r>
        <w:rPr>
          <w:rFonts w:hint="eastAsia"/>
          <w:sz w:val="28"/>
        </w:rPr>
        <w:t xml:space="preserve">　　三、煤炭运输时间:按甲方要求时间运输。</w:t>
      </w:r>
    </w:p>
    <w:p w:rsidR="00FD586E" w:rsidRDefault="00FD586E" w:rsidP="00420470">
      <w:pPr>
        <w:spacing w:beforeLines="100" w:before="240" w:afterLines="100" w:after="240"/>
        <w:divId w:val="789710334"/>
        <w:rPr>
          <w:sz w:val="28"/>
        </w:rPr>
      </w:pPr>
      <w:r>
        <w:rPr>
          <w:rFonts w:hint="eastAsia"/>
          <w:sz w:val="28"/>
        </w:rPr>
        <w:t xml:space="preserve">　　四、质量要求(以甲方中心化验室化验数据为准)</w:t>
      </w:r>
    </w:p>
    <w:p w:rsidR="00FD586E" w:rsidRDefault="00FD586E" w:rsidP="00420470">
      <w:pPr>
        <w:spacing w:beforeLines="100" w:before="240" w:afterLines="100" w:after="240"/>
        <w:divId w:val="789710334"/>
        <w:rPr>
          <w:sz w:val="28"/>
        </w:rPr>
      </w:pPr>
      <w:r>
        <w:rPr>
          <w:rFonts w:hint="eastAsia"/>
          <w:sz w:val="28"/>
        </w:rPr>
        <w:t xml:space="preserve">　　1、收到基低位发热值:qnet.ar ≥ 5000kcal/ kg</w:t>
      </w:r>
    </w:p>
    <w:p w:rsidR="00FD586E" w:rsidRDefault="00FD586E" w:rsidP="00420470">
      <w:pPr>
        <w:spacing w:beforeLines="100" w:before="240" w:afterLines="100" w:after="240"/>
        <w:divId w:val="789710334"/>
        <w:rPr>
          <w:sz w:val="28"/>
        </w:rPr>
      </w:pPr>
      <w:r>
        <w:rPr>
          <w:rFonts w:hint="eastAsia"/>
          <w:sz w:val="28"/>
        </w:rPr>
        <w:t xml:space="preserve">　　2、挥发份: vad22 %—28 %</w:t>
      </w:r>
    </w:p>
    <w:p w:rsidR="00FD586E" w:rsidRDefault="00FD586E" w:rsidP="00420470">
      <w:pPr>
        <w:spacing w:beforeLines="100" w:before="240" w:afterLines="100" w:after="240"/>
        <w:divId w:val="789710334"/>
        <w:rPr>
          <w:sz w:val="28"/>
        </w:rPr>
      </w:pPr>
      <w:r>
        <w:rPr>
          <w:rFonts w:hint="eastAsia"/>
          <w:sz w:val="28"/>
        </w:rPr>
        <w:t xml:space="preserve">　　3、全水份:mt ≤ 8 %</w:t>
      </w:r>
    </w:p>
    <w:p w:rsidR="00FD586E" w:rsidRDefault="00FD586E" w:rsidP="00420470">
      <w:pPr>
        <w:spacing w:beforeLines="100" w:before="240" w:afterLines="100" w:after="240"/>
        <w:divId w:val="789710334"/>
        <w:rPr>
          <w:sz w:val="28"/>
        </w:rPr>
      </w:pPr>
      <w:r>
        <w:rPr>
          <w:rFonts w:hint="eastAsia"/>
          <w:sz w:val="28"/>
        </w:rPr>
        <w:t xml:space="preserve">　　4、含硫量:st.ad ≤0.7 %</w:t>
      </w:r>
    </w:p>
    <w:p w:rsidR="00FD586E" w:rsidRDefault="00FD586E" w:rsidP="00420470">
      <w:pPr>
        <w:spacing w:beforeLines="100" w:before="240" w:afterLines="100" w:after="240"/>
        <w:divId w:val="789710334"/>
        <w:rPr>
          <w:sz w:val="28"/>
        </w:rPr>
      </w:pPr>
      <w:r>
        <w:rPr>
          <w:rFonts w:hint="eastAsia"/>
          <w:sz w:val="28"/>
        </w:rPr>
        <w:t xml:space="preserve">　　5、焦渣特性:2—5</w:t>
      </w:r>
    </w:p>
    <w:p w:rsidR="00FD586E" w:rsidRDefault="00FD586E" w:rsidP="00420470">
      <w:pPr>
        <w:spacing w:beforeLines="100" w:before="240" w:afterLines="100" w:after="240"/>
        <w:divId w:val="789710334"/>
        <w:rPr>
          <w:sz w:val="28"/>
        </w:rPr>
      </w:pPr>
      <w:r>
        <w:rPr>
          <w:rFonts w:hint="eastAsia"/>
          <w:sz w:val="28"/>
        </w:rPr>
        <w:t xml:space="preserve">　　6、灰份:aad≤24 %</w:t>
      </w:r>
    </w:p>
    <w:p w:rsidR="00FD586E" w:rsidRDefault="00FD586E" w:rsidP="00420470">
      <w:pPr>
        <w:spacing w:beforeLines="100" w:before="240" w:afterLines="100" w:after="240"/>
        <w:divId w:val="789710334"/>
        <w:rPr>
          <w:sz w:val="28"/>
        </w:rPr>
      </w:pPr>
      <w:r>
        <w:rPr>
          <w:rFonts w:hint="eastAsia"/>
          <w:sz w:val="28"/>
        </w:rPr>
        <w:t xml:space="preserve">　　7、粒度:粒度小于3mm占30%以下,大于3mm占70%以上</w:t>
      </w:r>
    </w:p>
    <w:p w:rsidR="00FD586E" w:rsidRDefault="00FD586E" w:rsidP="00420470">
      <w:pPr>
        <w:spacing w:beforeLines="100" w:before="240" w:afterLines="100" w:after="240"/>
        <w:divId w:val="789710334"/>
        <w:rPr>
          <w:sz w:val="28"/>
        </w:rPr>
      </w:pPr>
      <w:r>
        <w:rPr>
          <w:rFonts w:hint="eastAsia"/>
          <w:sz w:val="28"/>
        </w:rPr>
        <w:t xml:space="preserve">　　五、价格及金额</w:t>
      </w:r>
    </w:p>
    <w:p w:rsidR="00FD586E" w:rsidRDefault="00FD586E" w:rsidP="00420470">
      <w:pPr>
        <w:spacing w:beforeLines="100" w:before="240" w:afterLines="100" w:after="240"/>
        <w:divId w:val="789710334"/>
        <w:rPr>
          <w:sz w:val="28"/>
        </w:rPr>
      </w:pPr>
      <w:r>
        <w:rPr>
          <w:rFonts w:hint="eastAsia"/>
          <w:sz w:val="28"/>
        </w:rPr>
        <w:t xml:space="preserve">　　乙方煤炭达到第四条要求,在5000 kcal/ kg的基础上,定价为元/吨(按1票结算)。高于5000 kcal/ kg的价格见本合同第七条第四款。</w:t>
      </w:r>
    </w:p>
    <w:p w:rsidR="00FD586E" w:rsidRDefault="00FD586E" w:rsidP="00420470">
      <w:pPr>
        <w:spacing w:beforeLines="100" w:before="240" w:afterLines="100" w:after="240"/>
        <w:divId w:val="789710334"/>
        <w:rPr>
          <w:sz w:val="28"/>
        </w:rPr>
      </w:pPr>
      <w:r>
        <w:rPr>
          <w:rFonts w:hint="eastAsia"/>
          <w:sz w:val="28"/>
        </w:rPr>
        <w:t xml:space="preserve">　　六、煤炭检验</w:t>
      </w:r>
    </w:p>
    <w:p w:rsidR="00FD586E" w:rsidRDefault="00FD586E" w:rsidP="00420470">
      <w:pPr>
        <w:spacing w:beforeLines="100" w:before="240" w:afterLines="100" w:after="240"/>
        <w:divId w:val="789710334"/>
        <w:rPr>
          <w:sz w:val="28"/>
        </w:rPr>
      </w:pPr>
      <w:r>
        <w:rPr>
          <w:rFonts w:hint="eastAsia"/>
          <w:sz w:val="28"/>
        </w:rPr>
        <w:t xml:space="preserve">　　1、煤炭检验数据以甲方中心化验室出具的检验报告为准。</w:t>
      </w:r>
    </w:p>
    <w:p w:rsidR="00FD586E" w:rsidRDefault="00FD586E" w:rsidP="00420470">
      <w:pPr>
        <w:spacing w:beforeLines="100" w:before="240" w:afterLines="100" w:after="240"/>
        <w:divId w:val="789710334"/>
        <w:rPr>
          <w:sz w:val="28"/>
        </w:rPr>
      </w:pPr>
      <w:r>
        <w:rPr>
          <w:rFonts w:hint="eastAsia"/>
          <w:sz w:val="28"/>
        </w:rPr>
        <w:t xml:space="preserve">　　2、煤炭到货后,须先经甲方中心化验室到乙方存货点(或车内)取样化验。如达到第四条质量要求,甲方通知乙方进煤0-300吨进行试烧。如煤炭适合甲方炉型则继续履行合同。如不适合甲方炉型则中止该批合同,乙方损失自负。</w:t>
      </w:r>
    </w:p>
    <w:p w:rsidR="00FD586E" w:rsidRDefault="00FD586E" w:rsidP="00420470">
      <w:pPr>
        <w:spacing w:beforeLines="100" w:before="240" w:afterLines="100" w:after="240"/>
        <w:divId w:val="789710334"/>
        <w:rPr>
          <w:sz w:val="28"/>
        </w:rPr>
      </w:pPr>
      <w:r>
        <w:rPr>
          <w:rFonts w:hint="eastAsia"/>
          <w:sz w:val="28"/>
        </w:rPr>
        <w:lastRenderedPageBreak/>
        <w:t xml:space="preserve">　　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w:t>
      </w:r>
    </w:p>
    <w:p w:rsidR="00FD586E" w:rsidRDefault="00FD586E" w:rsidP="00420470">
      <w:pPr>
        <w:spacing w:beforeLines="100" w:before="240" w:afterLines="100" w:after="240"/>
        <w:divId w:val="789710334"/>
        <w:rPr>
          <w:sz w:val="28"/>
        </w:rPr>
      </w:pPr>
      <w:r>
        <w:rPr>
          <w:rFonts w:hint="eastAsia"/>
          <w:sz w:val="28"/>
        </w:rPr>
        <w:t xml:space="preserve">　　4、在取样化验过程中,甲方安排中心化验室、热源部、物资供应部人员参加,乙方安排人员参加,取样完毕后,按要求填写热电燃气总公司入场煤炭取样会签单。</w:t>
      </w:r>
    </w:p>
    <w:p w:rsidR="00FD586E" w:rsidRDefault="00FD586E" w:rsidP="00420470">
      <w:pPr>
        <w:spacing w:beforeLines="100" w:before="240" w:afterLines="100" w:after="240"/>
        <w:divId w:val="789710334"/>
        <w:rPr>
          <w:sz w:val="28"/>
        </w:rPr>
      </w:pPr>
      <w:r>
        <w:rPr>
          <w:rFonts w:hint="eastAsia"/>
          <w:sz w:val="28"/>
        </w:rPr>
        <w:t xml:space="preserve">　　5、在进煤过程中,发现乙方明显掺假作弊,立即终止合同。甲方中心化验室单独取作弊部分化验,并将化验结果作为该批次的结帐依据,由此造成的损失由乙方全部承担。</w:t>
      </w:r>
    </w:p>
    <w:p w:rsidR="00FD586E" w:rsidRDefault="00FD586E" w:rsidP="00420470">
      <w:pPr>
        <w:spacing w:beforeLines="100" w:before="240" w:afterLines="100" w:after="240"/>
        <w:divId w:val="789710334"/>
        <w:rPr>
          <w:sz w:val="28"/>
        </w:rPr>
      </w:pPr>
      <w:r>
        <w:rPr>
          <w:rFonts w:hint="eastAsia"/>
          <w:sz w:val="28"/>
        </w:rPr>
        <w:t xml:space="preserve">　　七、奖罚措施</w:t>
      </w:r>
    </w:p>
    <w:p w:rsidR="00FD586E" w:rsidRDefault="00FD586E" w:rsidP="00420470">
      <w:pPr>
        <w:spacing w:beforeLines="100" w:before="240" w:afterLines="100" w:after="240"/>
        <w:divId w:val="789710334"/>
        <w:rPr>
          <w:sz w:val="28"/>
        </w:rPr>
      </w:pPr>
      <w:r>
        <w:rPr>
          <w:rFonts w:hint="eastAsia"/>
          <w:sz w:val="28"/>
        </w:rPr>
        <w:t xml:space="preserve">　　 1、合同签定的同时,乙方应向甲方交纳5万元的合同保证金(甲方尚欠煤炭款的除外)。</w:t>
      </w:r>
    </w:p>
    <w:p w:rsidR="00FD586E" w:rsidRDefault="00FD586E" w:rsidP="00420470">
      <w:pPr>
        <w:spacing w:beforeLines="100" w:before="240" w:afterLines="100" w:after="240"/>
        <w:divId w:val="789710334"/>
        <w:rPr>
          <w:sz w:val="28"/>
        </w:rPr>
      </w:pPr>
      <w:r>
        <w:rPr>
          <w:rFonts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w:t>
      </w:r>
    </w:p>
    <w:p w:rsidR="00FD586E" w:rsidRDefault="00FD586E" w:rsidP="00420470">
      <w:pPr>
        <w:spacing w:beforeLines="100" w:before="240" w:afterLines="100" w:after="240"/>
        <w:divId w:val="789710334"/>
        <w:rPr>
          <w:sz w:val="28"/>
        </w:rPr>
      </w:pPr>
      <w:r>
        <w:rPr>
          <w:rFonts w:hint="eastAsia"/>
          <w:sz w:val="28"/>
        </w:rPr>
        <w:t xml:space="preserve">　　3、全水份大于8%的部分,按比例扣除重量。</w:t>
      </w:r>
    </w:p>
    <w:p w:rsidR="00FD586E" w:rsidRDefault="00FD586E" w:rsidP="00420470">
      <w:pPr>
        <w:spacing w:beforeLines="100" w:before="240" w:afterLines="100" w:after="240"/>
        <w:divId w:val="789710334"/>
        <w:rPr>
          <w:sz w:val="28"/>
        </w:rPr>
      </w:pPr>
      <w:r>
        <w:rPr>
          <w:rFonts w:hint="eastAsia"/>
          <w:sz w:val="28"/>
        </w:rPr>
        <w:t xml:space="preserve">　　4、收到基低位发热值在4901-5000kcal/kg之间,扣减10元/吨,在4801-4900kcal/kg,扣减元/吨,低于4800kcal/kg拒收,甲方终止合同,已入库部分按热值与吨煤产气量理论值折算扣款。</w:t>
      </w:r>
    </w:p>
    <w:p w:rsidR="00FD586E" w:rsidRDefault="00FD586E" w:rsidP="00420470">
      <w:pPr>
        <w:spacing w:beforeLines="100" w:before="240" w:afterLines="100" w:after="240"/>
        <w:divId w:val="789710334"/>
        <w:rPr>
          <w:sz w:val="28"/>
        </w:rPr>
      </w:pPr>
      <w:r>
        <w:rPr>
          <w:rFonts w:hint="eastAsia"/>
          <w:sz w:val="28"/>
        </w:rPr>
        <w:t xml:space="preserve">　　5、收到基低位发热值5000kcal/ kg---5500kcal/ kg内,每增加100kcal/kg,价格上调10元/吨,在5500kcal/ kg---5800kcal/ kg内,发热量每增加100kcal/ kg,价格上调5元/吨,大于5800 kcal/ kg不再上调价格。</w:t>
      </w:r>
    </w:p>
    <w:p w:rsidR="00FD586E" w:rsidRDefault="00FD586E" w:rsidP="00420470">
      <w:pPr>
        <w:spacing w:beforeLines="100" w:before="240" w:afterLines="100" w:after="240"/>
        <w:divId w:val="789710334"/>
        <w:rPr>
          <w:sz w:val="28"/>
        </w:rPr>
      </w:pPr>
      <w:r>
        <w:rPr>
          <w:rFonts w:hint="eastAsia"/>
          <w:sz w:val="28"/>
        </w:rPr>
        <w:t xml:space="preserve">　　6、含硫量在指标要求范围内每高于0.1%,价格下调5元/吨.</w:t>
      </w:r>
    </w:p>
    <w:p w:rsidR="00FD586E" w:rsidRDefault="00FD586E" w:rsidP="00420470">
      <w:pPr>
        <w:spacing w:beforeLines="100" w:before="240" w:afterLines="100" w:after="240"/>
        <w:divId w:val="789710334"/>
        <w:rPr>
          <w:sz w:val="28"/>
        </w:rPr>
      </w:pPr>
      <w:r>
        <w:rPr>
          <w:rFonts w:hint="eastAsia"/>
          <w:sz w:val="28"/>
        </w:rPr>
        <w:t xml:space="preserve">　　7、挥发份在指标要求范围内每降低1%,价格下调10元/吨。</w:t>
      </w:r>
    </w:p>
    <w:p w:rsidR="00FD586E" w:rsidRDefault="00FD586E" w:rsidP="00420470">
      <w:pPr>
        <w:spacing w:beforeLines="100" w:before="240" w:afterLines="100" w:after="240"/>
        <w:divId w:val="789710334"/>
        <w:rPr>
          <w:sz w:val="28"/>
        </w:rPr>
      </w:pPr>
      <w:r>
        <w:rPr>
          <w:rFonts w:hint="eastAsia"/>
          <w:sz w:val="28"/>
        </w:rPr>
        <w:t xml:space="preserve">　　八、数量计量</w:t>
      </w:r>
    </w:p>
    <w:p w:rsidR="00FD586E" w:rsidRDefault="00FD586E" w:rsidP="00420470">
      <w:pPr>
        <w:spacing w:beforeLines="100" w:before="240" w:afterLines="100" w:after="240"/>
        <w:divId w:val="789710334"/>
        <w:rPr>
          <w:sz w:val="28"/>
        </w:rPr>
      </w:pPr>
      <w:r>
        <w:rPr>
          <w:rFonts w:hint="eastAsia"/>
          <w:sz w:val="28"/>
        </w:rPr>
        <w:t xml:space="preserve">　　以甲方地中衡称量为准,双方共同监磅。如需外委称重,需有甲乙双方共同监磅,并在过磅单上签。</w:t>
      </w:r>
    </w:p>
    <w:p w:rsidR="00FD586E" w:rsidRDefault="00FD586E" w:rsidP="00420470">
      <w:pPr>
        <w:spacing w:beforeLines="100" w:before="240" w:afterLines="100" w:after="240"/>
        <w:divId w:val="789710334"/>
        <w:rPr>
          <w:sz w:val="28"/>
        </w:rPr>
      </w:pPr>
      <w:r>
        <w:rPr>
          <w:rFonts w:hint="eastAsia"/>
          <w:sz w:val="28"/>
        </w:rPr>
        <w:lastRenderedPageBreak/>
        <w:t xml:space="preserve">　　九、付款方式及时间</w:t>
      </w:r>
    </w:p>
    <w:p w:rsidR="00FD586E" w:rsidRDefault="00FD586E" w:rsidP="00420470">
      <w:pPr>
        <w:spacing w:beforeLines="100" w:before="240" w:afterLines="100" w:after="240"/>
        <w:divId w:val="789710334"/>
        <w:rPr>
          <w:sz w:val="28"/>
        </w:rPr>
      </w:pPr>
      <w:r>
        <w:rPr>
          <w:rFonts w:hint="eastAsia"/>
          <w:sz w:val="28"/>
        </w:rPr>
        <w:t xml:space="preserve">　　全部接货并验收合格后,乙方按要求出举发票,甲方在十五个工作日内付清货款。</w:t>
      </w:r>
    </w:p>
    <w:p w:rsidR="00FD586E" w:rsidRDefault="00FD586E" w:rsidP="00420470">
      <w:pPr>
        <w:spacing w:beforeLines="100" w:before="240" w:afterLines="100" w:after="240"/>
        <w:divId w:val="789710334"/>
        <w:rPr>
          <w:sz w:val="28"/>
        </w:rPr>
      </w:pPr>
      <w:r>
        <w:rPr>
          <w:rFonts w:hint="eastAsia"/>
          <w:sz w:val="28"/>
        </w:rPr>
        <w:t xml:space="preserve">　　十、本合同如有变更,双方另立供货合同。</w:t>
      </w:r>
    </w:p>
    <w:p w:rsidR="00FD586E" w:rsidRDefault="00FD586E" w:rsidP="00420470">
      <w:pPr>
        <w:spacing w:beforeLines="100" w:before="240" w:afterLines="100" w:after="240"/>
        <w:divId w:val="789710334"/>
        <w:rPr>
          <w:sz w:val="28"/>
        </w:rPr>
      </w:pPr>
      <w:r>
        <w:rPr>
          <w:rFonts w:hint="eastAsia"/>
          <w:sz w:val="28"/>
        </w:rPr>
        <w:t xml:space="preserve">　　十一、本合同如发生纠纷由双方协商解决,如协商不成,提交黄岛区人民法院仲裁。</w:t>
      </w:r>
    </w:p>
    <w:p w:rsidR="00FD586E" w:rsidRDefault="00FD586E" w:rsidP="00420470">
      <w:pPr>
        <w:spacing w:beforeLines="100" w:before="240" w:afterLines="100" w:after="240"/>
        <w:divId w:val="789710334"/>
        <w:rPr>
          <w:sz w:val="28"/>
        </w:rPr>
      </w:pPr>
      <w:r>
        <w:rPr>
          <w:rFonts w:hint="eastAsia"/>
          <w:sz w:val="28"/>
        </w:rPr>
        <w:t xml:space="preserve">　　十二、本合同一式五份,甲方执四份,乙方执一份。</w:t>
      </w:r>
    </w:p>
    <w:p w:rsidR="00FD586E" w:rsidRDefault="00FD586E" w:rsidP="00420470">
      <w:pPr>
        <w:spacing w:beforeLines="100" w:before="240" w:afterLines="100" w:after="240"/>
        <w:divId w:val="789710334"/>
        <w:rPr>
          <w:sz w:val="28"/>
        </w:rPr>
      </w:pPr>
      <w:r>
        <w:rPr>
          <w:rFonts w:hint="eastAsia"/>
          <w:sz w:val="28"/>
        </w:rPr>
        <w:t xml:space="preserve">　　甲方:(盖章)乙方:(盖章)</w:t>
      </w:r>
    </w:p>
    <w:p w:rsidR="00FD586E" w:rsidRDefault="00FD586E" w:rsidP="00420470">
      <w:pPr>
        <w:spacing w:beforeLines="100" w:before="240" w:afterLines="100" w:after="240"/>
        <w:divId w:val="789710334"/>
        <w:rPr>
          <w:sz w:val="28"/>
        </w:rPr>
      </w:pPr>
      <w:r>
        <w:rPr>
          <w:rFonts w:hint="eastAsia"/>
          <w:sz w:val="28"/>
        </w:rPr>
        <w:t xml:space="preserve">　　法定代表人或委托代理人: 法定代表人或委托代理人:</w:t>
      </w:r>
    </w:p>
    <w:p w:rsidR="00FD586E" w:rsidRDefault="00FD586E" w:rsidP="00420470">
      <w:pPr>
        <w:spacing w:beforeLines="100" w:before="240" w:afterLines="100" w:after="240"/>
        <w:divId w:val="789710334"/>
        <w:rPr>
          <w:sz w:val="28"/>
        </w:rPr>
      </w:pPr>
      <w:r>
        <w:rPr>
          <w:rFonts w:hint="eastAsia"/>
          <w:sz w:val="28"/>
        </w:rPr>
        <w:t xml:space="preserve">　　开户行及帐号: 开户行及帐号:</w:t>
      </w:r>
    </w:p>
    <w:p w:rsidR="00FD586E" w:rsidRDefault="00FD586E" w:rsidP="00420470">
      <w:pPr>
        <w:spacing w:beforeLines="100" w:before="240" w:afterLines="100" w:after="240"/>
        <w:divId w:val="789710334"/>
        <w:rPr>
          <w:sz w:val="28"/>
        </w:rPr>
      </w:pPr>
      <w:r>
        <w:rPr>
          <w:rFonts w:hint="eastAsia"/>
          <w:sz w:val="28"/>
        </w:rPr>
        <w:t xml:space="preserve">　　年月日</w:t>
      </w:r>
    </w:p>
    <w:p w:rsidR="00FD586E" w:rsidRDefault="00FD586E" w:rsidP="00420470">
      <w:pPr>
        <w:spacing w:beforeLines="100" w:before="240" w:afterLines="100" w:after="240"/>
        <w:divId w:val="789710334"/>
        <w:rPr>
          <w:sz w:val="28"/>
        </w:rPr>
      </w:pPr>
      <w:r>
        <w:rPr>
          <w:rFonts w:hint="eastAsia"/>
          <w:sz w:val="28"/>
        </w:rPr>
        <w:t>煤炭购销合同</w:t>
      </w:r>
    </w:p>
    <w:p w:rsidR="00FD586E" w:rsidRDefault="00FD586E" w:rsidP="00420470">
      <w:pPr>
        <w:spacing w:beforeLines="100" w:before="240" w:afterLines="100" w:after="240"/>
        <w:divId w:val="789710334"/>
        <w:rPr>
          <w:sz w:val="28"/>
        </w:rPr>
      </w:pPr>
      <w:r>
        <w:rPr>
          <w:rFonts w:hint="eastAsia"/>
          <w:sz w:val="28"/>
        </w:rPr>
        <w:t xml:space="preserve">煤炭购销合同（3）  </w:t>
      </w:r>
    </w:p>
    <w:p w:rsidR="00FD586E" w:rsidRDefault="00FD586E" w:rsidP="00420470">
      <w:pPr>
        <w:spacing w:beforeLines="100" w:before="240" w:afterLines="100" w:after="240"/>
        <w:divId w:val="789710334"/>
        <w:rPr>
          <w:sz w:val="28"/>
        </w:rPr>
      </w:pPr>
      <w:r>
        <w:rPr>
          <w:rFonts w:hint="eastAsia"/>
          <w:sz w:val="28"/>
        </w:rPr>
        <w:t xml:space="preserve">　　合同编号：_________</w:t>
      </w:r>
    </w:p>
    <w:p w:rsidR="00FD586E" w:rsidRDefault="00FD586E" w:rsidP="00420470">
      <w:pPr>
        <w:spacing w:beforeLines="100" w:before="240" w:afterLines="100" w:after="240"/>
        <w:divId w:val="789710334"/>
        <w:rPr>
          <w:sz w:val="28"/>
        </w:rPr>
      </w:pPr>
      <w:r>
        <w:rPr>
          <w:rFonts w:hint="eastAsia"/>
          <w:sz w:val="28"/>
        </w:rPr>
        <w:t xml:space="preserve">　　甲方：_________</w:t>
      </w:r>
    </w:p>
    <w:p w:rsidR="00FD586E" w:rsidRDefault="00FD586E" w:rsidP="00420470">
      <w:pPr>
        <w:spacing w:beforeLines="100" w:before="240" w:afterLines="100" w:after="240"/>
        <w:divId w:val="789710334"/>
        <w:rPr>
          <w:sz w:val="28"/>
        </w:rPr>
      </w:pPr>
      <w:r>
        <w:rPr>
          <w:rFonts w:hint="eastAsia"/>
          <w:sz w:val="28"/>
        </w:rPr>
        <w:t xml:space="preserve">　　地址：_________</w:t>
      </w:r>
    </w:p>
    <w:p w:rsidR="00FD586E" w:rsidRDefault="00FD586E" w:rsidP="00420470">
      <w:pPr>
        <w:spacing w:beforeLines="100" w:before="240" w:afterLines="100" w:after="240"/>
        <w:divId w:val="789710334"/>
        <w:rPr>
          <w:sz w:val="28"/>
        </w:rPr>
      </w:pPr>
      <w:r>
        <w:rPr>
          <w:rFonts w:hint="eastAsia"/>
          <w:sz w:val="28"/>
        </w:rPr>
        <w:t xml:space="preserve">　　邮政编码：_________</w:t>
      </w:r>
    </w:p>
    <w:p w:rsidR="00FD586E" w:rsidRDefault="00FD586E" w:rsidP="00420470">
      <w:pPr>
        <w:spacing w:beforeLines="100" w:before="240" w:afterLines="100" w:after="240"/>
        <w:divId w:val="789710334"/>
        <w:rPr>
          <w:sz w:val="28"/>
        </w:rPr>
      </w:pPr>
      <w:r>
        <w:rPr>
          <w:rFonts w:hint="eastAsia"/>
          <w:sz w:val="28"/>
        </w:rPr>
        <w:t xml:space="preserve">　　电话：_________</w:t>
      </w:r>
    </w:p>
    <w:p w:rsidR="00FD586E" w:rsidRDefault="00FD586E" w:rsidP="00420470">
      <w:pPr>
        <w:spacing w:beforeLines="100" w:before="240" w:afterLines="100" w:after="240"/>
        <w:divId w:val="789710334"/>
        <w:rPr>
          <w:sz w:val="28"/>
        </w:rPr>
      </w:pPr>
      <w:r>
        <w:rPr>
          <w:rFonts w:hint="eastAsia"/>
          <w:sz w:val="28"/>
        </w:rPr>
        <w:t xml:space="preserve">　　乙方：_________</w:t>
      </w:r>
    </w:p>
    <w:p w:rsidR="00FD586E" w:rsidRDefault="00FD586E" w:rsidP="00420470">
      <w:pPr>
        <w:spacing w:beforeLines="100" w:before="240" w:afterLines="100" w:after="240"/>
        <w:divId w:val="789710334"/>
        <w:rPr>
          <w:sz w:val="28"/>
        </w:rPr>
      </w:pPr>
      <w:r>
        <w:rPr>
          <w:rFonts w:hint="eastAsia"/>
          <w:sz w:val="28"/>
        </w:rPr>
        <w:t xml:space="preserve">　　地址：_________</w:t>
      </w:r>
    </w:p>
    <w:p w:rsidR="00FD586E" w:rsidRDefault="00FD586E" w:rsidP="00420470">
      <w:pPr>
        <w:spacing w:beforeLines="100" w:before="240" w:afterLines="100" w:after="240"/>
        <w:divId w:val="789710334"/>
        <w:rPr>
          <w:sz w:val="28"/>
        </w:rPr>
      </w:pPr>
      <w:r>
        <w:rPr>
          <w:rFonts w:hint="eastAsia"/>
          <w:sz w:val="28"/>
        </w:rPr>
        <w:t xml:space="preserve">　　邮政编码：_________</w:t>
      </w:r>
    </w:p>
    <w:p w:rsidR="00FD586E" w:rsidRDefault="00FD586E" w:rsidP="00420470">
      <w:pPr>
        <w:spacing w:beforeLines="100" w:before="240" w:afterLines="100" w:after="240"/>
        <w:divId w:val="789710334"/>
        <w:rPr>
          <w:sz w:val="28"/>
        </w:rPr>
      </w:pPr>
      <w:r>
        <w:rPr>
          <w:rFonts w:hint="eastAsia"/>
          <w:sz w:val="28"/>
        </w:rPr>
        <w:t xml:space="preserve">　　电话：_________</w:t>
      </w:r>
    </w:p>
    <w:p w:rsidR="00FD586E" w:rsidRDefault="00FD586E" w:rsidP="00420470">
      <w:pPr>
        <w:spacing w:beforeLines="100" w:before="240" w:afterLines="100" w:after="240"/>
        <w:divId w:val="789710334"/>
        <w:rPr>
          <w:sz w:val="28"/>
        </w:rPr>
      </w:pPr>
      <w:r>
        <w:rPr>
          <w:rFonts w:hint="eastAsia"/>
          <w:sz w:val="28"/>
        </w:rPr>
        <w:t xml:space="preserve">　　一　交货时间及数量</w:t>
      </w:r>
    </w:p>
    <w:p w:rsidR="00FD586E" w:rsidRDefault="00FD586E" w:rsidP="00420470">
      <w:pPr>
        <w:spacing w:beforeLines="100" w:before="240" w:afterLines="100" w:after="240"/>
        <w:divId w:val="789710334"/>
        <w:rPr>
          <w:sz w:val="28"/>
        </w:rPr>
      </w:pPr>
      <w:r>
        <w:rPr>
          <w:rFonts w:hint="eastAsia"/>
          <w:sz w:val="28"/>
        </w:rPr>
        <w:t xml:space="preserve">　　二　交货地点：_________</w:t>
      </w:r>
    </w:p>
    <w:p w:rsidR="00FD586E" w:rsidRDefault="00FD586E" w:rsidP="00420470">
      <w:pPr>
        <w:spacing w:beforeLines="100" w:before="240" w:afterLines="100" w:after="240"/>
        <w:divId w:val="789710334"/>
        <w:rPr>
          <w:sz w:val="28"/>
        </w:rPr>
      </w:pPr>
      <w:r>
        <w:rPr>
          <w:rFonts w:hint="eastAsia"/>
          <w:sz w:val="28"/>
        </w:rPr>
        <w:lastRenderedPageBreak/>
        <w:t xml:space="preserve">　　三　煤炭运输时间：_________</w:t>
      </w:r>
    </w:p>
    <w:p w:rsidR="00FD586E" w:rsidRDefault="00FD586E" w:rsidP="00420470">
      <w:pPr>
        <w:spacing w:beforeLines="100" w:before="240" w:afterLines="100" w:after="240"/>
        <w:divId w:val="789710334"/>
        <w:rPr>
          <w:sz w:val="28"/>
        </w:rPr>
      </w:pPr>
      <w:r>
        <w:rPr>
          <w:rFonts w:hint="eastAsia"/>
          <w:sz w:val="28"/>
        </w:rPr>
        <w:t xml:space="preserve">　　四　质量要求（以_________为准）</w:t>
      </w:r>
    </w:p>
    <w:p w:rsidR="00FD586E" w:rsidRDefault="00FD586E" w:rsidP="00420470">
      <w:pPr>
        <w:spacing w:beforeLines="100" w:before="240" w:afterLines="100" w:after="240"/>
        <w:divId w:val="789710334"/>
        <w:rPr>
          <w:sz w:val="28"/>
        </w:rPr>
      </w:pPr>
      <w:r>
        <w:rPr>
          <w:rFonts w:hint="eastAsia"/>
          <w:sz w:val="28"/>
        </w:rPr>
        <w:t xml:space="preserve">　　1．收到基低位发热值：_________</w:t>
      </w:r>
    </w:p>
    <w:p w:rsidR="00FD586E" w:rsidRDefault="00FD586E" w:rsidP="00420470">
      <w:pPr>
        <w:spacing w:beforeLines="100" w:before="240" w:afterLines="100" w:after="240"/>
        <w:divId w:val="789710334"/>
        <w:rPr>
          <w:sz w:val="28"/>
        </w:rPr>
      </w:pPr>
      <w:r>
        <w:rPr>
          <w:rFonts w:hint="eastAsia"/>
          <w:sz w:val="28"/>
        </w:rPr>
        <w:t xml:space="preserve">　　2．挥发份：_________</w:t>
      </w:r>
    </w:p>
    <w:p w:rsidR="00FD586E" w:rsidRDefault="00FD586E" w:rsidP="00420470">
      <w:pPr>
        <w:spacing w:beforeLines="100" w:before="240" w:afterLines="100" w:after="240"/>
        <w:divId w:val="789710334"/>
        <w:rPr>
          <w:sz w:val="28"/>
        </w:rPr>
      </w:pPr>
      <w:r>
        <w:rPr>
          <w:rFonts w:hint="eastAsia"/>
          <w:sz w:val="28"/>
        </w:rPr>
        <w:t xml:space="preserve">　　3．全水份：_________</w:t>
      </w:r>
    </w:p>
    <w:p w:rsidR="00FD586E" w:rsidRDefault="00FD586E" w:rsidP="00420470">
      <w:pPr>
        <w:spacing w:beforeLines="100" w:before="240" w:afterLines="100" w:after="240"/>
        <w:divId w:val="789710334"/>
        <w:rPr>
          <w:sz w:val="28"/>
        </w:rPr>
      </w:pPr>
      <w:r>
        <w:rPr>
          <w:rFonts w:hint="eastAsia"/>
          <w:sz w:val="28"/>
        </w:rPr>
        <w:t xml:space="preserve">　　4．含硫量：_________</w:t>
      </w:r>
    </w:p>
    <w:p w:rsidR="00FD586E" w:rsidRDefault="00FD586E" w:rsidP="00420470">
      <w:pPr>
        <w:spacing w:beforeLines="100" w:before="240" w:afterLines="100" w:after="240"/>
        <w:divId w:val="789710334"/>
        <w:rPr>
          <w:sz w:val="28"/>
        </w:rPr>
      </w:pPr>
      <w:r>
        <w:rPr>
          <w:rFonts w:hint="eastAsia"/>
          <w:sz w:val="28"/>
        </w:rPr>
        <w:t xml:space="preserve">　　5．焦渣特性：_________</w:t>
      </w:r>
    </w:p>
    <w:p w:rsidR="00FD586E" w:rsidRDefault="00FD586E" w:rsidP="00420470">
      <w:pPr>
        <w:spacing w:beforeLines="100" w:before="240" w:afterLines="100" w:after="240"/>
        <w:divId w:val="789710334"/>
        <w:rPr>
          <w:sz w:val="28"/>
        </w:rPr>
      </w:pPr>
      <w:r>
        <w:rPr>
          <w:rFonts w:hint="eastAsia"/>
          <w:sz w:val="28"/>
        </w:rPr>
        <w:t xml:space="preserve">　　6．灰份：_________</w:t>
      </w:r>
    </w:p>
    <w:p w:rsidR="00FD586E" w:rsidRDefault="00FD586E" w:rsidP="00420470">
      <w:pPr>
        <w:spacing w:beforeLines="100" w:before="240" w:afterLines="100" w:after="240"/>
        <w:divId w:val="789710334"/>
        <w:rPr>
          <w:sz w:val="28"/>
        </w:rPr>
      </w:pPr>
      <w:r>
        <w:rPr>
          <w:rFonts w:hint="eastAsia"/>
          <w:sz w:val="28"/>
        </w:rPr>
        <w:t xml:space="preserve">　　7．粒度：_________</w:t>
      </w:r>
    </w:p>
    <w:p w:rsidR="00FD586E" w:rsidRDefault="00FD586E" w:rsidP="00420470">
      <w:pPr>
        <w:spacing w:beforeLines="100" w:before="240" w:afterLines="100" w:after="240"/>
        <w:divId w:val="789710334"/>
        <w:rPr>
          <w:sz w:val="28"/>
        </w:rPr>
      </w:pPr>
      <w:r>
        <w:rPr>
          <w:rFonts w:hint="eastAsia"/>
          <w:sz w:val="28"/>
        </w:rPr>
        <w:t xml:space="preserve">　　五　价格及金额</w:t>
      </w:r>
    </w:p>
    <w:p w:rsidR="00FD586E" w:rsidRDefault="00FD586E" w:rsidP="00420470">
      <w:pPr>
        <w:spacing w:beforeLines="100" w:before="240" w:afterLines="100" w:after="240"/>
        <w:divId w:val="789710334"/>
        <w:rPr>
          <w:sz w:val="28"/>
        </w:rPr>
      </w:pPr>
      <w:r>
        <w:rPr>
          <w:rFonts w:hint="eastAsia"/>
          <w:sz w:val="28"/>
        </w:rPr>
        <w:t xml:space="preserve">　　六　煤炭检验</w:t>
      </w:r>
    </w:p>
    <w:p w:rsidR="00FD586E" w:rsidRDefault="00FD586E" w:rsidP="00420470">
      <w:pPr>
        <w:spacing w:beforeLines="100" w:before="240" w:afterLines="100" w:after="240"/>
        <w:divId w:val="789710334"/>
        <w:rPr>
          <w:sz w:val="28"/>
        </w:rPr>
      </w:pPr>
      <w:r>
        <w:rPr>
          <w:rFonts w:hint="eastAsia"/>
          <w:sz w:val="28"/>
        </w:rPr>
        <w:t xml:space="preserve">　　1．煤炭检验数据以_________为准。</w:t>
      </w:r>
    </w:p>
    <w:p w:rsidR="00FD586E" w:rsidRDefault="00FD586E" w:rsidP="00420470">
      <w:pPr>
        <w:spacing w:beforeLines="100" w:before="240" w:afterLines="100" w:after="240"/>
        <w:divId w:val="789710334"/>
        <w:rPr>
          <w:sz w:val="28"/>
        </w:rPr>
      </w:pPr>
      <w:r>
        <w:rPr>
          <w:rFonts w:hint="eastAsia"/>
          <w:sz w:val="28"/>
        </w:rPr>
        <w:t xml:space="preserve">　　2．煤炭到货后，须先经甲方中心化验室到乙方存货点（或车内）取样化验。如达到第四条质量要求，甲方通知乙方进煤_吨进行试烧。如煤炭适合甲方炉型则继续履行合同。如不适合甲方炉型则中止该批合同，乙方损失自负。</w:t>
      </w:r>
    </w:p>
    <w:p w:rsidR="00FD586E" w:rsidRDefault="00FD586E" w:rsidP="00420470">
      <w:pPr>
        <w:spacing w:beforeLines="100" w:before="240" w:afterLines="100" w:after="240"/>
        <w:divId w:val="789710334"/>
        <w:rPr>
          <w:sz w:val="28"/>
        </w:rPr>
      </w:pPr>
      <w:r>
        <w:rPr>
          <w:rFonts w:hint="eastAsia"/>
          <w:sz w:val="28"/>
        </w:rPr>
        <w:t xml:space="preserve">　　3．乙方批量供煤过程</w:t>
      </w:r>
    </w:p>
    <w:p w:rsidR="00FD586E" w:rsidRDefault="00FD586E" w:rsidP="00420470">
      <w:pPr>
        <w:spacing w:beforeLines="100" w:before="240" w:afterLines="100" w:after="240"/>
        <w:divId w:val="789710334"/>
        <w:rPr>
          <w:sz w:val="28"/>
        </w:rPr>
      </w:pPr>
      <w:r>
        <w:rPr>
          <w:rFonts w:hint="eastAsia"/>
          <w:sz w:val="28"/>
        </w:rPr>
        <w:t xml:space="preserve">　　（1）汽车运输甲方每_________吨化验一次，连续二次不合格，中止执行合同，责任乙方自负。</w:t>
      </w:r>
    </w:p>
    <w:p w:rsidR="00FD586E" w:rsidRDefault="00FD586E" w:rsidP="00420470">
      <w:pPr>
        <w:spacing w:beforeLines="100" w:before="240" w:afterLines="100" w:after="240"/>
        <w:divId w:val="789710334"/>
        <w:rPr>
          <w:sz w:val="28"/>
        </w:rPr>
      </w:pPr>
      <w:r>
        <w:rPr>
          <w:rFonts w:hint="eastAsia"/>
          <w:sz w:val="28"/>
        </w:rPr>
        <w:t xml:space="preserve">　　（2）火车运输到站后甲方负责到火车站取样化验，确定是否接收， 运输中每_________吨化验一次，连续二次不合格， 中止执行合同，责任乙方自负。</w:t>
      </w:r>
    </w:p>
    <w:p w:rsidR="00FD586E" w:rsidRDefault="00FD586E" w:rsidP="00420470">
      <w:pPr>
        <w:spacing w:beforeLines="100" w:before="240" w:afterLines="100" w:after="240"/>
        <w:divId w:val="789710334"/>
        <w:rPr>
          <w:sz w:val="28"/>
        </w:rPr>
      </w:pPr>
      <w:r>
        <w:rPr>
          <w:rFonts w:hint="eastAsia"/>
          <w:sz w:val="28"/>
        </w:rPr>
        <w:t xml:space="preserve">　　4．在取样化验过程中，甲方安排中心化验室、热源部、物资供应部人员参加，乙方安排人员参加，取样完毕后，按要求填写热电燃气总公司入场煤炭取样会签单。</w:t>
      </w:r>
    </w:p>
    <w:p w:rsidR="00FD586E" w:rsidRDefault="00FD586E" w:rsidP="00420470">
      <w:pPr>
        <w:spacing w:beforeLines="100" w:before="240" w:afterLines="100" w:after="240"/>
        <w:divId w:val="789710334"/>
        <w:rPr>
          <w:sz w:val="28"/>
        </w:rPr>
      </w:pPr>
      <w:r>
        <w:rPr>
          <w:rFonts w:hint="eastAsia"/>
          <w:sz w:val="28"/>
        </w:rPr>
        <w:lastRenderedPageBreak/>
        <w:t xml:space="preserve">　　5．在进煤过程中，发现乙方明显掺假作弊，立即终止合同。甲方中心化验室单独取作弊部分化验，并将化验结果作为该批次的结帐依据，由此造成的损失由乙方全部承担。</w:t>
      </w:r>
    </w:p>
    <w:p w:rsidR="00FD586E" w:rsidRDefault="00FD586E" w:rsidP="00420470">
      <w:pPr>
        <w:spacing w:beforeLines="100" w:before="240" w:afterLines="100" w:after="240"/>
        <w:divId w:val="789710334"/>
        <w:rPr>
          <w:sz w:val="28"/>
        </w:rPr>
      </w:pPr>
      <w:r>
        <w:rPr>
          <w:rFonts w:hint="eastAsia"/>
          <w:sz w:val="28"/>
        </w:rPr>
        <w:t xml:space="preserve">　　七　奖罚措施</w:t>
      </w:r>
    </w:p>
    <w:p w:rsidR="00FD586E" w:rsidRDefault="00FD586E" w:rsidP="00420470">
      <w:pPr>
        <w:spacing w:beforeLines="100" w:before="240" w:afterLines="100" w:after="240"/>
        <w:divId w:val="789710334"/>
        <w:rPr>
          <w:sz w:val="28"/>
        </w:rPr>
      </w:pPr>
      <w:r>
        <w:rPr>
          <w:rFonts w:hint="eastAsia"/>
          <w:sz w:val="28"/>
        </w:rPr>
        <w:t xml:space="preserve">　　1．合同签定的同时，乙方应向甲方交纳_________万元的合同保证金（甲方尚欠煤炭款的除外）。</w:t>
      </w:r>
    </w:p>
    <w:p w:rsidR="00FD586E" w:rsidRDefault="00FD586E" w:rsidP="00420470">
      <w:pPr>
        <w:spacing w:beforeLines="100" w:before="240" w:afterLines="100" w:after="240"/>
        <w:divId w:val="789710334"/>
        <w:rPr>
          <w:sz w:val="28"/>
        </w:rPr>
      </w:pPr>
      <w:r>
        <w:rPr>
          <w:rFonts w:hint="eastAsia"/>
          <w:sz w:val="28"/>
        </w:rPr>
        <w:t xml:space="preserve">　　2．乙方严格按甲方进煤计划和本合同有关质量要求供货，因供货不及时或未达到本合同有关质量要求给甲方生产造成的一切损失，由乙方承担，所交保证金甲方不再退还（或从尚欠煤炭款中扣除）。</w:t>
      </w:r>
    </w:p>
    <w:p w:rsidR="00FD586E" w:rsidRDefault="00FD586E" w:rsidP="00420470">
      <w:pPr>
        <w:spacing w:beforeLines="100" w:before="240" w:afterLines="100" w:after="240"/>
        <w:divId w:val="789710334"/>
        <w:rPr>
          <w:sz w:val="28"/>
        </w:rPr>
      </w:pPr>
      <w:r>
        <w:rPr>
          <w:rFonts w:hint="eastAsia"/>
          <w:sz w:val="28"/>
        </w:rPr>
        <w:t xml:space="preserve">　　八　数量计量</w:t>
      </w:r>
    </w:p>
    <w:p w:rsidR="00FD586E" w:rsidRDefault="00FD586E" w:rsidP="00420470">
      <w:pPr>
        <w:spacing w:beforeLines="100" w:before="240" w:afterLines="100" w:after="240"/>
        <w:divId w:val="789710334"/>
        <w:rPr>
          <w:sz w:val="28"/>
        </w:rPr>
      </w:pPr>
      <w:r>
        <w:rPr>
          <w:rFonts w:hint="eastAsia"/>
          <w:sz w:val="28"/>
        </w:rPr>
        <w:t xml:space="preserve">　　以甲方地中衡称量为准，双方共同监磅。如需外委称重，需有甲乙双方共同监磅，并在过磅单上签。</w:t>
      </w:r>
    </w:p>
    <w:p w:rsidR="00FD586E" w:rsidRDefault="00FD586E" w:rsidP="00420470">
      <w:pPr>
        <w:spacing w:beforeLines="100" w:before="240" w:afterLines="100" w:after="240"/>
        <w:divId w:val="789710334"/>
        <w:rPr>
          <w:sz w:val="28"/>
        </w:rPr>
      </w:pPr>
      <w:r>
        <w:rPr>
          <w:rFonts w:hint="eastAsia"/>
          <w:sz w:val="28"/>
        </w:rPr>
        <w:t xml:space="preserve">　　九　付款方式及时间</w:t>
      </w:r>
    </w:p>
    <w:p w:rsidR="00FD586E" w:rsidRDefault="00FD586E" w:rsidP="00420470">
      <w:pPr>
        <w:spacing w:beforeLines="100" w:before="240" w:afterLines="100" w:after="240"/>
        <w:divId w:val="789710334"/>
        <w:rPr>
          <w:sz w:val="28"/>
        </w:rPr>
      </w:pPr>
      <w:r>
        <w:rPr>
          <w:rFonts w:hint="eastAsia"/>
          <w:sz w:val="28"/>
        </w:rPr>
        <w:t xml:space="preserve">　　全部接货并验收合格后，乙方按要求出据发票，甲方在十五个工作日内付清货款。</w:t>
      </w:r>
    </w:p>
    <w:p w:rsidR="00FD586E" w:rsidRDefault="00FD586E" w:rsidP="00420470">
      <w:pPr>
        <w:spacing w:beforeLines="100" w:before="240" w:afterLines="100" w:after="240"/>
        <w:divId w:val="789710334"/>
        <w:rPr>
          <w:sz w:val="28"/>
        </w:rPr>
      </w:pPr>
      <w:r>
        <w:rPr>
          <w:rFonts w:hint="eastAsia"/>
          <w:sz w:val="28"/>
        </w:rPr>
        <w:t xml:space="preserve">　　十　本合同如有变更，双方另立供货合同。</w:t>
      </w:r>
    </w:p>
    <w:p w:rsidR="00FD586E" w:rsidRDefault="00FD586E" w:rsidP="00420470">
      <w:pPr>
        <w:spacing w:beforeLines="100" w:before="240" w:afterLines="100" w:after="240"/>
        <w:divId w:val="789710334"/>
        <w:rPr>
          <w:sz w:val="28"/>
        </w:rPr>
      </w:pPr>
      <w:r>
        <w:rPr>
          <w:rFonts w:hint="eastAsia"/>
          <w:sz w:val="28"/>
        </w:rPr>
        <w:t xml:space="preserve">　　十一　本合同如发生纠纷由双方协商解决，如协商不成，提交黄岛区人民法院仲裁。</w:t>
      </w:r>
    </w:p>
    <w:p w:rsidR="00FD586E" w:rsidRDefault="00FD586E" w:rsidP="00420470">
      <w:pPr>
        <w:spacing w:beforeLines="100" w:before="240" w:afterLines="100" w:after="240"/>
        <w:divId w:val="789710334"/>
        <w:rPr>
          <w:sz w:val="28"/>
        </w:rPr>
      </w:pPr>
      <w:r>
        <w:rPr>
          <w:rFonts w:hint="eastAsia"/>
          <w:sz w:val="28"/>
        </w:rPr>
        <w:t xml:space="preserve">　　十二　本合同一式五份，甲方执四份，乙方执一份。</w:t>
      </w:r>
    </w:p>
    <w:p w:rsidR="00FD586E" w:rsidRDefault="00FD586E" w:rsidP="00420470">
      <w:pPr>
        <w:spacing w:beforeLines="100" w:before="240" w:afterLines="100" w:after="240"/>
        <w:divId w:val="789710334"/>
        <w:rPr>
          <w:sz w:val="28"/>
        </w:rPr>
      </w:pPr>
      <w:r>
        <w:rPr>
          <w:rFonts w:hint="eastAsia"/>
          <w:sz w:val="28"/>
        </w:rPr>
        <w:t xml:space="preserve">　　甲方：_________（盖章）             乙方：_________（盖章）</w:t>
      </w:r>
    </w:p>
    <w:p w:rsidR="00FD586E" w:rsidRDefault="00FD586E" w:rsidP="00420470">
      <w:pPr>
        <w:spacing w:beforeLines="100" w:before="240" w:afterLines="100" w:after="240"/>
        <w:divId w:val="789710334"/>
        <w:rPr>
          <w:sz w:val="28"/>
        </w:rPr>
      </w:pPr>
      <w:r>
        <w:rPr>
          <w:rFonts w:hint="eastAsia"/>
          <w:sz w:val="28"/>
        </w:rPr>
        <w:t xml:space="preserve">　　法定代表人或委托代理人：_________ 　 法定代表人或委托代理人：_________</w:t>
      </w:r>
    </w:p>
    <w:p w:rsidR="00FD586E" w:rsidRDefault="00FD586E" w:rsidP="00420470">
      <w:pPr>
        <w:spacing w:beforeLines="100" w:before="240" w:afterLines="100" w:after="240"/>
        <w:divId w:val="789710334"/>
        <w:rPr>
          <w:sz w:val="28"/>
        </w:rPr>
      </w:pPr>
      <w:r>
        <w:rPr>
          <w:rFonts w:hint="eastAsia"/>
          <w:sz w:val="28"/>
        </w:rPr>
        <w:t xml:space="preserve">　　开户行及帐号：_________             开户行及帐号：_________</w:t>
      </w:r>
    </w:p>
    <w:p w:rsidR="00FD586E" w:rsidRDefault="00FD586E" w:rsidP="00C07D7A">
      <w:pPr>
        <w:spacing w:beforeLines="100" w:before="240" w:afterLines="100" w:after="240"/>
        <w:divId w:val="789710334"/>
        <w:rPr>
          <w:sz w:val="28"/>
        </w:rPr>
      </w:pPr>
      <w:r>
        <w:rPr>
          <w:rFonts w:hint="eastAsia"/>
          <w:sz w:val="28"/>
        </w:rPr>
        <w:t xml:space="preserve">　　签订日期：_________年___月___日      签订日期：_________年___月___日</w:t>
      </w:r>
    </w:p>
    <w:sectPr w:rsidR="00FD586E">
      <w:footerReference w:type="even" r:id="rId9"/>
      <w:footerReference w:type="default" r:id="rId10"/>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0D" w:rsidRDefault="009B5B0D">
      <w:r>
        <w:separator/>
      </w:r>
    </w:p>
  </w:endnote>
  <w:endnote w:type="continuationSeparator" w:id="0">
    <w:p w:rsidR="009B5B0D" w:rsidRDefault="009B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6E" w:rsidRDefault="00FD586E">
    <w:pPr>
      <w:pStyle w:val="a7"/>
      <w:framePr w:wrap="around" w:vAnchor="text" w:hAnchor="margin" w:xAlign="center"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end"/>
    </w:r>
  </w:p>
  <w:p w:rsidR="00FD586E" w:rsidRDefault="00FD58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6E" w:rsidRDefault="00FD586E">
    <w:pPr>
      <w:pStyle w:val="a7"/>
      <w:framePr w:wrap="around" w:vAnchor="text" w:hAnchor="margin" w:xAlign="center" w:y="1"/>
      <w:rPr>
        <w:rStyle w:val="a9"/>
      </w:rPr>
    </w:pPr>
    <w:r>
      <w:rPr>
        <w:rStyle w:val="a9"/>
        <w:rFonts w:hint="eastAsia"/>
      </w:rPr>
      <w:fldChar w:fldCharType="begin"/>
    </w:r>
    <w:r>
      <w:rPr>
        <w:rStyle w:val="a9"/>
        <w:rFonts w:hint="eastAsia"/>
      </w:rPr>
      <w:instrText xml:space="preserve">PAGE  </w:instrText>
    </w:r>
    <w:r>
      <w:rPr>
        <w:rStyle w:val="a9"/>
        <w:rFonts w:hint="eastAsia"/>
      </w:rPr>
      <w:fldChar w:fldCharType="separate"/>
    </w:r>
    <w:r w:rsidR="001F3648">
      <w:rPr>
        <w:rStyle w:val="a9"/>
        <w:noProof/>
      </w:rPr>
      <w:t>1</w:t>
    </w:r>
    <w:r>
      <w:rPr>
        <w:rStyle w:val="a9"/>
        <w:rFonts w:hint="eastAsia"/>
      </w:rPr>
      <w:fldChar w:fldCharType="end"/>
    </w:r>
  </w:p>
  <w:p w:rsidR="00FD586E" w:rsidRDefault="00FD58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0D" w:rsidRDefault="009B5B0D">
      <w:r>
        <w:separator/>
      </w:r>
    </w:p>
  </w:footnote>
  <w:footnote w:type="continuationSeparator" w:id="0">
    <w:p w:rsidR="009B5B0D" w:rsidRDefault="009B5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7A"/>
    <w:rsid w:val="0010097C"/>
    <w:rsid w:val="001C53A9"/>
    <w:rsid w:val="001F3648"/>
    <w:rsid w:val="00217007"/>
    <w:rsid w:val="00253AE7"/>
    <w:rsid w:val="00420470"/>
    <w:rsid w:val="00511085"/>
    <w:rsid w:val="005B314E"/>
    <w:rsid w:val="00611CD0"/>
    <w:rsid w:val="008073AF"/>
    <w:rsid w:val="009B5B0D"/>
    <w:rsid w:val="00C07D7A"/>
    <w:rsid w:val="00D976BF"/>
    <w:rsid w:val="00EB7FF1"/>
    <w:rsid w:val="00F32411"/>
    <w:rsid w:val="00FD586E"/>
    <w:rsid w:val="00FE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3399"/>
      <w:u w:val="none"/>
      <w:effect w:val="none"/>
    </w:rPr>
  </w:style>
  <w:style w:type="character" w:styleId="a4">
    <w:name w:val="FollowedHyperlink"/>
    <w:uiPriority w:val="99"/>
    <w:semiHidden/>
    <w:unhideWhenUsed/>
    <w:rPr>
      <w:strike w:val="0"/>
      <w:dstrike w:val="0"/>
      <w:color w:val="003399"/>
      <w:u w:val="none"/>
      <w:effect w:val="none"/>
    </w:rPr>
  </w:style>
  <w:style w:type="character" w:customStyle="1" w:styleId="1Char">
    <w:name w:val="标题 1 Char"/>
    <w:link w:val="1"/>
    <w:uiPriority w:val="9"/>
    <w:locked/>
    <w:rPr>
      <w:rFonts w:ascii="宋体" w:eastAsia="宋体" w:hAnsi="宋体" w:cs="宋体" w:hint="eastAsia"/>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paragraph" w:customStyle="1" w:styleId="space20">
    <w:name w:val="space20"/>
    <w:basedOn w:val="a"/>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a"/>
    <w:uiPriority w:val="99"/>
    <w:semiHidden/>
    <w:pPr>
      <w:spacing w:before="100" w:beforeAutospacing="1" w:after="100" w:afterAutospacing="1" w:line="300" w:lineRule="atLeast"/>
    </w:pPr>
    <w:rPr>
      <w:sz w:val="30"/>
      <w:szCs w:val="30"/>
    </w:rPr>
  </w:style>
  <w:style w:type="paragraph" w:customStyle="1" w:styleId="space15">
    <w:name w:val="space15"/>
    <w:basedOn w:val="a"/>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a"/>
    <w:uiPriority w:val="99"/>
    <w:semiHidden/>
    <w:pPr>
      <w:spacing w:before="100" w:beforeAutospacing="1" w:after="100" w:afterAutospacing="1" w:line="225" w:lineRule="atLeast"/>
    </w:pPr>
    <w:rPr>
      <w:sz w:val="23"/>
      <w:szCs w:val="23"/>
    </w:rPr>
  </w:style>
  <w:style w:type="paragraph" w:customStyle="1" w:styleId="space10">
    <w:name w:val="space10"/>
    <w:basedOn w:val="a"/>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a"/>
    <w:uiPriority w:val="99"/>
    <w:semiHidden/>
    <w:pPr>
      <w:spacing w:before="100" w:beforeAutospacing="1" w:after="100" w:afterAutospacing="1" w:line="150" w:lineRule="atLeast"/>
    </w:pPr>
    <w:rPr>
      <w:sz w:val="15"/>
      <w:szCs w:val="15"/>
    </w:rPr>
  </w:style>
  <w:style w:type="paragraph" w:customStyle="1" w:styleId="space8">
    <w:name w:val="space8"/>
    <w:basedOn w:val="a"/>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a"/>
    <w:uiPriority w:val="99"/>
    <w:semiHidden/>
    <w:pPr>
      <w:spacing w:before="100" w:beforeAutospacing="1" w:after="100" w:afterAutospacing="1" w:line="120" w:lineRule="atLeast"/>
    </w:pPr>
    <w:rPr>
      <w:sz w:val="12"/>
      <w:szCs w:val="12"/>
    </w:rPr>
  </w:style>
  <w:style w:type="paragraph" w:customStyle="1" w:styleId="space5">
    <w:name w:val="space5"/>
    <w:basedOn w:val="a"/>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a"/>
    <w:uiPriority w:val="99"/>
    <w:semiHidden/>
    <w:pPr>
      <w:spacing w:before="100" w:beforeAutospacing="1" w:after="100" w:afterAutospacing="1" w:line="75" w:lineRule="atLeast"/>
    </w:pPr>
    <w:rPr>
      <w:sz w:val="8"/>
      <w:szCs w:val="8"/>
    </w:rPr>
  </w:style>
  <w:style w:type="paragraph" w:customStyle="1" w:styleId="innerdiv">
    <w:name w:val="innerdiv"/>
    <w:basedOn w:val="a"/>
    <w:uiPriority w:val="99"/>
    <w:semiHidden/>
  </w:style>
  <w:style w:type="paragraph" w:customStyle="1" w:styleId="f12">
    <w:name w:val="f12"/>
    <w:basedOn w:val="a"/>
    <w:uiPriority w:val="99"/>
    <w:semiHidden/>
    <w:pPr>
      <w:spacing w:after="225" w:line="300" w:lineRule="atLeast"/>
    </w:pPr>
    <w:rPr>
      <w:color w:val="777777"/>
      <w:sz w:val="18"/>
      <w:szCs w:val="18"/>
    </w:rPr>
  </w:style>
  <w:style w:type="paragraph" w:customStyle="1" w:styleId="sfont">
    <w:name w:val="sfont"/>
    <w:basedOn w:val="a"/>
    <w:uiPriority w:val="99"/>
    <w:semiHidden/>
    <w:pPr>
      <w:spacing w:after="225" w:line="300" w:lineRule="atLeast"/>
    </w:pPr>
    <w:rPr>
      <w:color w:val="777777"/>
      <w:sz w:val="18"/>
      <w:szCs w:val="18"/>
    </w:rPr>
  </w:style>
  <w:style w:type="paragraph" w:customStyle="1" w:styleId="rtitle">
    <w:name w:val="rtitle"/>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a"/>
    <w:uiPriority w:val="99"/>
    <w:semiHidden/>
    <w:pPr>
      <w:spacing w:line="540" w:lineRule="atLeast"/>
    </w:pPr>
    <w:rPr>
      <w:color w:val="666666"/>
      <w:sz w:val="21"/>
      <w:szCs w:val="21"/>
    </w:rPr>
  </w:style>
  <w:style w:type="paragraph" w:customStyle="1" w:styleId="rcontentbot">
    <w:name w:val="rcontentbot"/>
    <w:basedOn w:val="a"/>
    <w:uiPriority w:val="99"/>
    <w:semiHidden/>
    <w:pPr>
      <w:pBdr>
        <w:bottom w:val="single" w:sz="6" w:space="0" w:color="D6E2F1"/>
      </w:pBdr>
      <w:spacing w:before="100" w:beforeAutospacing="1" w:after="100" w:afterAutospacing="1"/>
    </w:pPr>
  </w:style>
  <w:style w:type="paragraph" w:customStyle="1" w:styleId="rcontenttop">
    <w:name w:val="rcontenttop"/>
    <w:basedOn w:val="a"/>
    <w:uiPriority w:val="99"/>
    <w:semiHidden/>
    <w:pPr>
      <w:pBdr>
        <w:top w:val="single" w:sz="6" w:space="0" w:color="D6E2F1"/>
      </w:pBd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red">
    <w:name w:val="red"/>
    <w:basedOn w:val="a"/>
    <w:uiPriority w:val="99"/>
    <w:semiHidden/>
    <w:pPr>
      <w:spacing w:before="100" w:beforeAutospacing="1" w:after="100" w:afterAutospacing="1"/>
    </w:pPr>
    <w:rPr>
      <w:color w:val="FF0000"/>
    </w:rPr>
  </w:style>
  <w:style w:type="paragraph" w:customStyle="1" w:styleId="l20">
    <w:name w:val="l20"/>
    <w:basedOn w:val="a"/>
    <w:uiPriority w:val="99"/>
    <w:semiHidden/>
    <w:pPr>
      <w:spacing w:before="100" w:beforeAutospacing="1" w:after="100" w:afterAutospacing="1" w:line="300" w:lineRule="atLeast"/>
    </w:pPr>
  </w:style>
  <w:style w:type="paragraph" w:customStyle="1" w:styleId="l22">
    <w:name w:val="l22"/>
    <w:basedOn w:val="a"/>
    <w:uiPriority w:val="99"/>
    <w:semiHidden/>
    <w:pPr>
      <w:spacing w:before="100" w:beforeAutospacing="1" w:after="100" w:afterAutospacing="1" w:line="330" w:lineRule="atLeast"/>
    </w:pPr>
  </w:style>
  <w:style w:type="paragraph" w:customStyle="1" w:styleId="l24">
    <w:name w:val="l24"/>
    <w:basedOn w:val="a"/>
    <w:uiPriority w:val="99"/>
    <w:semiHidden/>
    <w:pPr>
      <w:spacing w:before="100" w:beforeAutospacing="1" w:after="100" w:afterAutospacing="1" w:line="360" w:lineRule="atLeast"/>
    </w:pPr>
  </w:style>
  <w:style w:type="paragraph" w:customStyle="1" w:styleId="l26">
    <w:name w:val="l26"/>
    <w:basedOn w:val="a"/>
    <w:uiPriority w:val="99"/>
    <w:semiHidden/>
    <w:pPr>
      <w:spacing w:before="100" w:beforeAutospacing="1" w:after="100" w:afterAutospacing="1" w:line="390" w:lineRule="atLeast"/>
    </w:pPr>
  </w:style>
  <w:style w:type="paragraph" w:customStyle="1" w:styleId="print">
    <w:name w:val="print"/>
    <w:basedOn w:val="a"/>
    <w:uiPriority w:val="99"/>
    <w:semiHidden/>
    <w:pPr>
      <w:spacing w:before="100" w:beforeAutospacing="1" w:after="100" w:afterAutospacing="1"/>
      <w:jc w:val="center"/>
    </w:pPr>
  </w:style>
  <w:style w:type="paragraph" w:customStyle="1" w:styleId="artcutpage">
    <w:name w:val="artcutpage"/>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a"/>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a"/>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0">
    <w:name w:val="副标题1"/>
    <w:basedOn w:val="a"/>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a"/>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a"/>
    <w:uiPriority w:val="99"/>
    <w:semiHidden/>
    <w:pPr>
      <w:spacing w:before="225" w:after="100" w:afterAutospacing="1"/>
    </w:pPr>
  </w:style>
  <w:style w:type="paragraph" w:customStyle="1" w:styleId="miyubox">
    <w:name w:val="miyubox"/>
    <w:basedOn w:val="a"/>
    <w:uiPriority w:val="99"/>
    <w:semiHidden/>
    <w:pPr>
      <w:spacing w:before="120" w:after="120"/>
    </w:pPr>
  </w:style>
  <w:style w:type="paragraph" w:customStyle="1" w:styleId="miyutitle">
    <w:name w:val="miyutitle"/>
    <w:basedOn w:val="a"/>
    <w:uiPriority w:val="99"/>
    <w:semiHidden/>
    <w:pPr>
      <w:shd w:val="clear" w:color="auto" w:fill="F0F0F0"/>
      <w:spacing w:before="100" w:beforeAutospacing="1" w:after="100" w:afterAutospacing="1"/>
      <w:jc w:val="center"/>
    </w:pPr>
  </w:style>
  <w:style w:type="paragraph" w:customStyle="1" w:styleId="miyucontent">
    <w:name w:val="miyucontent"/>
    <w:basedOn w:val="a"/>
    <w:uiPriority w:val="99"/>
    <w:semiHidden/>
    <w:pPr>
      <w:shd w:val="clear" w:color="auto" w:fill="FFFFFF"/>
      <w:spacing w:before="100" w:beforeAutospacing="1" w:after="100" w:afterAutospacing="1" w:line="270" w:lineRule="atLeast"/>
    </w:pPr>
  </w:style>
  <w:style w:type="paragraph" w:customStyle="1" w:styleId="hzh0">
    <w:name w:val="hzh0"/>
    <w:basedOn w:val="a"/>
    <w:uiPriority w:val="99"/>
    <w:semiHidden/>
    <w:pPr>
      <w:spacing w:before="100" w:beforeAutospacing="1" w:after="100" w:afterAutospacing="1"/>
      <w:jc w:val="center"/>
    </w:pPr>
  </w:style>
  <w:style w:type="paragraph" w:customStyle="1" w:styleId="hzh1">
    <w:name w:val="hzh1"/>
    <w:basedOn w:val="a"/>
    <w:uiPriority w:val="99"/>
    <w:semiHidden/>
    <w:pPr>
      <w:spacing w:before="150" w:after="150"/>
      <w:jc w:val="center"/>
    </w:pPr>
  </w:style>
  <w:style w:type="paragraph" w:customStyle="1" w:styleId="hzh3">
    <w:name w:val="hzh3"/>
    <w:basedOn w:val="a"/>
    <w:uiPriority w:val="99"/>
    <w:semiHidden/>
    <w:pPr>
      <w:spacing w:before="150" w:after="150"/>
      <w:jc w:val="center"/>
    </w:pPr>
  </w:style>
  <w:style w:type="paragraph" w:customStyle="1" w:styleId="hzh4">
    <w:name w:val="hzh4"/>
    <w:basedOn w:val="a"/>
    <w:uiPriority w:val="99"/>
    <w:semiHidden/>
    <w:pPr>
      <w:jc w:val="center"/>
    </w:pPr>
  </w:style>
  <w:style w:type="paragraph" w:customStyle="1" w:styleId="hzh5">
    <w:name w:val="hzh5"/>
    <w:basedOn w:val="a"/>
    <w:uiPriority w:val="99"/>
    <w:semiHidden/>
    <w:pPr>
      <w:pBdr>
        <w:top w:val="dotted" w:sz="6" w:space="11" w:color="C8D8F2"/>
      </w:pBdr>
      <w:spacing w:before="75" w:after="225"/>
      <w:jc w:val="center"/>
    </w:pPr>
  </w:style>
  <w:style w:type="paragraph" w:customStyle="1" w:styleId="classimg">
    <w:name w:val="classimg"/>
    <w:basedOn w:val="a"/>
    <w:uiPriority w:val="99"/>
    <w:semiHidden/>
    <w:pPr>
      <w:shd w:val="clear" w:color="auto" w:fill="FFFFFF"/>
      <w:spacing w:before="100" w:beforeAutospacing="1" w:after="100" w:afterAutospacing="1"/>
    </w:pPr>
  </w:style>
  <w:style w:type="paragraph" w:customStyle="1" w:styleId="cnpage">
    <w:name w:val="cnpage"/>
    <w:basedOn w:val="a"/>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a"/>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a"/>
    <w:uiPriority w:val="99"/>
    <w:semiHidden/>
    <w:pPr>
      <w:spacing w:before="100" w:beforeAutospacing="1" w:after="100" w:afterAutospacing="1"/>
    </w:pPr>
  </w:style>
  <w:style w:type="paragraph" w:customStyle="1" w:styleId="rtitley">
    <w:name w:val="rtitley"/>
    <w:basedOn w:val="a"/>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a"/>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a"/>
    <w:uiPriority w:val="99"/>
    <w:semiHidden/>
    <w:pPr>
      <w:shd w:val="clear" w:color="auto" w:fill="9B72D0"/>
      <w:spacing w:before="100" w:beforeAutospacing="1" w:after="100" w:afterAutospacing="1" w:line="360" w:lineRule="atLeast"/>
    </w:pPr>
  </w:style>
  <w:style w:type="paragraph" w:customStyle="1" w:styleId="rcontentr">
    <w:name w:val="rcontentr"/>
    <w:basedOn w:val="a"/>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a"/>
    <w:uiPriority w:val="99"/>
    <w:semiHidden/>
    <w:pPr>
      <w:pBdr>
        <w:top w:val="single" w:sz="6" w:space="0" w:color="9B72D0"/>
      </w:pBdr>
      <w:spacing w:before="100" w:beforeAutospacing="1" w:after="100" w:afterAutospacing="1"/>
    </w:pPr>
  </w:style>
  <w:style w:type="paragraph" w:customStyle="1" w:styleId="indexdl">
    <w:name w:val="indexdl"/>
    <w:basedOn w:val="a"/>
    <w:uiPriority w:val="99"/>
    <w:semiHidden/>
    <w:pPr>
      <w:spacing w:before="100" w:beforeAutospacing="1" w:after="100" w:afterAutospacing="1"/>
      <w:ind w:left="270"/>
    </w:pPr>
  </w:style>
  <w:style w:type="paragraph" w:customStyle="1" w:styleId="jieridl">
    <w:name w:val="jieridl"/>
    <w:basedOn w:val="a"/>
    <w:uiPriority w:val="99"/>
    <w:semiHidden/>
    <w:pPr>
      <w:spacing w:before="100" w:beforeAutospacing="1" w:after="100" w:afterAutospacing="1"/>
    </w:pPr>
  </w:style>
  <w:style w:type="paragraph" w:customStyle="1" w:styleId="query">
    <w:name w:val="query"/>
    <w:basedOn w:val="a"/>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a"/>
    <w:uiPriority w:val="99"/>
    <w:semiHidden/>
    <w:pPr>
      <w:spacing w:line="0" w:lineRule="atLeast"/>
      <w:textAlignment w:val="center"/>
    </w:pPr>
    <w:rPr>
      <w:sz w:val="2"/>
      <w:szCs w:val="2"/>
    </w:rPr>
  </w:style>
  <w:style w:type="paragraph" w:customStyle="1" w:styleId="dl-btn">
    <w:name w:val="dl-btn"/>
    <w:basedOn w:val="a"/>
    <w:uiPriority w:val="99"/>
    <w:semiHidden/>
    <w:pPr>
      <w:spacing w:before="100" w:beforeAutospacing="1" w:after="100" w:afterAutospacing="1"/>
      <w:jc w:val="center"/>
    </w:pPr>
  </w:style>
  <w:style w:type="paragraph" w:customStyle="1" w:styleId="ds-btn">
    <w:name w:val="ds-btn"/>
    <w:basedOn w:val="a"/>
    <w:uiPriority w:val="99"/>
    <w:semiHidden/>
    <w:pPr>
      <w:spacing w:before="100" w:beforeAutospacing="1" w:after="100" w:afterAutospacing="1"/>
      <w:ind w:right="300"/>
      <w:jc w:val="center"/>
    </w:pPr>
  </w:style>
  <w:style w:type="paragraph" w:customStyle="1" w:styleId="dl-txt">
    <w:name w:val="dl-txt"/>
    <w:basedOn w:val="a"/>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a"/>
    <w:uiPriority w:val="99"/>
    <w:semiHidden/>
    <w:pPr>
      <w:shd w:val="clear" w:color="auto" w:fill="000000"/>
      <w:spacing w:before="100" w:beforeAutospacing="1" w:after="100" w:afterAutospacing="1"/>
    </w:pPr>
  </w:style>
  <w:style w:type="paragraph" w:customStyle="1" w:styleId="whitecontent">
    <w:name w:val="white_content"/>
    <w:basedOn w:val="a"/>
    <w:uiPriority w:val="99"/>
    <w:semiHidden/>
    <w:pPr>
      <w:spacing w:before="100" w:beforeAutospacing="1" w:after="100" w:afterAutospacing="1"/>
      <w:jc w:val="center"/>
    </w:pPr>
    <w:rPr>
      <w:vanish/>
    </w:rPr>
  </w:style>
  <w:style w:type="paragraph" w:customStyle="1" w:styleId="whiteinner">
    <w:name w:val="white_inner"/>
    <w:basedOn w:val="a"/>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a"/>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a"/>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a"/>
    <w:uiPriority w:val="99"/>
    <w:semiHidden/>
    <w:pPr>
      <w:spacing w:before="100" w:beforeAutospacing="1" w:after="100" w:afterAutospacing="1"/>
      <w:jc w:val="right"/>
    </w:pPr>
  </w:style>
  <w:style w:type="paragraph" w:customStyle="1" w:styleId="imgewm">
    <w:name w:val="imgewm"/>
    <w:basedOn w:val="a"/>
    <w:uiPriority w:val="99"/>
    <w:semiHidden/>
    <w:pPr>
      <w:spacing w:before="100" w:beforeAutospacing="1" w:after="100" w:afterAutospacing="1"/>
    </w:pPr>
  </w:style>
  <w:style w:type="paragraph" w:customStyle="1" w:styleId="txtewm">
    <w:name w:val="txtewm"/>
    <w:basedOn w:val="a"/>
    <w:uiPriority w:val="99"/>
    <w:semiHidden/>
    <w:pPr>
      <w:spacing w:before="100" w:beforeAutospacing="1" w:after="100" w:afterAutospacing="1" w:line="240" w:lineRule="atLeast"/>
      <w:jc w:val="center"/>
    </w:pPr>
    <w:rPr>
      <w:sz w:val="18"/>
      <w:szCs w:val="18"/>
    </w:rPr>
  </w:style>
  <w:style w:type="paragraph" w:customStyle="1" w:styleId="hidebox">
    <w:name w:val="hide_box"/>
    <w:basedOn w:val="a"/>
    <w:uiPriority w:val="99"/>
    <w:semiHidden/>
    <w:pPr>
      <w:shd w:val="clear" w:color="auto" w:fill="666666"/>
      <w:spacing w:before="100" w:beforeAutospacing="1" w:after="100" w:afterAutospacing="1"/>
    </w:pPr>
    <w:rPr>
      <w:vanish/>
    </w:rPr>
  </w:style>
  <w:style w:type="paragraph" w:customStyle="1" w:styleId="shangbox">
    <w:name w:val="shang_box"/>
    <w:basedOn w:val="a"/>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a"/>
    <w:uiPriority w:val="99"/>
    <w:semiHidden/>
    <w:pPr>
      <w:spacing w:before="100" w:beforeAutospacing="1" w:after="100" w:afterAutospacing="1"/>
      <w:jc w:val="center"/>
    </w:pPr>
    <w:rPr>
      <w:color w:val="999999"/>
      <w:sz w:val="30"/>
      <w:szCs w:val="30"/>
    </w:rPr>
  </w:style>
  <w:style w:type="paragraph" w:customStyle="1" w:styleId="dashang">
    <w:name w:val="dashang"/>
    <w:basedOn w:val="a"/>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a"/>
    <w:uiPriority w:val="99"/>
    <w:semiHidden/>
    <w:pPr>
      <w:spacing w:before="300" w:after="300"/>
      <w:jc w:val="center"/>
    </w:pPr>
  </w:style>
  <w:style w:type="paragraph" w:customStyle="1" w:styleId="shangtit">
    <w:name w:val="shang_tit"/>
    <w:basedOn w:val="a"/>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a"/>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a"/>
    <w:uiPriority w:val="99"/>
    <w:semiHidden/>
    <w:pPr>
      <w:spacing w:before="150" w:after="150"/>
      <w:jc w:val="center"/>
    </w:pPr>
    <w:rPr>
      <w:color w:val="545454"/>
      <w:sz w:val="18"/>
      <w:szCs w:val="18"/>
    </w:rPr>
  </w:style>
  <w:style w:type="paragraph" w:customStyle="1" w:styleId="radiobox">
    <w:name w:val="radiobox"/>
    <w:basedOn w:val="a"/>
    <w:uiPriority w:val="99"/>
    <w:semiHidden/>
    <w:pPr>
      <w:spacing w:before="75" w:after="100" w:afterAutospacing="1"/>
      <w:ind w:right="210"/>
    </w:pPr>
  </w:style>
  <w:style w:type="paragraph" w:customStyle="1" w:styleId="shangpayselect">
    <w:name w:val="shang_payselect"/>
    <w:basedOn w:val="a"/>
    <w:uiPriority w:val="99"/>
    <w:semiHidden/>
    <w:pPr>
      <w:spacing w:before="600"/>
      <w:jc w:val="center"/>
    </w:pPr>
  </w:style>
  <w:style w:type="paragraph" w:customStyle="1" w:styleId="shanginfo">
    <w:name w:val="shang_info"/>
    <w:basedOn w:val="a"/>
    <w:uiPriority w:val="99"/>
    <w:semiHidden/>
    <w:pPr>
      <w:spacing w:before="100" w:beforeAutospacing="1" w:after="100" w:afterAutospacing="1"/>
    </w:pPr>
  </w:style>
  <w:style w:type="paragraph" w:customStyle="1" w:styleId="data">
    <w:name w:val="data"/>
    <w:basedOn w:val="a"/>
    <w:uiPriority w:val="99"/>
    <w:semiHidden/>
    <w:pPr>
      <w:spacing w:before="100" w:beforeAutospacing="1" w:after="100" w:afterAutospacing="1"/>
    </w:pPr>
  </w:style>
  <w:style w:type="paragraph" w:customStyle="1" w:styleId="payitem">
    <w:name w:val="pay_item"/>
    <w:basedOn w:val="a"/>
    <w:uiPriority w:val="99"/>
    <w:semiHidden/>
    <w:pPr>
      <w:spacing w:before="100" w:beforeAutospacing="1" w:after="100" w:afterAutospacing="1"/>
    </w:pPr>
  </w:style>
  <w:style w:type="paragraph" w:customStyle="1" w:styleId="time">
    <w:name w:val="time"/>
    <w:basedOn w:val="a"/>
    <w:uiPriority w:val="99"/>
    <w:semiHidden/>
    <w:pPr>
      <w:spacing w:before="100" w:beforeAutospacing="1" w:after="100" w:afterAutospacing="1"/>
    </w:pPr>
    <w:rPr>
      <w:color w:val="666666"/>
      <w:sz w:val="18"/>
      <w:szCs w:val="18"/>
    </w:rPr>
  </w:style>
  <w:style w:type="paragraph" w:customStyle="1" w:styleId="11">
    <w:name w:val="标题1"/>
    <w:basedOn w:val="a"/>
    <w:uiPriority w:val="99"/>
    <w:semiHidden/>
    <w:pPr>
      <w:shd w:val="clear" w:color="auto" w:fill="E9ECEF"/>
      <w:spacing w:before="100" w:beforeAutospacing="1" w:after="100" w:afterAutospacing="1"/>
      <w:jc w:val="center"/>
    </w:pPr>
    <w:rPr>
      <w:color w:val="FF0000"/>
    </w:rPr>
  </w:style>
  <w:style w:type="paragraph" w:customStyle="1" w:styleId="t">
    <w:name w:val="t"/>
    <w:basedOn w:val="a"/>
    <w:uiPriority w:val="99"/>
    <w:semiHidden/>
    <w:pPr>
      <w:shd w:val="clear" w:color="auto" w:fill="E9ECEF"/>
      <w:spacing w:before="100" w:beforeAutospacing="1" w:after="100" w:afterAutospacing="1"/>
      <w:jc w:val="center"/>
    </w:pPr>
  </w:style>
  <w:style w:type="paragraph" w:customStyle="1" w:styleId="py">
    <w:name w:val="py"/>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classtitle">
    <w:name w:val="classtitle"/>
    <w:basedOn w:val="a"/>
    <w:uiPriority w:val="99"/>
    <w:semiHidden/>
    <w:pPr>
      <w:spacing w:before="30" w:after="180"/>
    </w:pPr>
  </w:style>
  <w:style w:type="paragraph" w:customStyle="1" w:styleId="listinfo">
    <w:name w:val="list_info"/>
    <w:basedOn w:val="a"/>
    <w:uiPriority w:val="99"/>
    <w:semiHidden/>
    <w:pPr>
      <w:spacing w:before="100" w:beforeAutospacing="1" w:after="100" w:afterAutospacing="1"/>
    </w:pPr>
  </w:style>
  <w:style w:type="paragraph" w:customStyle="1" w:styleId="spanbox">
    <w:name w:val="spanbox"/>
    <w:basedOn w:val="a"/>
    <w:uiPriority w:val="99"/>
    <w:semiHidden/>
    <w:pPr>
      <w:spacing w:before="75" w:after="75"/>
      <w:ind w:left="450" w:right="450"/>
    </w:pPr>
  </w:style>
  <w:style w:type="paragraph" w:customStyle="1" w:styleId="bdsharebuttonbox">
    <w:name w:val="bdsharebuttonbox"/>
    <w:basedOn w:val="a"/>
    <w:uiPriority w:val="99"/>
    <w:semiHidden/>
    <w:pPr>
      <w:spacing w:before="100" w:beforeAutospacing="1" w:after="100" w:afterAutospacing="1" w:line="240" w:lineRule="atLeast"/>
    </w:pPr>
    <w:rPr>
      <w:sz w:val="20"/>
      <w:szCs w:val="20"/>
    </w:rPr>
  </w:style>
  <w:style w:type="paragraph" w:customStyle="1" w:styleId="time1">
    <w:name w:val="time1"/>
    <w:basedOn w:val="a"/>
    <w:uiPriority w:val="99"/>
    <w:semiHidden/>
    <w:pPr>
      <w:spacing w:before="100" w:beforeAutospacing="1" w:after="100" w:afterAutospacing="1"/>
    </w:pPr>
    <w:rPr>
      <w:color w:val="666666"/>
      <w:sz w:val="18"/>
      <w:szCs w:val="18"/>
    </w:rPr>
  </w:style>
  <w:style w:type="paragraph" w:customStyle="1" w:styleId="rtitle1">
    <w:name w:val="rtitle1"/>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a"/>
    <w:uiPriority w:val="99"/>
    <w:semiHidden/>
    <w:pPr>
      <w:spacing w:line="540" w:lineRule="atLeast"/>
    </w:pPr>
    <w:rPr>
      <w:color w:val="666666"/>
      <w:sz w:val="21"/>
      <w:szCs w:val="21"/>
    </w:rPr>
  </w:style>
  <w:style w:type="paragraph" w:customStyle="1" w:styleId="data1">
    <w:name w:val="data1"/>
    <w:basedOn w:val="a"/>
    <w:uiPriority w:val="99"/>
    <w:semiHidden/>
    <w:pPr>
      <w:spacing w:before="100" w:beforeAutospacing="1" w:after="100" w:afterAutospacing="1"/>
    </w:pPr>
  </w:style>
  <w:style w:type="paragraph" w:customStyle="1" w:styleId="title1">
    <w:name w:val="title1"/>
    <w:basedOn w:val="a"/>
    <w:uiPriority w:val="99"/>
    <w:semiHidden/>
    <w:pPr>
      <w:shd w:val="clear" w:color="auto" w:fill="E9ECEF"/>
      <w:spacing w:before="100" w:beforeAutospacing="1" w:after="100" w:afterAutospacing="1"/>
      <w:jc w:val="center"/>
    </w:pPr>
    <w:rPr>
      <w:color w:val="FF0000"/>
    </w:rPr>
  </w:style>
  <w:style w:type="paragraph" w:customStyle="1" w:styleId="t1">
    <w:name w:val="t1"/>
    <w:basedOn w:val="a"/>
    <w:uiPriority w:val="99"/>
    <w:semiHidden/>
    <w:pPr>
      <w:shd w:val="clear" w:color="auto" w:fill="E9ECEF"/>
      <w:spacing w:before="100" w:beforeAutospacing="1" w:after="100" w:afterAutospacing="1"/>
      <w:jc w:val="center"/>
    </w:pPr>
  </w:style>
  <w:style w:type="paragraph" w:customStyle="1" w:styleId="py1">
    <w:name w:val="py1"/>
    <w:basedOn w:val="a"/>
    <w:uiPriority w:val="99"/>
    <w:semiHidden/>
    <w:pPr>
      <w:spacing w:before="100" w:beforeAutospacing="1" w:after="100" w:afterAutospacing="1"/>
    </w:pPr>
  </w:style>
  <w:style w:type="paragraph" w:customStyle="1" w:styleId="inner1">
    <w:name w:val="inner1"/>
    <w:basedOn w:val="a"/>
    <w:uiPriority w:val="99"/>
    <w:semiHidden/>
    <w:pPr>
      <w:spacing w:before="150" w:after="300"/>
      <w:jc w:val="center"/>
    </w:pPr>
  </w:style>
  <w:style w:type="paragraph" w:customStyle="1" w:styleId="inner2">
    <w:name w:val="inner2"/>
    <w:basedOn w:val="a"/>
    <w:uiPriority w:val="99"/>
    <w:semiHidden/>
    <w:pPr>
      <w:spacing w:before="300"/>
      <w:jc w:val="center"/>
    </w:pPr>
  </w:style>
  <w:style w:type="paragraph" w:customStyle="1" w:styleId="inner3">
    <w:name w:val="inner3"/>
    <w:basedOn w:val="a"/>
    <w:uiPriority w:val="99"/>
    <w:semiHidden/>
  </w:style>
  <w:style w:type="paragraph" w:customStyle="1" w:styleId="classtitle1">
    <w:name w:val="classtitle1"/>
    <w:basedOn w:val="a"/>
    <w:uiPriority w:val="99"/>
    <w:semiHidden/>
    <w:pPr>
      <w:spacing w:before="150"/>
    </w:pPr>
  </w:style>
  <w:style w:type="paragraph" w:customStyle="1" w:styleId="classtitle2">
    <w:name w:val="classtitle2"/>
    <w:basedOn w:val="a"/>
    <w:uiPriority w:val="99"/>
    <w:semiHidden/>
    <w:pPr>
      <w:spacing w:before="30" w:after="180"/>
    </w:pPr>
  </w:style>
  <w:style w:type="paragraph" w:customStyle="1" w:styleId="space51">
    <w:name w:val="space51"/>
    <w:basedOn w:val="a"/>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a"/>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a"/>
    <w:uiPriority w:val="99"/>
    <w:semiHidden/>
    <w:pPr>
      <w:spacing w:before="75" w:after="75"/>
      <w:ind w:left="450" w:right="450"/>
    </w:pPr>
  </w:style>
  <w:style w:type="paragraph" w:customStyle="1" w:styleId="spanbox2">
    <w:name w:val="spanbox2"/>
    <w:basedOn w:val="a"/>
    <w:uiPriority w:val="99"/>
    <w:semiHidden/>
    <w:pPr>
      <w:spacing w:before="75" w:after="75"/>
      <w:ind w:left="450" w:right="450"/>
    </w:pPr>
  </w:style>
  <w:style w:type="paragraph" w:customStyle="1" w:styleId="inner4">
    <w:name w:val="inner4"/>
    <w:basedOn w:val="a"/>
    <w:uiPriority w:val="99"/>
    <w:semiHidden/>
    <w:pPr>
      <w:spacing w:before="100" w:beforeAutospacing="1" w:after="100" w:afterAutospacing="1"/>
    </w:pPr>
  </w:style>
  <w:style w:type="paragraph" w:customStyle="1" w:styleId="query1">
    <w:name w:val="query1"/>
    <w:basedOn w:val="a"/>
    <w:uiPriority w:val="99"/>
    <w:semiHidden/>
    <w:pPr>
      <w:pBdr>
        <w:left w:val="single" w:sz="12" w:space="4" w:color="99978E"/>
      </w:pBdr>
      <w:spacing w:line="540" w:lineRule="atLeast"/>
    </w:pPr>
    <w:rPr>
      <w:color w:val="757575"/>
      <w:sz w:val="21"/>
      <w:szCs w:val="21"/>
    </w:rPr>
  </w:style>
  <w:style w:type="paragraph" w:customStyle="1" w:styleId="qbtn1">
    <w:name w:val="qbtn1"/>
    <w:basedOn w:val="a"/>
    <w:uiPriority w:val="99"/>
    <w:semiHidden/>
    <w:pPr>
      <w:spacing w:line="0" w:lineRule="atLeast"/>
    </w:pPr>
    <w:rPr>
      <w:sz w:val="2"/>
      <w:szCs w:val="2"/>
    </w:rPr>
  </w:style>
  <w:style w:type="paragraph" w:customStyle="1" w:styleId="bdsharebuttonbox1">
    <w:name w:val="bdsharebuttonbox1"/>
    <w:basedOn w:val="a"/>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a"/>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a"/>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a"/>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a"/>
    <w:uiPriority w:val="99"/>
    <w:semiHidden/>
    <w:pPr>
      <w:spacing w:before="100" w:beforeAutospacing="1" w:after="100" w:afterAutospacing="1" w:line="240" w:lineRule="atLeast"/>
    </w:pPr>
    <w:rPr>
      <w:sz w:val="20"/>
      <w:szCs w:val="20"/>
    </w:rPr>
  </w:style>
  <w:style w:type="paragraph" w:customStyle="1" w:styleId="radiobox1">
    <w:name w:val="radiobox1"/>
    <w:basedOn w:val="a"/>
    <w:uiPriority w:val="99"/>
    <w:semiHidden/>
    <w:pPr>
      <w:spacing w:before="75" w:after="100" w:afterAutospacing="1"/>
      <w:ind w:right="210"/>
    </w:pPr>
  </w:style>
  <w:style w:type="paragraph" w:customStyle="1" w:styleId="payitem1">
    <w:name w:val="pay_item1"/>
    <w:basedOn w:val="a"/>
    <w:uiPriority w:val="99"/>
    <w:semiHidden/>
    <w:pPr>
      <w:spacing w:before="100" w:beforeAutospacing="1" w:after="100" w:afterAutospacing="1"/>
      <w:ind w:right="150"/>
    </w:pPr>
  </w:style>
  <w:style w:type="paragraph" w:customStyle="1" w:styleId="listinfo2">
    <w:name w:val="list_info2"/>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a"/>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a"/>
    <w:uiPriority w:val="99"/>
    <w:semiHidden/>
    <w:pPr>
      <w:spacing w:before="100" w:beforeAutospacing="1" w:after="100" w:afterAutospacing="1"/>
      <w:ind w:right="150"/>
    </w:pPr>
  </w:style>
  <w:style w:type="character" w:styleId="a9">
    <w:name w:val="page number"/>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3399"/>
      <w:u w:val="none"/>
      <w:effect w:val="none"/>
    </w:rPr>
  </w:style>
  <w:style w:type="character" w:styleId="a4">
    <w:name w:val="FollowedHyperlink"/>
    <w:uiPriority w:val="99"/>
    <w:semiHidden/>
    <w:unhideWhenUsed/>
    <w:rPr>
      <w:strike w:val="0"/>
      <w:dstrike w:val="0"/>
      <w:color w:val="003399"/>
      <w:u w:val="none"/>
      <w:effect w:val="none"/>
    </w:rPr>
  </w:style>
  <w:style w:type="character" w:customStyle="1" w:styleId="1Char">
    <w:name w:val="标题 1 Char"/>
    <w:link w:val="1"/>
    <w:uiPriority w:val="9"/>
    <w:locked/>
    <w:rPr>
      <w:rFonts w:ascii="宋体" w:eastAsia="宋体" w:hAnsi="宋体" w:cs="宋体" w:hint="eastAsia"/>
      <w:b/>
      <w:bCs/>
      <w:kern w:val="44"/>
      <w:sz w:val="44"/>
      <w:szCs w:val="44"/>
    </w:rPr>
  </w:style>
  <w:style w:type="character" w:customStyle="1" w:styleId="2Char">
    <w:name w:val="标题 2 Char"/>
    <w:link w:val="2"/>
    <w:uiPriority w:val="9"/>
    <w:semiHidden/>
    <w:locked/>
    <w:rPr>
      <w:rFonts w:ascii="Cambria" w:eastAsia="宋体" w:hAnsi="Cambria" w:cs="Times New Roman" w:hint="default"/>
      <w:b/>
      <w:bCs/>
      <w:sz w:val="32"/>
      <w:szCs w:val="32"/>
    </w:rPr>
  </w:style>
  <w:style w:type="character" w:customStyle="1" w:styleId="3Char">
    <w:name w:val="标题 3 Char"/>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tabs>
        <w:tab w:val="center" w:pos="4153"/>
        <w:tab w:val="right" w:pos="8306"/>
      </w:tabs>
      <w:snapToGrid w:val="0"/>
      <w:jc w:val="center"/>
    </w:pPr>
    <w:rPr>
      <w:sz w:val="18"/>
      <w:szCs w:val="18"/>
    </w:rPr>
  </w:style>
  <w:style w:type="character" w:customStyle="1" w:styleId="Char">
    <w:name w:val="页眉 Char"/>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link w:val="a8"/>
    <w:uiPriority w:val="99"/>
    <w:semiHidden/>
    <w:locked/>
    <w:rPr>
      <w:rFonts w:ascii="宋体" w:eastAsia="宋体" w:hAnsi="宋体" w:cs="宋体" w:hint="eastAsia"/>
      <w:sz w:val="18"/>
      <w:szCs w:val="18"/>
    </w:rPr>
  </w:style>
  <w:style w:type="paragraph" w:customStyle="1" w:styleId="space20">
    <w:name w:val="space20"/>
    <w:basedOn w:val="a"/>
    <w:uiPriority w:val="99"/>
    <w:semiHidden/>
    <w:pPr>
      <w:shd w:val="clear" w:color="auto" w:fill="FFFFFF"/>
      <w:spacing w:before="100" w:beforeAutospacing="1" w:after="100" w:afterAutospacing="1" w:line="300" w:lineRule="atLeast"/>
    </w:pPr>
    <w:rPr>
      <w:sz w:val="30"/>
      <w:szCs w:val="30"/>
    </w:rPr>
  </w:style>
  <w:style w:type="paragraph" w:customStyle="1" w:styleId="s20">
    <w:name w:val="s20"/>
    <w:basedOn w:val="a"/>
    <w:uiPriority w:val="99"/>
    <w:semiHidden/>
    <w:pPr>
      <w:spacing w:before="100" w:beforeAutospacing="1" w:after="100" w:afterAutospacing="1" w:line="300" w:lineRule="atLeast"/>
    </w:pPr>
    <w:rPr>
      <w:sz w:val="30"/>
      <w:szCs w:val="30"/>
    </w:rPr>
  </w:style>
  <w:style w:type="paragraph" w:customStyle="1" w:styleId="space15">
    <w:name w:val="space15"/>
    <w:basedOn w:val="a"/>
    <w:uiPriority w:val="99"/>
    <w:semiHidden/>
    <w:pPr>
      <w:shd w:val="clear" w:color="auto" w:fill="FFFFFF"/>
      <w:spacing w:before="100" w:beforeAutospacing="1" w:after="100" w:afterAutospacing="1" w:line="225" w:lineRule="atLeast"/>
    </w:pPr>
    <w:rPr>
      <w:sz w:val="23"/>
      <w:szCs w:val="23"/>
    </w:rPr>
  </w:style>
  <w:style w:type="paragraph" w:customStyle="1" w:styleId="s15">
    <w:name w:val="s15"/>
    <w:basedOn w:val="a"/>
    <w:uiPriority w:val="99"/>
    <w:semiHidden/>
    <w:pPr>
      <w:spacing w:before="100" w:beforeAutospacing="1" w:after="100" w:afterAutospacing="1" w:line="225" w:lineRule="atLeast"/>
    </w:pPr>
    <w:rPr>
      <w:sz w:val="23"/>
      <w:szCs w:val="23"/>
    </w:rPr>
  </w:style>
  <w:style w:type="paragraph" w:customStyle="1" w:styleId="space10">
    <w:name w:val="space10"/>
    <w:basedOn w:val="a"/>
    <w:uiPriority w:val="99"/>
    <w:semiHidden/>
    <w:pPr>
      <w:shd w:val="clear" w:color="auto" w:fill="FFFFFF"/>
      <w:spacing w:before="100" w:beforeAutospacing="1" w:after="100" w:afterAutospacing="1" w:line="150" w:lineRule="atLeast"/>
    </w:pPr>
    <w:rPr>
      <w:sz w:val="15"/>
      <w:szCs w:val="15"/>
    </w:rPr>
  </w:style>
  <w:style w:type="paragraph" w:customStyle="1" w:styleId="s10">
    <w:name w:val="s10"/>
    <w:basedOn w:val="a"/>
    <w:uiPriority w:val="99"/>
    <w:semiHidden/>
    <w:pPr>
      <w:spacing w:before="100" w:beforeAutospacing="1" w:after="100" w:afterAutospacing="1" w:line="150" w:lineRule="atLeast"/>
    </w:pPr>
    <w:rPr>
      <w:sz w:val="15"/>
      <w:szCs w:val="15"/>
    </w:rPr>
  </w:style>
  <w:style w:type="paragraph" w:customStyle="1" w:styleId="space8">
    <w:name w:val="space8"/>
    <w:basedOn w:val="a"/>
    <w:uiPriority w:val="99"/>
    <w:semiHidden/>
    <w:pPr>
      <w:shd w:val="clear" w:color="auto" w:fill="FFFFFF"/>
      <w:spacing w:before="100" w:beforeAutospacing="1" w:after="100" w:afterAutospacing="1" w:line="120" w:lineRule="atLeast"/>
    </w:pPr>
    <w:rPr>
      <w:sz w:val="12"/>
      <w:szCs w:val="12"/>
    </w:rPr>
  </w:style>
  <w:style w:type="paragraph" w:customStyle="1" w:styleId="s8">
    <w:name w:val="s8"/>
    <w:basedOn w:val="a"/>
    <w:uiPriority w:val="99"/>
    <w:semiHidden/>
    <w:pPr>
      <w:spacing w:before="100" w:beforeAutospacing="1" w:after="100" w:afterAutospacing="1" w:line="120" w:lineRule="atLeast"/>
    </w:pPr>
    <w:rPr>
      <w:sz w:val="12"/>
      <w:szCs w:val="12"/>
    </w:rPr>
  </w:style>
  <w:style w:type="paragraph" w:customStyle="1" w:styleId="space5">
    <w:name w:val="space5"/>
    <w:basedOn w:val="a"/>
    <w:uiPriority w:val="99"/>
    <w:semiHidden/>
    <w:pPr>
      <w:shd w:val="clear" w:color="auto" w:fill="F5F8FD"/>
      <w:spacing w:before="100" w:beforeAutospacing="1" w:after="100" w:afterAutospacing="1" w:line="75" w:lineRule="atLeast"/>
    </w:pPr>
    <w:rPr>
      <w:sz w:val="8"/>
      <w:szCs w:val="8"/>
    </w:rPr>
  </w:style>
  <w:style w:type="paragraph" w:customStyle="1" w:styleId="s5">
    <w:name w:val="s5"/>
    <w:basedOn w:val="a"/>
    <w:uiPriority w:val="99"/>
    <w:semiHidden/>
    <w:pPr>
      <w:spacing w:before="100" w:beforeAutospacing="1" w:after="100" w:afterAutospacing="1" w:line="75" w:lineRule="atLeast"/>
    </w:pPr>
    <w:rPr>
      <w:sz w:val="8"/>
      <w:szCs w:val="8"/>
    </w:rPr>
  </w:style>
  <w:style w:type="paragraph" w:customStyle="1" w:styleId="innerdiv">
    <w:name w:val="innerdiv"/>
    <w:basedOn w:val="a"/>
    <w:uiPriority w:val="99"/>
    <w:semiHidden/>
  </w:style>
  <w:style w:type="paragraph" w:customStyle="1" w:styleId="f12">
    <w:name w:val="f12"/>
    <w:basedOn w:val="a"/>
    <w:uiPriority w:val="99"/>
    <w:semiHidden/>
    <w:pPr>
      <w:spacing w:after="225" w:line="300" w:lineRule="atLeast"/>
    </w:pPr>
    <w:rPr>
      <w:color w:val="777777"/>
      <w:sz w:val="18"/>
      <w:szCs w:val="18"/>
    </w:rPr>
  </w:style>
  <w:style w:type="paragraph" w:customStyle="1" w:styleId="sfont">
    <w:name w:val="sfont"/>
    <w:basedOn w:val="a"/>
    <w:uiPriority w:val="99"/>
    <w:semiHidden/>
    <w:pPr>
      <w:spacing w:after="225" w:line="300" w:lineRule="atLeast"/>
    </w:pPr>
    <w:rPr>
      <w:color w:val="777777"/>
      <w:sz w:val="18"/>
      <w:szCs w:val="18"/>
    </w:rPr>
  </w:style>
  <w:style w:type="paragraph" w:customStyle="1" w:styleId="rtitle">
    <w:name w:val="rtitle"/>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
    <w:name w:val="rcontent"/>
    <w:basedOn w:val="a"/>
    <w:uiPriority w:val="99"/>
    <w:semiHidden/>
    <w:pPr>
      <w:spacing w:line="540" w:lineRule="atLeast"/>
    </w:pPr>
    <w:rPr>
      <w:color w:val="666666"/>
      <w:sz w:val="21"/>
      <w:szCs w:val="21"/>
    </w:rPr>
  </w:style>
  <w:style w:type="paragraph" w:customStyle="1" w:styleId="rcontentbot">
    <w:name w:val="rcontentbot"/>
    <w:basedOn w:val="a"/>
    <w:uiPriority w:val="99"/>
    <w:semiHidden/>
    <w:pPr>
      <w:pBdr>
        <w:bottom w:val="single" w:sz="6" w:space="0" w:color="D6E2F1"/>
      </w:pBdr>
      <w:spacing w:before="100" w:beforeAutospacing="1" w:after="100" w:afterAutospacing="1"/>
    </w:pPr>
  </w:style>
  <w:style w:type="paragraph" w:customStyle="1" w:styleId="rcontenttop">
    <w:name w:val="rcontenttop"/>
    <w:basedOn w:val="a"/>
    <w:uiPriority w:val="99"/>
    <w:semiHidden/>
    <w:pPr>
      <w:pBdr>
        <w:top w:val="single" w:sz="6" w:space="0" w:color="D6E2F1"/>
      </w:pBdr>
      <w:spacing w:before="100" w:beforeAutospacing="1" w:after="100" w:afterAutospacing="1"/>
    </w:pPr>
  </w:style>
  <w:style w:type="paragraph" w:customStyle="1" w:styleId="clear">
    <w:name w:val="clear"/>
    <w:basedOn w:val="a"/>
    <w:uiPriority w:val="99"/>
    <w:semiHidden/>
    <w:pPr>
      <w:spacing w:before="100" w:beforeAutospacing="1" w:after="100" w:afterAutospacing="1"/>
    </w:pPr>
  </w:style>
  <w:style w:type="paragraph" w:customStyle="1" w:styleId="red">
    <w:name w:val="red"/>
    <w:basedOn w:val="a"/>
    <w:uiPriority w:val="99"/>
    <w:semiHidden/>
    <w:pPr>
      <w:spacing w:before="100" w:beforeAutospacing="1" w:after="100" w:afterAutospacing="1"/>
    </w:pPr>
    <w:rPr>
      <w:color w:val="FF0000"/>
    </w:rPr>
  </w:style>
  <w:style w:type="paragraph" w:customStyle="1" w:styleId="l20">
    <w:name w:val="l20"/>
    <w:basedOn w:val="a"/>
    <w:uiPriority w:val="99"/>
    <w:semiHidden/>
    <w:pPr>
      <w:spacing w:before="100" w:beforeAutospacing="1" w:after="100" w:afterAutospacing="1" w:line="300" w:lineRule="atLeast"/>
    </w:pPr>
  </w:style>
  <w:style w:type="paragraph" w:customStyle="1" w:styleId="l22">
    <w:name w:val="l22"/>
    <w:basedOn w:val="a"/>
    <w:uiPriority w:val="99"/>
    <w:semiHidden/>
    <w:pPr>
      <w:spacing w:before="100" w:beforeAutospacing="1" w:after="100" w:afterAutospacing="1" w:line="330" w:lineRule="atLeast"/>
    </w:pPr>
  </w:style>
  <w:style w:type="paragraph" w:customStyle="1" w:styleId="l24">
    <w:name w:val="l24"/>
    <w:basedOn w:val="a"/>
    <w:uiPriority w:val="99"/>
    <w:semiHidden/>
    <w:pPr>
      <w:spacing w:before="100" w:beforeAutospacing="1" w:after="100" w:afterAutospacing="1" w:line="360" w:lineRule="atLeast"/>
    </w:pPr>
  </w:style>
  <w:style w:type="paragraph" w:customStyle="1" w:styleId="l26">
    <w:name w:val="l26"/>
    <w:basedOn w:val="a"/>
    <w:uiPriority w:val="99"/>
    <w:semiHidden/>
    <w:pPr>
      <w:spacing w:before="100" w:beforeAutospacing="1" w:after="100" w:afterAutospacing="1" w:line="390" w:lineRule="atLeast"/>
    </w:pPr>
  </w:style>
  <w:style w:type="paragraph" w:customStyle="1" w:styleId="print">
    <w:name w:val="print"/>
    <w:basedOn w:val="a"/>
    <w:uiPriority w:val="99"/>
    <w:semiHidden/>
    <w:pPr>
      <w:spacing w:before="100" w:beforeAutospacing="1" w:after="100" w:afterAutospacing="1"/>
      <w:jc w:val="center"/>
    </w:pPr>
  </w:style>
  <w:style w:type="paragraph" w:customStyle="1" w:styleId="artcutpage">
    <w:name w:val="artcutpage"/>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xtpart">
    <w:name w:val="txtpart"/>
    <w:basedOn w:val="a"/>
    <w:uiPriority w:val="99"/>
    <w:semiHidden/>
    <w:pPr>
      <w:spacing w:before="100" w:beforeAutospacing="1" w:after="100" w:afterAutospacing="1" w:line="240" w:lineRule="atLeast"/>
      <w:jc w:val="center"/>
    </w:pPr>
    <w:rPr>
      <w:rFonts w:ascii="Arial" w:hAnsi="Arial" w:cs="Arial"/>
      <w:color w:val="666666"/>
      <w:sz w:val="18"/>
      <w:szCs w:val="18"/>
    </w:rPr>
  </w:style>
  <w:style w:type="paragraph" w:customStyle="1" w:styleId="tips">
    <w:name w:val="tips"/>
    <w:basedOn w:val="a"/>
    <w:uiPriority w:val="99"/>
    <w:semiHidden/>
    <w:pPr>
      <w:pBdr>
        <w:top w:val="single" w:sz="6" w:space="4" w:color="C2D9F2"/>
        <w:left w:val="single" w:sz="6" w:space="14" w:color="C2D9F2"/>
        <w:bottom w:val="single" w:sz="6" w:space="4" w:color="C2D9F2"/>
        <w:right w:val="single" w:sz="6" w:space="14" w:color="C2D9F2"/>
      </w:pBdr>
      <w:shd w:val="clear" w:color="auto" w:fill="FAFCFE"/>
      <w:spacing w:before="150" w:after="150" w:line="300" w:lineRule="atLeast"/>
    </w:pPr>
    <w:rPr>
      <w:sz w:val="18"/>
      <w:szCs w:val="18"/>
    </w:rPr>
  </w:style>
  <w:style w:type="paragraph" w:customStyle="1" w:styleId="artps">
    <w:name w:val="artps"/>
    <w:basedOn w:val="a"/>
    <w:uiPriority w:val="99"/>
    <w:semiHidden/>
    <w:pPr>
      <w:pBdr>
        <w:top w:val="single" w:sz="6" w:space="0" w:color="D2E4FC"/>
        <w:left w:val="single" w:sz="6" w:space="0" w:color="D2E4FC"/>
        <w:bottom w:val="single" w:sz="6" w:space="0" w:color="D2E4FC"/>
        <w:right w:val="single" w:sz="6" w:space="0" w:color="D2E4FC"/>
      </w:pBdr>
      <w:spacing w:before="300" w:after="100" w:afterAutospacing="1"/>
    </w:pPr>
    <w:rPr>
      <w:sz w:val="18"/>
      <w:szCs w:val="18"/>
    </w:rPr>
  </w:style>
  <w:style w:type="paragraph" w:customStyle="1" w:styleId="btn">
    <w:name w:val="btn"/>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btn2">
    <w:name w:val="btn2"/>
    <w:basedOn w:val="a"/>
    <w:uiPriority w:val="99"/>
    <w:semiHidden/>
    <w:pPr>
      <w:pBdr>
        <w:top w:val="single" w:sz="6" w:space="0" w:color="7EBF4F"/>
        <w:left w:val="single" w:sz="6" w:space="0" w:color="7EBF4F"/>
        <w:bottom w:val="single" w:sz="6" w:space="0" w:color="7EBF4F"/>
        <w:right w:val="single" w:sz="6" w:space="0" w:color="7EBF4F"/>
      </w:pBdr>
      <w:spacing w:before="100" w:beforeAutospacing="1" w:after="100" w:afterAutospacing="1"/>
    </w:pPr>
    <w:rPr>
      <w:color w:val="000000"/>
      <w:sz w:val="20"/>
      <w:szCs w:val="20"/>
    </w:rPr>
  </w:style>
  <w:style w:type="paragraph" w:customStyle="1" w:styleId="10">
    <w:name w:val="副标题1"/>
    <w:basedOn w:val="a"/>
    <w:uiPriority w:val="99"/>
    <w:semiHidden/>
    <w:pPr>
      <w:pBdr>
        <w:top w:val="dotted" w:sz="6" w:space="11" w:color="C8D8F2"/>
      </w:pBdr>
      <w:spacing w:before="100" w:beforeAutospacing="1" w:after="100" w:afterAutospacing="1" w:line="390" w:lineRule="atLeast"/>
    </w:pPr>
    <w:rPr>
      <w:color w:val="FF0000"/>
      <w:sz w:val="27"/>
      <w:szCs w:val="27"/>
    </w:rPr>
  </w:style>
  <w:style w:type="paragraph" w:customStyle="1" w:styleId="sub-info">
    <w:name w:val="sub-info"/>
    <w:basedOn w:val="a"/>
    <w:uiPriority w:val="99"/>
    <w:semiHidden/>
    <w:pPr>
      <w:spacing w:after="100" w:afterAutospacing="1" w:line="360" w:lineRule="atLeast"/>
    </w:pPr>
    <w:rPr>
      <w:rFonts w:ascii="Arial" w:hAnsi="Arial" w:cs="Arial"/>
      <w:color w:val="666666"/>
      <w:sz w:val="18"/>
      <w:szCs w:val="18"/>
    </w:rPr>
  </w:style>
  <w:style w:type="paragraph" w:customStyle="1" w:styleId="jianlibg">
    <w:name w:val="jianlibg"/>
    <w:basedOn w:val="a"/>
    <w:uiPriority w:val="99"/>
    <w:semiHidden/>
    <w:pPr>
      <w:spacing w:before="225" w:after="100" w:afterAutospacing="1"/>
    </w:pPr>
  </w:style>
  <w:style w:type="paragraph" w:customStyle="1" w:styleId="miyubox">
    <w:name w:val="miyubox"/>
    <w:basedOn w:val="a"/>
    <w:uiPriority w:val="99"/>
    <w:semiHidden/>
    <w:pPr>
      <w:spacing w:before="120" w:after="120"/>
    </w:pPr>
  </w:style>
  <w:style w:type="paragraph" w:customStyle="1" w:styleId="miyutitle">
    <w:name w:val="miyutitle"/>
    <w:basedOn w:val="a"/>
    <w:uiPriority w:val="99"/>
    <w:semiHidden/>
    <w:pPr>
      <w:shd w:val="clear" w:color="auto" w:fill="F0F0F0"/>
      <w:spacing w:before="100" w:beforeAutospacing="1" w:after="100" w:afterAutospacing="1"/>
      <w:jc w:val="center"/>
    </w:pPr>
  </w:style>
  <w:style w:type="paragraph" w:customStyle="1" w:styleId="miyucontent">
    <w:name w:val="miyucontent"/>
    <w:basedOn w:val="a"/>
    <w:uiPriority w:val="99"/>
    <w:semiHidden/>
    <w:pPr>
      <w:shd w:val="clear" w:color="auto" w:fill="FFFFFF"/>
      <w:spacing w:before="100" w:beforeAutospacing="1" w:after="100" w:afterAutospacing="1" w:line="270" w:lineRule="atLeast"/>
    </w:pPr>
  </w:style>
  <w:style w:type="paragraph" w:customStyle="1" w:styleId="hzh0">
    <w:name w:val="hzh0"/>
    <w:basedOn w:val="a"/>
    <w:uiPriority w:val="99"/>
    <w:semiHidden/>
    <w:pPr>
      <w:spacing w:before="100" w:beforeAutospacing="1" w:after="100" w:afterAutospacing="1"/>
      <w:jc w:val="center"/>
    </w:pPr>
  </w:style>
  <w:style w:type="paragraph" w:customStyle="1" w:styleId="hzh1">
    <w:name w:val="hzh1"/>
    <w:basedOn w:val="a"/>
    <w:uiPriority w:val="99"/>
    <w:semiHidden/>
    <w:pPr>
      <w:spacing w:before="150" w:after="150"/>
      <w:jc w:val="center"/>
    </w:pPr>
  </w:style>
  <w:style w:type="paragraph" w:customStyle="1" w:styleId="hzh3">
    <w:name w:val="hzh3"/>
    <w:basedOn w:val="a"/>
    <w:uiPriority w:val="99"/>
    <w:semiHidden/>
    <w:pPr>
      <w:spacing w:before="150" w:after="150"/>
      <w:jc w:val="center"/>
    </w:pPr>
  </w:style>
  <w:style w:type="paragraph" w:customStyle="1" w:styleId="hzh4">
    <w:name w:val="hzh4"/>
    <w:basedOn w:val="a"/>
    <w:uiPriority w:val="99"/>
    <w:semiHidden/>
    <w:pPr>
      <w:jc w:val="center"/>
    </w:pPr>
  </w:style>
  <w:style w:type="paragraph" w:customStyle="1" w:styleId="hzh5">
    <w:name w:val="hzh5"/>
    <w:basedOn w:val="a"/>
    <w:uiPriority w:val="99"/>
    <w:semiHidden/>
    <w:pPr>
      <w:pBdr>
        <w:top w:val="dotted" w:sz="6" w:space="11" w:color="C8D8F2"/>
      </w:pBdr>
      <w:spacing w:before="75" w:after="225"/>
      <w:jc w:val="center"/>
    </w:pPr>
  </w:style>
  <w:style w:type="paragraph" w:customStyle="1" w:styleId="classimg">
    <w:name w:val="classimg"/>
    <w:basedOn w:val="a"/>
    <w:uiPriority w:val="99"/>
    <w:semiHidden/>
    <w:pPr>
      <w:shd w:val="clear" w:color="auto" w:fill="FFFFFF"/>
      <w:spacing w:before="100" w:beforeAutospacing="1" w:after="100" w:afterAutospacing="1"/>
    </w:pPr>
  </w:style>
  <w:style w:type="paragraph" w:customStyle="1" w:styleId="cnpage">
    <w:name w:val="cnpage"/>
    <w:basedOn w:val="a"/>
    <w:uiPriority w:val="99"/>
    <w:semiHidden/>
    <w:pPr>
      <w:pBdr>
        <w:top w:val="single" w:sz="6" w:space="3" w:color="E4E4E4"/>
        <w:left w:val="single" w:sz="6" w:space="8" w:color="E4E4E4"/>
        <w:bottom w:val="single" w:sz="6" w:space="3" w:color="E4E4E4"/>
        <w:right w:val="single" w:sz="6" w:space="8" w:color="E4E4E4"/>
      </w:pBdr>
      <w:shd w:val="clear" w:color="auto" w:fill="FFFFFF"/>
      <w:spacing w:before="100" w:beforeAutospacing="1" w:after="100" w:afterAutospacing="1"/>
    </w:pPr>
  </w:style>
  <w:style w:type="paragraph" w:customStyle="1" w:styleId="slist">
    <w:name w:val="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225"/>
      <w:ind w:right="270"/>
    </w:pPr>
  </w:style>
  <w:style w:type="paragraph" w:customStyle="1" w:styleId="slmore">
    <w:name w:val="slmore"/>
    <w:basedOn w:val="a"/>
    <w:uiPriority w:val="99"/>
    <w:semiHidden/>
    <w:pPr>
      <w:spacing w:before="100" w:beforeAutospacing="1" w:after="100" w:afterAutospacing="1" w:line="450" w:lineRule="atLeast"/>
    </w:pPr>
    <w:rPr>
      <w:rFonts w:ascii="Verdana" w:hAnsi="Verdana"/>
      <w:sz w:val="19"/>
      <w:szCs w:val="19"/>
    </w:rPr>
  </w:style>
  <w:style w:type="paragraph" w:customStyle="1" w:styleId="picslist">
    <w:name w:val="picslist"/>
    <w:basedOn w:val="a"/>
    <w:uiPriority w:val="99"/>
    <w:semiHidden/>
    <w:pPr>
      <w:pBdr>
        <w:top w:val="single" w:sz="6" w:space="0" w:color="D2E4FC"/>
        <w:left w:val="single" w:sz="6" w:space="0" w:color="D2E4FC"/>
        <w:bottom w:val="single" w:sz="6" w:space="0" w:color="D2E4FC"/>
        <w:right w:val="single" w:sz="6" w:space="0" w:color="D2E4FC"/>
      </w:pBdr>
      <w:spacing w:before="100" w:beforeAutospacing="1" w:after="150"/>
    </w:pPr>
  </w:style>
  <w:style w:type="paragraph" w:customStyle="1" w:styleId="classintro">
    <w:name w:val="classintro"/>
    <w:basedOn w:val="a"/>
    <w:uiPriority w:val="99"/>
    <w:semiHidden/>
    <w:pPr>
      <w:spacing w:before="100" w:beforeAutospacing="1" w:after="100" w:afterAutospacing="1"/>
    </w:pPr>
  </w:style>
  <w:style w:type="paragraph" w:customStyle="1" w:styleId="rtitley">
    <w:name w:val="rtitley"/>
    <w:basedOn w:val="a"/>
    <w:uiPriority w:val="99"/>
    <w:semiHidden/>
    <w:pPr>
      <w:pBdr>
        <w:top w:val="single" w:sz="6" w:space="0" w:color="FBA364"/>
        <w:left w:val="single" w:sz="6" w:space="0" w:color="FBA364"/>
        <w:right w:val="single" w:sz="6" w:space="0" w:color="FBA364"/>
      </w:pBdr>
      <w:shd w:val="clear" w:color="auto" w:fill="E4833C"/>
      <w:spacing w:before="100" w:beforeAutospacing="1" w:after="100" w:afterAutospacing="1" w:line="360" w:lineRule="atLeast"/>
    </w:pPr>
  </w:style>
  <w:style w:type="paragraph" w:customStyle="1" w:styleId="rcontenty">
    <w:name w:val="rcontenty"/>
    <w:basedOn w:val="a"/>
    <w:uiPriority w:val="99"/>
    <w:semiHidden/>
    <w:pPr>
      <w:pBdr>
        <w:left w:val="single" w:sz="6" w:space="6" w:color="FBA364"/>
        <w:bottom w:val="single" w:sz="6" w:space="6" w:color="FBA364"/>
        <w:right w:val="single" w:sz="6" w:space="6" w:color="FBA364"/>
      </w:pBdr>
      <w:shd w:val="clear" w:color="auto" w:fill="F7F5DE"/>
      <w:spacing w:before="100" w:beforeAutospacing="1" w:after="100" w:afterAutospacing="1" w:line="300" w:lineRule="atLeast"/>
    </w:pPr>
  </w:style>
  <w:style w:type="paragraph" w:customStyle="1" w:styleId="rtitler">
    <w:name w:val="rtitler"/>
    <w:basedOn w:val="a"/>
    <w:uiPriority w:val="99"/>
    <w:semiHidden/>
    <w:pPr>
      <w:shd w:val="clear" w:color="auto" w:fill="9B72D0"/>
      <w:spacing w:before="100" w:beforeAutospacing="1" w:after="100" w:afterAutospacing="1" w:line="360" w:lineRule="atLeast"/>
    </w:pPr>
  </w:style>
  <w:style w:type="paragraph" w:customStyle="1" w:styleId="rcontentr">
    <w:name w:val="rcontentr"/>
    <w:basedOn w:val="a"/>
    <w:uiPriority w:val="99"/>
    <w:semiHidden/>
    <w:pPr>
      <w:pBdr>
        <w:top w:val="single" w:sz="6" w:space="8" w:color="9B72D0"/>
        <w:left w:val="single" w:sz="6" w:space="0" w:color="9B72D0"/>
        <w:bottom w:val="single" w:sz="6" w:space="8" w:color="9B72D0"/>
        <w:right w:val="single" w:sz="6" w:space="0" w:color="9B72D0"/>
      </w:pBdr>
      <w:shd w:val="clear" w:color="auto" w:fill="F1F1FD"/>
      <w:spacing w:before="100" w:beforeAutospacing="1" w:after="100" w:afterAutospacing="1" w:line="330" w:lineRule="atLeast"/>
    </w:pPr>
  </w:style>
  <w:style w:type="paragraph" w:customStyle="1" w:styleId="inborder">
    <w:name w:val="inborder"/>
    <w:basedOn w:val="a"/>
    <w:uiPriority w:val="99"/>
    <w:semiHidden/>
    <w:pPr>
      <w:pBdr>
        <w:top w:val="single" w:sz="6" w:space="0" w:color="9B72D0"/>
      </w:pBdr>
      <w:spacing w:before="100" w:beforeAutospacing="1" w:after="100" w:afterAutospacing="1"/>
    </w:pPr>
  </w:style>
  <w:style w:type="paragraph" w:customStyle="1" w:styleId="indexdl">
    <w:name w:val="indexdl"/>
    <w:basedOn w:val="a"/>
    <w:uiPriority w:val="99"/>
    <w:semiHidden/>
    <w:pPr>
      <w:spacing w:before="100" w:beforeAutospacing="1" w:after="100" w:afterAutospacing="1"/>
      <w:ind w:left="270"/>
    </w:pPr>
  </w:style>
  <w:style w:type="paragraph" w:customStyle="1" w:styleId="jieridl">
    <w:name w:val="jieridl"/>
    <w:basedOn w:val="a"/>
    <w:uiPriority w:val="99"/>
    <w:semiHidden/>
    <w:pPr>
      <w:spacing w:before="100" w:beforeAutospacing="1" w:after="100" w:afterAutospacing="1"/>
    </w:pPr>
  </w:style>
  <w:style w:type="paragraph" w:customStyle="1" w:styleId="query">
    <w:name w:val="query"/>
    <w:basedOn w:val="a"/>
    <w:uiPriority w:val="99"/>
    <w:semiHidden/>
    <w:pPr>
      <w:pBdr>
        <w:left w:val="single" w:sz="12" w:space="4" w:color="99978E"/>
      </w:pBdr>
      <w:spacing w:line="540" w:lineRule="atLeast"/>
      <w:textAlignment w:val="center"/>
    </w:pPr>
    <w:rPr>
      <w:color w:val="757575"/>
      <w:sz w:val="21"/>
      <w:szCs w:val="21"/>
    </w:rPr>
  </w:style>
  <w:style w:type="paragraph" w:customStyle="1" w:styleId="qbtn">
    <w:name w:val="qbtn"/>
    <w:basedOn w:val="a"/>
    <w:uiPriority w:val="99"/>
    <w:semiHidden/>
    <w:pPr>
      <w:spacing w:line="0" w:lineRule="atLeast"/>
      <w:textAlignment w:val="center"/>
    </w:pPr>
    <w:rPr>
      <w:sz w:val="2"/>
      <w:szCs w:val="2"/>
    </w:rPr>
  </w:style>
  <w:style w:type="paragraph" w:customStyle="1" w:styleId="dl-btn">
    <w:name w:val="dl-btn"/>
    <w:basedOn w:val="a"/>
    <w:uiPriority w:val="99"/>
    <w:semiHidden/>
    <w:pPr>
      <w:spacing w:before="100" w:beforeAutospacing="1" w:after="100" w:afterAutospacing="1"/>
      <w:jc w:val="center"/>
    </w:pPr>
  </w:style>
  <w:style w:type="paragraph" w:customStyle="1" w:styleId="ds-btn">
    <w:name w:val="ds-btn"/>
    <w:basedOn w:val="a"/>
    <w:uiPriority w:val="99"/>
    <w:semiHidden/>
    <w:pPr>
      <w:spacing w:before="100" w:beforeAutospacing="1" w:after="100" w:afterAutospacing="1"/>
      <w:ind w:right="300"/>
      <w:jc w:val="center"/>
    </w:pPr>
  </w:style>
  <w:style w:type="paragraph" w:customStyle="1" w:styleId="dl-txt">
    <w:name w:val="dl-txt"/>
    <w:basedOn w:val="a"/>
    <w:uiPriority w:val="99"/>
    <w:semiHidden/>
    <w:pPr>
      <w:spacing w:before="100" w:beforeAutospacing="1" w:after="100" w:afterAutospacing="1" w:line="450" w:lineRule="atLeast"/>
    </w:pPr>
    <w:rPr>
      <w:color w:val="858585"/>
      <w:sz w:val="18"/>
      <w:szCs w:val="18"/>
    </w:rPr>
  </w:style>
  <w:style w:type="paragraph" w:customStyle="1" w:styleId="blackoverlay">
    <w:name w:val="black_overlay"/>
    <w:basedOn w:val="a"/>
    <w:uiPriority w:val="99"/>
    <w:semiHidden/>
    <w:pPr>
      <w:shd w:val="clear" w:color="auto" w:fill="000000"/>
      <w:spacing w:before="100" w:beforeAutospacing="1" w:after="100" w:afterAutospacing="1"/>
    </w:pPr>
  </w:style>
  <w:style w:type="paragraph" w:customStyle="1" w:styleId="whitecontent">
    <w:name w:val="white_content"/>
    <w:basedOn w:val="a"/>
    <w:uiPriority w:val="99"/>
    <w:semiHidden/>
    <w:pPr>
      <w:spacing w:before="100" w:beforeAutospacing="1" w:after="100" w:afterAutospacing="1"/>
      <w:jc w:val="center"/>
    </w:pPr>
    <w:rPr>
      <w:vanish/>
    </w:rPr>
  </w:style>
  <w:style w:type="paragraph" w:customStyle="1" w:styleId="whiteinner">
    <w:name w:val="white_inner"/>
    <w:basedOn w:val="a"/>
    <w:uiPriority w:val="99"/>
    <w:semiHidden/>
    <w:pPr>
      <w:pBdr>
        <w:top w:val="single" w:sz="12" w:space="0" w:color="F2BC36"/>
        <w:left w:val="single" w:sz="12" w:space="0" w:color="F2BC36"/>
        <w:bottom w:val="single" w:sz="12" w:space="0" w:color="F2BC36"/>
        <w:right w:val="single" w:sz="12" w:space="0" w:color="F2BC36"/>
      </w:pBdr>
      <w:shd w:val="clear" w:color="auto" w:fill="FFFFFF"/>
    </w:pPr>
  </w:style>
  <w:style w:type="paragraph" w:customStyle="1" w:styleId="offcopy">
    <w:name w:val="offcopy"/>
    <w:basedOn w:val="a"/>
    <w:uiPriority w:val="99"/>
    <w:semiHidden/>
    <w:pPr>
      <w:spacing w:before="100" w:beforeAutospacing="1" w:after="100" w:afterAutospacing="1" w:line="450" w:lineRule="atLeast"/>
      <w:ind w:firstLine="22384"/>
    </w:pPr>
    <w:rPr>
      <w:sz w:val="18"/>
      <w:szCs w:val="18"/>
    </w:rPr>
  </w:style>
  <w:style w:type="paragraph" w:customStyle="1" w:styleId="copyok">
    <w:name w:val="copyok"/>
    <w:basedOn w:val="a"/>
    <w:uiPriority w:val="99"/>
    <w:semiHidden/>
    <w:pPr>
      <w:spacing w:before="100" w:beforeAutospacing="1" w:after="100" w:afterAutospacing="1" w:line="4500" w:lineRule="atLeast"/>
      <w:jc w:val="center"/>
    </w:pPr>
    <w:rPr>
      <w:color w:val="FF0000"/>
      <w:sz w:val="30"/>
      <w:szCs w:val="30"/>
    </w:rPr>
  </w:style>
  <w:style w:type="paragraph" w:customStyle="1" w:styleId="offewm">
    <w:name w:val="offewm"/>
    <w:basedOn w:val="a"/>
    <w:uiPriority w:val="99"/>
    <w:semiHidden/>
    <w:pPr>
      <w:spacing w:before="100" w:beforeAutospacing="1" w:after="100" w:afterAutospacing="1"/>
      <w:jc w:val="right"/>
    </w:pPr>
  </w:style>
  <w:style w:type="paragraph" w:customStyle="1" w:styleId="imgewm">
    <w:name w:val="imgewm"/>
    <w:basedOn w:val="a"/>
    <w:uiPriority w:val="99"/>
    <w:semiHidden/>
    <w:pPr>
      <w:spacing w:before="100" w:beforeAutospacing="1" w:after="100" w:afterAutospacing="1"/>
    </w:pPr>
  </w:style>
  <w:style w:type="paragraph" w:customStyle="1" w:styleId="txtewm">
    <w:name w:val="txtewm"/>
    <w:basedOn w:val="a"/>
    <w:uiPriority w:val="99"/>
    <w:semiHidden/>
    <w:pPr>
      <w:spacing w:before="100" w:beforeAutospacing="1" w:after="100" w:afterAutospacing="1" w:line="240" w:lineRule="atLeast"/>
      <w:jc w:val="center"/>
    </w:pPr>
    <w:rPr>
      <w:sz w:val="18"/>
      <w:szCs w:val="18"/>
    </w:rPr>
  </w:style>
  <w:style w:type="paragraph" w:customStyle="1" w:styleId="hidebox">
    <w:name w:val="hide_box"/>
    <w:basedOn w:val="a"/>
    <w:uiPriority w:val="99"/>
    <w:semiHidden/>
    <w:pPr>
      <w:shd w:val="clear" w:color="auto" w:fill="666666"/>
      <w:spacing w:before="100" w:beforeAutospacing="1" w:after="100" w:afterAutospacing="1"/>
    </w:pPr>
    <w:rPr>
      <w:vanish/>
    </w:rPr>
  </w:style>
  <w:style w:type="paragraph" w:customStyle="1" w:styleId="shangbox">
    <w:name w:val="shang_box"/>
    <w:basedOn w:val="a"/>
    <w:uiPriority w:val="99"/>
    <w:semiHidden/>
    <w:pPr>
      <w:pBdr>
        <w:top w:val="dotted" w:sz="6" w:space="8" w:color="DEDEDE"/>
        <w:left w:val="dotted" w:sz="6" w:space="8" w:color="DEDEDE"/>
        <w:bottom w:val="dotted" w:sz="6" w:space="8" w:color="DEDEDE"/>
        <w:right w:val="dotted" w:sz="6" w:space="8" w:color="DEDEDE"/>
      </w:pBdr>
      <w:shd w:val="clear" w:color="auto" w:fill="FFFFFF"/>
      <w:spacing w:after="100" w:afterAutospacing="1"/>
      <w:ind w:left="-4200"/>
    </w:pPr>
    <w:rPr>
      <w:vanish/>
    </w:rPr>
  </w:style>
  <w:style w:type="paragraph" w:customStyle="1" w:styleId="dashangtxt">
    <w:name w:val="dashang_txt"/>
    <w:basedOn w:val="a"/>
    <w:uiPriority w:val="99"/>
    <w:semiHidden/>
    <w:pPr>
      <w:spacing w:before="100" w:beforeAutospacing="1" w:after="100" w:afterAutospacing="1"/>
      <w:jc w:val="center"/>
    </w:pPr>
    <w:rPr>
      <w:color w:val="999999"/>
      <w:sz w:val="30"/>
      <w:szCs w:val="30"/>
    </w:rPr>
  </w:style>
  <w:style w:type="paragraph" w:customStyle="1" w:styleId="dashang">
    <w:name w:val="dashang"/>
    <w:basedOn w:val="a"/>
    <w:uiPriority w:val="99"/>
    <w:semiHidden/>
    <w:pPr>
      <w:shd w:val="clear" w:color="auto" w:fill="E74851"/>
      <w:spacing w:before="75" w:after="75" w:line="375" w:lineRule="atLeast"/>
      <w:jc w:val="center"/>
    </w:pPr>
    <w:rPr>
      <w:b/>
      <w:bCs/>
      <w:color w:val="FFFFFF"/>
    </w:rPr>
  </w:style>
  <w:style w:type="paragraph" w:customStyle="1" w:styleId="shanglogo">
    <w:name w:val="shang_logo"/>
    <w:basedOn w:val="a"/>
    <w:uiPriority w:val="99"/>
    <w:semiHidden/>
    <w:pPr>
      <w:spacing w:before="300" w:after="300"/>
      <w:jc w:val="center"/>
    </w:pPr>
  </w:style>
  <w:style w:type="paragraph" w:customStyle="1" w:styleId="shangtit">
    <w:name w:val="shang_tit"/>
    <w:basedOn w:val="a"/>
    <w:uiPriority w:val="99"/>
    <w:semiHidden/>
    <w:pPr>
      <w:spacing w:before="105" w:after="100" w:afterAutospacing="1" w:line="990" w:lineRule="atLeast"/>
      <w:ind w:right="30"/>
      <w:jc w:val="center"/>
    </w:pPr>
    <w:rPr>
      <w:rFonts w:ascii="微软雅黑" w:eastAsia="微软雅黑" w:hAnsi="微软雅黑"/>
      <w:color w:val="A3A3A3"/>
    </w:rPr>
  </w:style>
  <w:style w:type="paragraph" w:customStyle="1" w:styleId="shangpayimg">
    <w:name w:val="shang_payimg"/>
    <w:basedOn w:val="a"/>
    <w:uiPriority w:val="99"/>
    <w:semiHidden/>
    <w:pPr>
      <w:pBdr>
        <w:top w:val="single" w:sz="36" w:space="8" w:color="EA5F00"/>
        <w:left w:val="single" w:sz="36" w:space="8" w:color="EA5F00"/>
        <w:bottom w:val="single" w:sz="36" w:space="8" w:color="EA5F00"/>
        <w:right w:val="single" w:sz="36" w:space="8" w:color="EA5F00"/>
      </w:pBdr>
    </w:pPr>
  </w:style>
  <w:style w:type="paragraph" w:customStyle="1" w:styleId="payexplain">
    <w:name w:val="pay_explain"/>
    <w:basedOn w:val="a"/>
    <w:uiPriority w:val="99"/>
    <w:semiHidden/>
    <w:pPr>
      <w:spacing w:before="150" w:after="150"/>
      <w:jc w:val="center"/>
    </w:pPr>
    <w:rPr>
      <w:color w:val="545454"/>
      <w:sz w:val="18"/>
      <w:szCs w:val="18"/>
    </w:rPr>
  </w:style>
  <w:style w:type="paragraph" w:customStyle="1" w:styleId="radiobox">
    <w:name w:val="radiobox"/>
    <w:basedOn w:val="a"/>
    <w:uiPriority w:val="99"/>
    <w:semiHidden/>
    <w:pPr>
      <w:spacing w:before="75" w:after="100" w:afterAutospacing="1"/>
      <w:ind w:right="210"/>
    </w:pPr>
  </w:style>
  <w:style w:type="paragraph" w:customStyle="1" w:styleId="shangpayselect">
    <w:name w:val="shang_payselect"/>
    <w:basedOn w:val="a"/>
    <w:uiPriority w:val="99"/>
    <w:semiHidden/>
    <w:pPr>
      <w:spacing w:before="600"/>
      <w:jc w:val="center"/>
    </w:pPr>
  </w:style>
  <w:style w:type="paragraph" w:customStyle="1" w:styleId="shanginfo">
    <w:name w:val="shang_info"/>
    <w:basedOn w:val="a"/>
    <w:uiPriority w:val="99"/>
    <w:semiHidden/>
    <w:pPr>
      <w:spacing w:before="100" w:beforeAutospacing="1" w:after="100" w:afterAutospacing="1"/>
    </w:pPr>
  </w:style>
  <w:style w:type="paragraph" w:customStyle="1" w:styleId="data">
    <w:name w:val="data"/>
    <w:basedOn w:val="a"/>
    <w:uiPriority w:val="99"/>
    <w:semiHidden/>
    <w:pPr>
      <w:spacing w:before="100" w:beforeAutospacing="1" w:after="100" w:afterAutospacing="1"/>
    </w:pPr>
  </w:style>
  <w:style w:type="paragraph" w:customStyle="1" w:styleId="payitem">
    <w:name w:val="pay_item"/>
    <w:basedOn w:val="a"/>
    <w:uiPriority w:val="99"/>
    <w:semiHidden/>
    <w:pPr>
      <w:spacing w:before="100" w:beforeAutospacing="1" w:after="100" w:afterAutospacing="1"/>
    </w:pPr>
  </w:style>
  <w:style w:type="paragraph" w:customStyle="1" w:styleId="time">
    <w:name w:val="time"/>
    <w:basedOn w:val="a"/>
    <w:uiPriority w:val="99"/>
    <w:semiHidden/>
    <w:pPr>
      <w:spacing w:before="100" w:beforeAutospacing="1" w:after="100" w:afterAutospacing="1"/>
    </w:pPr>
    <w:rPr>
      <w:color w:val="666666"/>
      <w:sz w:val="18"/>
      <w:szCs w:val="18"/>
    </w:rPr>
  </w:style>
  <w:style w:type="paragraph" w:customStyle="1" w:styleId="11">
    <w:name w:val="标题1"/>
    <w:basedOn w:val="a"/>
    <w:uiPriority w:val="99"/>
    <w:semiHidden/>
    <w:pPr>
      <w:shd w:val="clear" w:color="auto" w:fill="E9ECEF"/>
      <w:spacing w:before="100" w:beforeAutospacing="1" w:after="100" w:afterAutospacing="1"/>
      <w:jc w:val="center"/>
    </w:pPr>
    <w:rPr>
      <w:color w:val="FF0000"/>
    </w:rPr>
  </w:style>
  <w:style w:type="paragraph" w:customStyle="1" w:styleId="t">
    <w:name w:val="t"/>
    <w:basedOn w:val="a"/>
    <w:uiPriority w:val="99"/>
    <w:semiHidden/>
    <w:pPr>
      <w:shd w:val="clear" w:color="auto" w:fill="E9ECEF"/>
      <w:spacing w:before="100" w:beforeAutospacing="1" w:after="100" w:afterAutospacing="1"/>
      <w:jc w:val="center"/>
    </w:pPr>
  </w:style>
  <w:style w:type="paragraph" w:customStyle="1" w:styleId="py">
    <w:name w:val="py"/>
    <w:basedOn w:val="a"/>
    <w:uiPriority w:val="99"/>
    <w:semiHidden/>
    <w:pPr>
      <w:spacing w:before="100" w:beforeAutospacing="1" w:after="100" w:afterAutospacing="1"/>
    </w:pPr>
  </w:style>
  <w:style w:type="paragraph" w:customStyle="1" w:styleId="inner">
    <w:name w:val="inner"/>
    <w:basedOn w:val="a"/>
    <w:uiPriority w:val="99"/>
    <w:semiHidden/>
    <w:pPr>
      <w:spacing w:before="100" w:beforeAutospacing="1" w:after="100" w:afterAutospacing="1"/>
    </w:pPr>
  </w:style>
  <w:style w:type="paragraph" w:customStyle="1" w:styleId="classtitle">
    <w:name w:val="classtitle"/>
    <w:basedOn w:val="a"/>
    <w:uiPriority w:val="99"/>
    <w:semiHidden/>
    <w:pPr>
      <w:spacing w:before="30" w:after="180"/>
    </w:pPr>
  </w:style>
  <w:style w:type="paragraph" w:customStyle="1" w:styleId="listinfo">
    <w:name w:val="list_info"/>
    <w:basedOn w:val="a"/>
    <w:uiPriority w:val="99"/>
    <w:semiHidden/>
    <w:pPr>
      <w:spacing w:before="100" w:beforeAutospacing="1" w:after="100" w:afterAutospacing="1"/>
    </w:pPr>
  </w:style>
  <w:style w:type="paragraph" w:customStyle="1" w:styleId="spanbox">
    <w:name w:val="spanbox"/>
    <w:basedOn w:val="a"/>
    <w:uiPriority w:val="99"/>
    <w:semiHidden/>
    <w:pPr>
      <w:spacing w:before="75" w:after="75"/>
      <w:ind w:left="450" w:right="450"/>
    </w:pPr>
  </w:style>
  <w:style w:type="paragraph" w:customStyle="1" w:styleId="bdsharebuttonbox">
    <w:name w:val="bdsharebuttonbox"/>
    <w:basedOn w:val="a"/>
    <w:uiPriority w:val="99"/>
    <w:semiHidden/>
    <w:pPr>
      <w:spacing w:before="100" w:beforeAutospacing="1" w:after="100" w:afterAutospacing="1" w:line="240" w:lineRule="atLeast"/>
    </w:pPr>
    <w:rPr>
      <w:sz w:val="20"/>
      <w:szCs w:val="20"/>
    </w:rPr>
  </w:style>
  <w:style w:type="paragraph" w:customStyle="1" w:styleId="time1">
    <w:name w:val="time1"/>
    <w:basedOn w:val="a"/>
    <w:uiPriority w:val="99"/>
    <w:semiHidden/>
    <w:pPr>
      <w:spacing w:before="100" w:beforeAutospacing="1" w:after="100" w:afterAutospacing="1"/>
    </w:pPr>
    <w:rPr>
      <w:color w:val="666666"/>
      <w:sz w:val="18"/>
      <w:szCs w:val="18"/>
    </w:rPr>
  </w:style>
  <w:style w:type="paragraph" w:customStyle="1" w:styleId="rtitle1">
    <w:name w:val="rtitle1"/>
    <w:basedOn w:val="a"/>
    <w:uiPriority w:val="99"/>
    <w:semiHidden/>
    <w:pPr>
      <w:pBdr>
        <w:top w:val="single" w:sz="12" w:space="0" w:color="334FA0"/>
        <w:left w:val="single" w:sz="6" w:space="0" w:color="DBE4F9"/>
        <w:bottom w:val="single" w:sz="6" w:space="0" w:color="DBEBFA"/>
        <w:right w:val="single" w:sz="6" w:space="0" w:color="DBE4F9"/>
      </w:pBdr>
      <w:shd w:val="clear" w:color="auto" w:fill="F9FBFC"/>
      <w:spacing w:before="100" w:beforeAutospacing="1" w:after="100" w:afterAutospacing="1" w:line="540" w:lineRule="atLeast"/>
    </w:pPr>
  </w:style>
  <w:style w:type="paragraph" w:customStyle="1" w:styleId="rcontent1">
    <w:name w:val="rcontent1"/>
    <w:basedOn w:val="a"/>
    <w:uiPriority w:val="99"/>
    <w:semiHidden/>
    <w:pPr>
      <w:spacing w:line="540" w:lineRule="atLeast"/>
    </w:pPr>
    <w:rPr>
      <w:color w:val="666666"/>
      <w:sz w:val="21"/>
      <w:szCs w:val="21"/>
    </w:rPr>
  </w:style>
  <w:style w:type="paragraph" w:customStyle="1" w:styleId="data1">
    <w:name w:val="data1"/>
    <w:basedOn w:val="a"/>
    <w:uiPriority w:val="99"/>
    <w:semiHidden/>
    <w:pPr>
      <w:spacing w:before="100" w:beforeAutospacing="1" w:after="100" w:afterAutospacing="1"/>
    </w:pPr>
  </w:style>
  <w:style w:type="paragraph" w:customStyle="1" w:styleId="title1">
    <w:name w:val="title1"/>
    <w:basedOn w:val="a"/>
    <w:uiPriority w:val="99"/>
    <w:semiHidden/>
    <w:pPr>
      <w:shd w:val="clear" w:color="auto" w:fill="E9ECEF"/>
      <w:spacing w:before="100" w:beforeAutospacing="1" w:after="100" w:afterAutospacing="1"/>
      <w:jc w:val="center"/>
    </w:pPr>
    <w:rPr>
      <w:color w:val="FF0000"/>
    </w:rPr>
  </w:style>
  <w:style w:type="paragraph" w:customStyle="1" w:styleId="t1">
    <w:name w:val="t1"/>
    <w:basedOn w:val="a"/>
    <w:uiPriority w:val="99"/>
    <w:semiHidden/>
    <w:pPr>
      <w:shd w:val="clear" w:color="auto" w:fill="E9ECEF"/>
      <w:spacing w:before="100" w:beforeAutospacing="1" w:after="100" w:afterAutospacing="1"/>
      <w:jc w:val="center"/>
    </w:pPr>
  </w:style>
  <w:style w:type="paragraph" w:customStyle="1" w:styleId="py1">
    <w:name w:val="py1"/>
    <w:basedOn w:val="a"/>
    <w:uiPriority w:val="99"/>
    <w:semiHidden/>
    <w:pPr>
      <w:spacing w:before="100" w:beforeAutospacing="1" w:after="100" w:afterAutospacing="1"/>
    </w:pPr>
  </w:style>
  <w:style w:type="paragraph" w:customStyle="1" w:styleId="inner1">
    <w:name w:val="inner1"/>
    <w:basedOn w:val="a"/>
    <w:uiPriority w:val="99"/>
    <w:semiHidden/>
    <w:pPr>
      <w:spacing w:before="150" w:after="300"/>
      <w:jc w:val="center"/>
    </w:pPr>
  </w:style>
  <w:style w:type="paragraph" w:customStyle="1" w:styleId="inner2">
    <w:name w:val="inner2"/>
    <w:basedOn w:val="a"/>
    <w:uiPriority w:val="99"/>
    <w:semiHidden/>
    <w:pPr>
      <w:spacing w:before="300"/>
      <w:jc w:val="center"/>
    </w:pPr>
  </w:style>
  <w:style w:type="paragraph" w:customStyle="1" w:styleId="inner3">
    <w:name w:val="inner3"/>
    <w:basedOn w:val="a"/>
    <w:uiPriority w:val="99"/>
    <w:semiHidden/>
  </w:style>
  <w:style w:type="paragraph" w:customStyle="1" w:styleId="classtitle1">
    <w:name w:val="classtitle1"/>
    <w:basedOn w:val="a"/>
    <w:uiPriority w:val="99"/>
    <w:semiHidden/>
    <w:pPr>
      <w:spacing w:before="150"/>
    </w:pPr>
  </w:style>
  <w:style w:type="paragraph" w:customStyle="1" w:styleId="classtitle2">
    <w:name w:val="classtitle2"/>
    <w:basedOn w:val="a"/>
    <w:uiPriority w:val="99"/>
    <w:semiHidden/>
    <w:pPr>
      <w:spacing w:before="30" w:after="180"/>
    </w:pPr>
  </w:style>
  <w:style w:type="paragraph" w:customStyle="1" w:styleId="space51">
    <w:name w:val="space51"/>
    <w:basedOn w:val="a"/>
    <w:uiPriority w:val="99"/>
    <w:semiHidden/>
    <w:pPr>
      <w:shd w:val="clear" w:color="auto" w:fill="FFFFFF"/>
      <w:spacing w:before="100" w:beforeAutospacing="1" w:after="100" w:afterAutospacing="1" w:line="75" w:lineRule="atLeast"/>
    </w:pPr>
    <w:rPr>
      <w:sz w:val="8"/>
      <w:szCs w:val="8"/>
    </w:rPr>
  </w:style>
  <w:style w:type="paragraph" w:customStyle="1" w:styleId="space52">
    <w:name w:val="space52"/>
    <w:basedOn w:val="a"/>
    <w:uiPriority w:val="99"/>
    <w:semiHidden/>
    <w:pPr>
      <w:shd w:val="clear" w:color="auto" w:fill="F5F8FD"/>
      <w:spacing w:before="100" w:beforeAutospacing="1" w:after="100" w:afterAutospacing="1" w:line="75" w:lineRule="atLeast"/>
    </w:pPr>
    <w:rPr>
      <w:sz w:val="8"/>
      <w:szCs w:val="8"/>
    </w:rPr>
  </w:style>
  <w:style w:type="paragraph" w:customStyle="1" w:styleId="listinfo1">
    <w:name w:val="list_info1"/>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spanbox1">
    <w:name w:val="spanbox1"/>
    <w:basedOn w:val="a"/>
    <w:uiPriority w:val="99"/>
    <w:semiHidden/>
    <w:pPr>
      <w:spacing w:before="75" w:after="75"/>
      <w:ind w:left="450" w:right="450"/>
    </w:pPr>
  </w:style>
  <w:style w:type="paragraph" w:customStyle="1" w:styleId="spanbox2">
    <w:name w:val="spanbox2"/>
    <w:basedOn w:val="a"/>
    <w:uiPriority w:val="99"/>
    <w:semiHidden/>
    <w:pPr>
      <w:spacing w:before="75" w:after="75"/>
      <w:ind w:left="450" w:right="450"/>
    </w:pPr>
  </w:style>
  <w:style w:type="paragraph" w:customStyle="1" w:styleId="inner4">
    <w:name w:val="inner4"/>
    <w:basedOn w:val="a"/>
    <w:uiPriority w:val="99"/>
    <w:semiHidden/>
    <w:pPr>
      <w:spacing w:before="100" w:beforeAutospacing="1" w:after="100" w:afterAutospacing="1"/>
    </w:pPr>
  </w:style>
  <w:style w:type="paragraph" w:customStyle="1" w:styleId="query1">
    <w:name w:val="query1"/>
    <w:basedOn w:val="a"/>
    <w:uiPriority w:val="99"/>
    <w:semiHidden/>
    <w:pPr>
      <w:pBdr>
        <w:left w:val="single" w:sz="12" w:space="4" w:color="99978E"/>
      </w:pBdr>
      <w:spacing w:line="540" w:lineRule="atLeast"/>
    </w:pPr>
    <w:rPr>
      <w:color w:val="757575"/>
      <w:sz w:val="21"/>
      <w:szCs w:val="21"/>
    </w:rPr>
  </w:style>
  <w:style w:type="paragraph" w:customStyle="1" w:styleId="qbtn1">
    <w:name w:val="qbtn1"/>
    <w:basedOn w:val="a"/>
    <w:uiPriority w:val="99"/>
    <w:semiHidden/>
    <w:pPr>
      <w:spacing w:line="0" w:lineRule="atLeast"/>
    </w:pPr>
    <w:rPr>
      <w:sz w:val="2"/>
      <w:szCs w:val="2"/>
    </w:rPr>
  </w:style>
  <w:style w:type="paragraph" w:customStyle="1" w:styleId="bdsharebuttonbox1">
    <w:name w:val="bdsharebuttonbox1"/>
    <w:basedOn w:val="a"/>
    <w:uiPriority w:val="99"/>
    <w:semiHidden/>
    <w:pPr>
      <w:spacing w:before="100" w:beforeAutospacing="1" w:after="100" w:afterAutospacing="1" w:line="240" w:lineRule="atLeast"/>
    </w:pPr>
    <w:rPr>
      <w:sz w:val="20"/>
      <w:szCs w:val="20"/>
    </w:rPr>
  </w:style>
  <w:style w:type="paragraph" w:customStyle="1" w:styleId="bdsharebuttonbox2">
    <w:name w:val="bdsharebuttonbox2"/>
    <w:basedOn w:val="a"/>
    <w:uiPriority w:val="99"/>
    <w:semiHidden/>
    <w:pPr>
      <w:spacing w:before="100" w:beforeAutospacing="1" w:after="100" w:afterAutospacing="1" w:line="240" w:lineRule="atLeast"/>
    </w:pPr>
    <w:rPr>
      <w:sz w:val="20"/>
      <w:szCs w:val="20"/>
    </w:rPr>
  </w:style>
  <w:style w:type="paragraph" w:customStyle="1" w:styleId="bdsharebuttonbox3">
    <w:name w:val="bdsharebuttonbox3"/>
    <w:basedOn w:val="a"/>
    <w:uiPriority w:val="99"/>
    <w:semiHidden/>
    <w:pPr>
      <w:spacing w:before="100" w:beforeAutospacing="1" w:after="100" w:afterAutospacing="1" w:line="240" w:lineRule="atLeast"/>
    </w:pPr>
    <w:rPr>
      <w:sz w:val="20"/>
      <w:szCs w:val="20"/>
    </w:rPr>
  </w:style>
  <w:style w:type="paragraph" w:customStyle="1" w:styleId="bdsharebuttonbox4">
    <w:name w:val="bdsharebuttonbox4"/>
    <w:basedOn w:val="a"/>
    <w:uiPriority w:val="99"/>
    <w:semiHidden/>
    <w:pPr>
      <w:spacing w:before="100" w:beforeAutospacing="1" w:after="100" w:afterAutospacing="1" w:line="240" w:lineRule="atLeast"/>
    </w:pPr>
    <w:rPr>
      <w:sz w:val="20"/>
      <w:szCs w:val="20"/>
    </w:rPr>
  </w:style>
  <w:style w:type="paragraph" w:customStyle="1" w:styleId="bdsharebuttonbox5">
    <w:name w:val="bdsharebuttonbox5"/>
    <w:basedOn w:val="a"/>
    <w:uiPriority w:val="99"/>
    <w:semiHidden/>
    <w:pPr>
      <w:spacing w:before="100" w:beforeAutospacing="1" w:after="100" w:afterAutospacing="1" w:line="240" w:lineRule="atLeast"/>
    </w:pPr>
    <w:rPr>
      <w:sz w:val="20"/>
      <w:szCs w:val="20"/>
    </w:rPr>
  </w:style>
  <w:style w:type="paragraph" w:customStyle="1" w:styleId="radiobox1">
    <w:name w:val="radiobox1"/>
    <w:basedOn w:val="a"/>
    <w:uiPriority w:val="99"/>
    <w:semiHidden/>
    <w:pPr>
      <w:spacing w:before="75" w:after="100" w:afterAutospacing="1"/>
      <w:ind w:right="210"/>
    </w:pPr>
  </w:style>
  <w:style w:type="paragraph" w:customStyle="1" w:styleId="payitem1">
    <w:name w:val="pay_item1"/>
    <w:basedOn w:val="a"/>
    <w:uiPriority w:val="99"/>
    <w:semiHidden/>
    <w:pPr>
      <w:spacing w:before="100" w:beforeAutospacing="1" w:after="100" w:afterAutospacing="1"/>
      <w:ind w:right="150"/>
    </w:pPr>
  </w:style>
  <w:style w:type="paragraph" w:customStyle="1" w:styleId="listinfo2">
    <w:name w:val="list_info2"/>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2">
    <w:name w:val="pay_item2"/>
    <w:basedOn w:val="a"/>
    <w:uiPriority w:val="99"/>
    <w:semiHidden/>
    <w:pPr>
      <w:spacing w:before="100" w:beforeAutospacing="1" w:after="100" w:afterAutospacing="1"/>
      <w:ind w:right="150"/>
    </w:pPr>
  </w:style>
  <w:style w:type="character" w:customStyle="1" w:styleId="nowpage">
    <w:name w:val="nowpage"/>
    <w:rPr>
      <w:color w:val="FFFFFF"/>
      <w:bdr w:val="single" w:sz="6" w:space="3" w:color="D9DFEB" w:frame="1"/>
      <w:shd w:val="clear" w:color="auto" w:fill="B3BBC6"/>
    </w:rPr>
  </w:style>
  <w:style w:type="character" w:customStyle="1" w:styleId="thispart">
    <w:name w:val="thispart"/>
    <w:rPr>
      <w:color w:val="FFFFFF"/>
      <w:bdr w:val="single" w:sz="6" w:space="3" w:color="D9DFEB" w:frame="1"/>
      <w:shd w:val="clear" w:color="auto" w:fill="B3BBC6"/>
    </w:rPr>
  </w:style>
  <w:style w:type="paragraph" w:customStyle="1" w:styleId="listinfo3">
    <w:name w:val="list_info3"/>
    <w:basedOn w:val="a"/>
    <w:uiPriority w:val="99"/>
    <w:semiHidden/>
    <w:pPr>
      <w:pBdr>
        <w:bottom w:val="single" w:sz="6" w:space="0" w:color="CFE5F8"/>
      </w:pBdr>
      <w:shd w:val="clear" w:color="auto" w:fill="F5F8FD"/>
      <w:spacing w:before="100" w:beforeAutospacing="1" w:after="225" w:line="360" w:lineRule="atLeast"/>
    </w:pPr>
    <w:rPr>
      <w:sz w:val="18"/>
      <w:szCs w:val="18"/>
    </w:rPr>
  </w:style>
  <w:style w:type="paragraph" w:customStyle="1" w:styleId="payitem3">
    <w:name w:val="pay_item3"/>
    <w:basedOn w:val="a"/>
    <w:uiPriority w:val="99"/>
    <w:semiHidden/>
    <w:pPr>
      <w:spacing w:before="100" w:beforeAutospacing="1" w:after="100" w:afterAutospacing="1"/>
      <w:ind w:right="150"/>
    </w:pPr>
  </w:style>
  <w:style w:type="character" w:styleId="a9">
    <w:name w:val="page number"/>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5447</Characters>
  <DocSecurity>0</DocSecurity>
  <Lines>45</Lines>
  <Paragraphs>12</Paragraphs>
  <ScaleCrop>false</ScaleCrop>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2018-11-29T09:29:00Z</dcterms:created>
  <dcterms:modified xsi:type="dcterms:W3CDTF">2018-11-29T09:29:00Z</dcterms:modified>
</cp:coreProperties>
</file>