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auto"/>
          <w:sz w:val="52"/>
        </w:rPr>
        <w:t>购销意向合同范本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t>购货单位（甲方）：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供货单位（乙方）：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根据《中华人民共和国合同法》及有关法规的规定，经买卖双方友好协商，本着平等、自愿、诚实、信任、互惠互利的原则，就乙方供应甲方建设的_______工程项目所需加_____一事签订本意向书，以兹共同遵守。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一、甲乙双方在签订供货合同后，乙方按以下规格型号及数量供货：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商品名称：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规格型号：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单位：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数量：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单价（元）：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技术指标：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二、此合同适用_____年____月____日至_____年____月___日的时间段内；价格以具体洽谈后的最终定价为准。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三、产品质量及技术标准：按______标准执行。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四、供货预约时间：甲方每次进货应提前____小时，以电话或传真方式通知所需进货规格、数量及时间。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运输方式及交货地点：乙方负责组织运输并承担运费，乙方送货到甲方指定工地，并负责且派专人管理卸货期间的人员作业安全，因自身原因发生的一切安全责任事故有乙方自行负责，甲方提供堆码场地，保证道路畅通，协调地方关系尽可能为乙方供货提供便利条件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六、结算及付款方式：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付款方式签订正式合同时协商约定，乙方凭甲方签收确认的收货单和入库单，根据同结算，并开具与货款等额真实有效的正规发票给甲方。甲方有权拒收乙方提供的假发票，如甲方发现乙方提供假发票则按发票金额的_____%作为乙方的违约金；如甲方在收取发票时未能识别发票的真伪而被相关职能部门查获，由此造成的相关损失及法律责任由乙方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七、合同变更及违约责任：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1、甲、乙双方在协商达成一致的情况下，可以更改合同约定条款。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2、根据合同约定，供货量超过合同约定数量时，甲方未续签合同而继续要求乙方供货时，则合同期作有效延长，并按甲方在销货单签收的数量及金额为准，直到甲方讲最后货款结清为止。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3、在合同执行期间，甲、乙双方责任及权益相待等。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4、本合同在履行过程中如发生异议，由双方协商解决，若协议不成则向仲裁委员会申请仲裁，若仲裁不成，可向当地人民法院提起诉讼。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法人代表授权人签字：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____年___月___日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乙方: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法人代表授权人签字：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____年___月___日</w:t>
      </w: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125477"/>
    <w:rsid w:val="001E25CB"/>
    <w:rsid w:val="00281E5E"/>
    <w:rsid w:val="00283843"/>
    <w:rsid w:val="00285940"/>
    <w:rsid w:val="00301C5C"/>
    <w:rsid w:val="004C317B"/>
    <w:rsid w:val="00545053"/>
    <w:rsid w:val="005D5564"/>
    <w:rsid w:val="00634BAD"/>
    <w:rsid w:val="006537AE"/>
    <w:rsid w:val="00675C05"/>
    <w:rsid w:val="008411E6"/>
    <w:rsid w:val="009932D8"/>
    <w:rsid w:val="00B57C7F"/>
    <w:rsid w:val="00CA318A"/>
    <w:rsid w:val="00DF0AC1"/>
    <w:rsid w:val="00E04C67"/>
    <w:rsid w:val="00F14EFF"/>
    <w:rsid w:val="14E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</Words>
  <Characters>822</Characters>
  <Lines>6</Lines>
  <Paragraphs>1</Paragraphs>
  <TotalTime>0</TotalTime>
  <ScaleCrop>false</ScaleCrop>
  <LinksUpToDate>false</LinksUpToDate>
  <CharactersWithSpaces>965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2018-12-07T01:11:00Z</dcterms:created>
  <dc:creator>mayn</dc:creator>
  <cp:lastModifiedBy>XXX</cp:lastModifiedBy>
  <dcterms:modified xsi:type="dcterms:W3CDTF">2020-11-05T07:11:08Z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