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312" w:beforeLines="100"/>
        <w:jc w:val="left"/>
        <w:rPr>
          <w:rFonts w:hAnsi="宋体" w:cs="宋体"/>
          <w:color w:val="auto"/>
          <w:sz w:val="28"/>
        </w:rPr>
      </w:pPr>
      <w:bookmarkStart w:id="0" w:name="_GoBack"/>
    </w:p>
    <w:p>
      <w:pPr>
        <w:pStyle w:val="2"/>
        <w:spacing w:before="62" w:beforeLines="20" w:after="468" w:afterLines="150"/>
        <w:jc w:val="center"/>
        <w:rPr>
          <w:rFonts w:ascii="黑体" w:hAnsi="黑体" w:eastAsia="黑体" w:cs="宋体"/>
          <w:b/>
          <w:color w:val="auto"/>
          <w:sz w:val="52"/>
        </w:rPr>
      </w:pPr>
      <w:r>
        <w:rPr>
          <w:rFonts w:hint="eastAsia" w:ascii="黑体" w:hAnsi="黑体" w:eastAsia="黑体" w:cs="宋体"/>
          <w:b/>
          <w:color w:val="auto"/>
          <w:sz w:val="52"/>
        </w:rPr>
        <w:t>珠宝购销合同范本</w:t>
      </w:r>
    </w:p>
    <w:bookmarkEnd w:id="0"/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购货方（以下简称甲方）：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供货方（以下简称乙方）：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经甲乙双方充分协商，特订立本合同，以便共同遵守。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第一条　产品的名称、品种、规格和质量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1、产品的名称、品种、规格：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产品名称</w:t>
      </w:r>
      <w:r>
        <w:rPr>
          <w:rFonts w:hint="eastAsia" w:hAnsi="宋体" w:cs="宋体"/>
          <w:color w:val="000000"/>
          <w:sz w:val="28"/>
        </w:rPr>
        <w:cr/>
      </w:r>
      <w:r>
        <w:rPr>
          <w:rFonts w:hint="eastAsia" w:hAnsi="宋体" w:cs="宋体"/>
          <w:color w:val="000000"/>
          <w:sz w:val="28"/>
        </w:rPr>
        <w:t>　　品种</w:t>
      </w:r>
      <w:r>
        <w:rPr>
          <w:rFonts w:hint="eastAsia" w:hAnsi="宋体" w:cs="宋体"/>
          <w:color w:val="000000"/>
          <w:sz w:val="28"/>
        </w:rPr>
        <w:cr/>
      </w:r>
      <w:r>
        <w:rPr>
          <w:rFonts w:hint="eastAsia" w:hAnsi="宋体" w:cs="宋体"/>
          <w:color w:val="000000"/>
          <w:sz w:val="28"/>
        </w:rPr>
        <w:t>　　规格</w:t>
      </w:r>
      <w:r>
        <w:rPr>
          <w:rFonts w:hint="eastAsia" w:hAnsi="宋体" w:cs="宋体"/>
          <w:color w:val="000000"/>
          <w:sz w:val="28"/>
        </w:rPr>
        <w:cr/>
      </w:r>
      <w:r>
        <w:rPr>
          <w:rFonts w:hint="eastAsia" w:hAnsi="宋体" w:cs="宋体"/>
          <w:color w:val="000000"/>
          <w:sz w:val="28"/>
        </w:rPr>
        <w:t>　　质量</w:t>
      </w:r>
      <w:r>
        <w:rPr>
          <w:rFonts w:hint="eastAsia" w:hAnsi="宋体" w:cs="宋体"/>
          <w:color w:val="000000"/>
          <w:sz w:val="28"/>
        </w:rPr>
        <w:cr/>
      </w:r>
      <w:r>
        <w:rPr>
          <w:rFonts w:hint="eastAsia" w:hAnsi="宋体" w:cs="宋体"/>
          <w:color w:val="000000"/>
          <w:sz w:val="28"/>
        </w:rPr>
        <w:t>　　价格</w:t>
      </w:r>
      <w:r>
        <w:rPr>
          <w:rFonts w:hint="eastAsia" w:hAnsi="宋体" w:cs="宋体"/>
          <w:color w:val="000000"/>
          <w:sz w:val="28"/>
        </w:rPr>
        <w:cr/>
      </w:r>
      <w:r>
        <w:rPr>
          <w:rFonts w:hint="eastAsia" w:hAnsi="宋体" w:cs="宋体"/>
          <w:color w:val="000000"/>
          <w:sz w:val="28"/>
        </w:rPr>
        <w:t>　　</w:t>
      </w:r>
      <w:r>
        <w:rPr>
          <w:rFonts w:hint="eastAsia" w:hAnsi="宋体" w:cs="宋体"/>
          <w:color w:val="000000"/>
          <w:sz w:val="28"/>
        </w:rPr>
        <w:cr/>
      </w:r>
      <w:r>
        <w:rPr>
          <w:rFonts w:hint="eastAsia" w:hAnsi="宋体" w:cs="宋体"/>
          <w:color w:val="000000"/>
          <w:sz w:val="28"/>
        </w:rPr>
        <w:t>　　2、产品的技术标准（包括质量要求），按国家标准执行。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第二条　产品的交货单位、结算方法、运输方式、到货地点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1、交货方法：乙方送货；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2、结算方法：货到付款；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3、运输方式：道路运输；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4、交货方式及地点：需方指定______交易地点。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第三条　对产品提出异议的时间和办法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1、甲方在验收中，如果发现产品的品种、型号、规格、花色和质量不合规定，应一方面妥为保管，一方面在30日内向乙方提出书面异议。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2、甲方因使用、保管、保养不善等造成产品质量下降的，不得提出异议。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3、乙方在接到需方书面异议后，应在10日内负责处理，否则，即视为默认甲方提出的异议和处理意见。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第四条　违约责任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1、乙方不能交货的，应向甲方偿付不能交货部分货款的___%的违约金。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2、乙方所交产品品种、型号、规格、花色、质量不符合规定的，如果甲方同意利用，应当按质论价；如果甲方不能利用的，应根据产品的具体情况，由乙方负责包换或包修，并承担修理、调换或退货而支付的实际费用。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3、甲方中途退货，应向乙方偿付退货部分货款___%的违约金。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4、甲方自提产品未按供方通知的日期或合同规定的日期提货的，应比照中国人民银行有关延期付款的规定，按逾期提货部分货款总值计算，向乙方偿付逾期提货的违约金，并承担乙方实际支付的代为保管、保养的费用。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第五条　不可抗力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甲乙双方的任何一方由于不可抗力的原因不能履行合同时，应及时向对方通报不能履行或不能完全履行的理由，以减轻可能给对方造成的损失，在取得有关机构证明以后，允许延期履行、部分履行或者不履行合同，并根据情况可部分或全部免予承担违约责任。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第六条　其它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1、按本合同规定应该偿付的违约金、赔偿金、保管保养费和各种经济损失的，应当在明确责任后10日内，按银行规定的结算办法付清，否则按逾期付款处理。但任何一方不得自行扣发货物或扣付货款来充抵。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2、本合同如发生纠纷，当事人双方应当及时协商解决，协商不成时，任何一方均可请业务主管机关调解或者向________仲裁委员会申请仲裁，也可以直接向人民法院起诉。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3、本合同自签订之日起生效，合同执行期内，甲乙双方均不得随意变更或解除合同。合同如有未尽事宜，须经双方共同协商，作出补充规定，补充规定与合同具有同等效力。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4、本合同正本一式贰份，甲乙双方各执壹份。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购货方（甲方）：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开户银行：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账号：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_____年__月__日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供货方（乙方）：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开户银行：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账号：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_____年__月__日</w:t>
      </w:r>
    </w:p>
    <w:sectPr>
      <w:footerReference r:id="rId3" w:type="default"/>
      <w:footerReference r:id="rId4" w:type="even"/>
      <w:pgSz w:w="11906" w:h="16838"/>
      <w:pgMar w:top="1440" w:right="1753" w:bottom="1440" w:left="175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1</w:t>
    </w:r>
    <w:r>
      <w:rPr>
        <w:rStyle w:val="7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053"/>
    <w:rsid w:val="00030AFB"/>
    <w:rsid w:val="00073FB8"/>
    <w:rsid w:val="00093810"/>
    <w:rsid w:val="002C3C36"/>
    <w:rsid w:val="00321ED9"/>
    <w:rsid w:val="0033385E"/>
    <w:rsid w:val="00344840"/>
    <w:rsid w:val="00545053"/>
    <w:rsid w:val="005840AF"/>
    <w:rsid w:val="005B1BE2"/>
    <w:rsid w:val="005B797A"/>
    <w:rsid w:val="00713952"/>
    <w:rsid w:val="009F0510"/>
    <w:rsid w:val="00AB66E7"/>
    <w:rsid w:val="00B72B96"/>
    <w:rsid w:val="00BA52D5"/>
    <w:rsid w:val="00BE71FC"/>
    <w:rsid w:val="00C120F7"/>
    <w:rsid w:val="00C13592"/>
    <w:rsid w:val="00E51741"/>
    <w:rsid w:val="00E854F0"/>
    <w:rsid w:val="00F767CE"/>
    <w:rsid w:val="20925C2C"/>
    <w:rsid w:val="6D8B1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8"/>
    <w:unhideWhenUsed/>
    <w:uiPriority w:val="99"/>
    <w:rPr>
      <w:rFonts w:ascii="宋体" w:hAnsi="Courier New" w:cs="Courier New"/>
      <w:szCs w:val="21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semiHidden/>
    <w:unhideWhenUsed/>
    <w:qFormat/>
    <w:uiPriority w:val="99"/>
  </w:style>
  <w:style w:type="character" w:customStyle="1" w:styleId="8">
    <w:name w:val="纯文本 Char"/>
    <w:link w:val="2"/>
    <w:uiPriority w:val="99"/>
    <w:rPr>
      <w:rFonts w:ascii="宋体" w:hAnsi="Courier New" w:eastAsia="宋体" w:cs="Courier New"/>
      <w:szCs w:val="21"/>
    </w:rPr>
  </w:style>
  <w:style w:type="character" w:customStyle="1" w:styleId="9">
    <w:name w:val="页眉 Char"/>
    <w:link w:val="4"/>
    <w:qFormat/>
    <w:uiPriority w:val="99"/>
    <w:rPr>
      <w:kern w:val="2"/>
      <w:sz w:val="18"/>
      <w:szCs w:val="18"/>
    </w:rPr>
  </w:style>
  <w:style w:type="character" w:customStyle="1" w:styleId="10">
    <w:name w:val="页脚 Char"/>
    <w:link w:val="3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184</Words>
  <Characters>1051</Characters>
  <Lines>8</Lines>
  <Paragraphs>2</Paragraphs>
  <TotalTime>1</TotalTime>
  <ScaleCrop>false</ScaleCrop>
  <LinksUpToDate>false</LinksUpToDate>
  <CharactersWithSpaces>1233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2018-12-07T02:13:00Z</dcterms:created>
  <dc:creator>mayn</dc:creator>
  <cp:lastModifiedBy>XXX</cp:lastModifiedBy>
  <dcterms:modified xsi:type="dcterms:W3CDTF">2020-11-05T09:53:36Z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