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7600950</wp:posOffset>
                </wp:positionV>
                <wp:extent cx="6038850" cy="59055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精品文档    专业文档   最新最热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3pt;margin-top:598.5pt;height:46.5pt;width:475.5pt;z-index:251663360;v-text-anchor:middle;mso-width-relative:page;mso-height-relative:page;" filled="f" stroked="f" coordsize="21600,21600" o:gfxdata="UEsDBAoAAAAAAIdO4kAAAAAAAAAAAAAAAAAEAAAAZHJzL1BLAwQUAAAACACHTuJAZ0uh2NwAAAAN&#10;AQAADwAAAGRycy9kb3ducmV2LnhtbE2PwWrDMBBE74X+g9hALyWRbILjOJZzCBR88CVpKfSmWKpt&#10;Yq1cSXHSv+/21B535jE7U+7vdmSz8WFwKCFZCWAGW6cH7CS8vb4sc2AhKtRqdGgkfJsA++rxoVSF&#10;djc8mvkUO0YhGAoloY9xKjgPbW+sCis3GSTv03mrIp2+49qrG4XbkadCZNyqAelDryZz6E17OV2t&#10;hPm9Xuvj3Ef/fGhqUV+ar81HI+XTIhE7YNHc4x8Mv/WpOlTU6eyuqAMbJSzzNCOUjGS7oVWE5Fm+&#10;BnYmKd0KAbwq+f8V1Q9QSwMEFAAAAAgAh07iQEPHfJxAAgAAeAQAAA4AAABkcnMvZTJvRG9jLnht&#10;bK1UzW4TMRC+I/EOlu90k7YpaZRNFVoVIVW0UkGcHa+3u5LtMbbT3fIA8AacuHDnufocfPYmaSkc&#10;euDizF++mflmZucnvdHsVvnQki35eG/EmbKSqtbelPzjh/NXU85CFLYSmqwq+Z0K/GTx8sW8czO1&#10;Tw3pSnkGEBtmnSt5E6ObFUWQjTIi7JFTFs6avBERqr8pKi86oBtd7I9GR0VHvnKepAoB1rPByTeI&#10;/jmAVNetVGck10bZOKB6pUVES6FpXeCLXG1dKxkv6zqoyHTJ0WnML5JAXqW3WMzF7MYL17RyU4J4&#10;TglPejKitUi6gzoTUbC1b/+CMq30FKiOe5JMMTSSGUEX49ETbq4b4VTuBVQHtyM9/D9Y+f72yrO2&#10;wiZMOLPCYOL337/d//h1//Mrgw0EdS7MEHftEBn7N9QjeGsPMKa++9qb9IuOGPyg925Hr+ojkzAe&#10;jQ6m0wlcEr7J8WgCGfDFw7+dD/GtIsOSUHKP8WVWxe1FiEPoNiQls3Teap1HqC3rkOEAkH94AK5t&#10;sqi8DBuY1NFQeZJiv+o3ba6oukOXnoZFCU6etyjlQoR4JTw2A9XjduIlnloTUtJG4qwh/+Vf9hSP&#10;gcHLWYdNK3n4vBZecabfWYzyeHx4CNiYlcPJ630o/rFn9dhj1+aUsMxjXKmTWUzxUW/F2pP5hBNb&#10;pqxwCSuRu+Qy+q1yGocLwJFKtVzmMKyjE/HCXjuZwAcSl+tIdZuZT0QN7GBiScFC5tltjidt/GM9&#10;Rz18MB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dLodjcAAAADQEAAA8AAAAAAAAAAQAgAAAA&#10;IgAAAGRycy9kb3ducmV2LnhtbFBLAQIUABQAAAAIAIdO4kBDx3ycQAIAAHgEAAAOAAAAAAAAAAEA&#10;IAAAACs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:sz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精品文档    专业文档   最新最热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-1571625</wp:posOffset>
                </wp:positionH>
                <wp:positionV relativeFrom="paragraph">
                  <wp:posOffset>4538345</wp:posOffset>
                </wp:positionV>
                <wp:extent cx="1056640" cy="1092200"/>
                <wp:effectExtent l="19050" t="19050" r="29210" b="317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640" cy="1092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3.75pt;margin-top:357.35pt;height:86pt;width:83.2pt;z-index:251662336;mso-width-relative:page;mso-height-relative:page;" filled="f" stroked="t" coordsize="21600,21600" o:gfxdata="UEsDBAoAAAAAAIdO4kAAAAAAAAAAAAAAAAAEAAAAZHJzL1BLAwQUAAAACACHTuJA9tnY/tgAAAAM&#10;AQAADwAAAGRycy9kb3ducmV2LnhtbE2PPU/DMBRFdyT+g/WQ2FLHUVuHEKdDJQZGCgOjG7/EEfZz&#10;iN2vf4+ZYHy6R/ee1+6u3rEzLnEKpECsSmBIfTATjQo+3l+KGlhMmox2gVDBDSPsuvu7VjcmXOgN&#10;z4c0slxCsdEKbEpzw3nsLXodV2FGytkQFq9TPpeRm0Vfcrl3vCrLLfd6orxg9Yx7i/3X4eTzrp2H&#10;2yZq97qv5JC+uX0aPq1Sjw+ifAaW8Jr+YPjVz+rQZadjOJGJzCkoqrXcZFaBFGsJLCNFLQSwo4K6&#10;3krgXcv/P9H9AFBLAwQUAAAACACHTuJAlXZfmd4BAAChAwAADgAAAGRycy9lMm9Eb2MueG1srVNL&#10;jtNAEN0jcYdW74mdiCSDFWcWE4UNgkjAASrttt1S/9TVk88luAASO1ixZM9tGI5BddtkYNjMAi/a&#10;1fV5Ve+5vLo+Gc0OMqBytubTScmZtMI1ynY1f/9u++yKM4xgG9DOypqfJfLr9dMnq6Ov5Mz1Tjcy&#10;MAKxWB19zfsYfVUUKHppACfOS0vB1gUDka6hK5oAR0I3upiV5aI4utD44IREJO9mCPIRMTwG0LWt&#10;EnLjxK2RNg6oQWqIRAl75ZGv87RtK0V807YoI9M1J6Yxn9SE7H06i/UKqi6A75UYR4DHjPCAkwFl&#10;qekFagMR2G1Q/0AZJYJD18aJcKYYiGRFiMW0fKDN2x68zFxIavQX0fH/wYrXh11gqqn5kjMLhj74&#10;3cdvPz58/vn9E513X7+wZRLp6LGi3Bu7C+MN/S4kxqc2mPQmLuyUhT1fhJWnyAQ5p+V8sXhOmguK&#10;TcsXM1qEhFrcl/uA8aV0hiWj5lrZxBwqOLzCOKT+Tklu67ZKa/JDpS071nx2NV/OqQHQSra0CmQa&#10;T7TQdpyB7mjXRQwZEp1WTSpP1Ri6/Y0O7AC0Idv8jJP9lZZ6bwD7IS+HxjRtiUeSZxAkWXvXnLNO&#10;2U9fLjMdtyytxp/3XH3/Z61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bZ2P7YAAAADAEAAA8A&#10;AAAAAAAAAQAgAAAAIgAAAGRycy9kb3ducmV2LnhtbFBLAQIUABQAAAAIAIdO4kCVdl+Z3gEAAKED&#10;AAAOAAAAAAAAAAEAIAAAACcBAABkcnMvZTJvRG9jLnhtbFBLBQYAAAAABgAGAFkBAAB3BQAAAAA=&#10;">
                <v:fill on="f" focussize="0,0"/>
                <v:stroke weight="2.25pt" color="#FFFFFF [3212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-1804035</wp:posOffset>
                </wp:positionH>
                <wp:positionV relativeFrom="paragraph">
                  <wp:posOffset>4530725</wp:posOffset>
                </wp:positionV>
                <wp:extent cx="1056640" cy="1092835"/>
                <wp:effectExtent l="19050" t="19050" r="29210" b="317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904" cy="10925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2.05pt;margin-top:356.75pt;height:86.05pt;width:83.2pt;z-index:251661312;mso-width-relative:page;mso-height-relative:page;" filled="f" stroked="t" coordsize="21600,21600" o:gfxdata="UEsDBAoAAAAAAIdO4kAAAAAAAAAAAAAAAAAEAAAAZHJzL1BLAwQUAAAACACHTuJArg0RetkAAAAN&#10;AQAADwAAAGRycy9kb3ducmV2LnhtbE2PPU/DMBRFdyT+g/WQ2FLHgTRpiNOhEgMjhYHRjZ04qv0c&#10;Yvfr3/OYYHy6R/ee126v3rGzWeIUUIJY5cAM9kFPOEr4/HjNamAxKdTKBTQSbibCtru/a1WjwwXf&#10;zXmfRkYlGBslwaY0N5zH3hqv4irMBikbwuJVonMZuV7Uhcq940Wer7lXE9KCVbPZWdMf9ydPu3Ye&#10;bmVU7m1XVEP65nYzfFkpHx9E/gIsmWv6g+FXn9ShI6dDOKGOzEnIivpZECuhEk8lMEIyIaoK2EFC&#10;XZdr4F3L/3/R/QBQSwMEFAAAAAgAh07iQFGwGkvhAQAAoQMAAA4AAABkcnMvZTJvRG9jLnhtbK1T&#10;S44TMRDdI3EHy3vSnUDCTCudWUwUNggiAQeouN3dlvyTy5NOLsEFkNjBiiV7bjPDMSg7TQaGzSzI&#10;wilXPb/ye65eXh2MZnsZUDlb8+mk5Exa4Rplu5p/eL95dsEZRrANaGdlzY8S+dXq6ZPl4Cs5c73T&#10;jQyMSCxWg695H6OvigJFLw3gxHlpqdi6YCDSNnRFE2AgdqOLWVkuisGFxgcnJCJl16ciHxnDYwhd&#10;2yoh107cGGnjiTVIDZEkYa888lW+bdtKEd+2LcrIdM1JacwrNaF4l9ZitYSqC+B7JcYrwGOu8ECT&#10;AWWp6ZlqDRHYTVD/UBklgkPXxolwpjgJyY6Qimn5wJt3PXiZtZDV6M+m4/+jFW/228BUU/MFZxYM&#10;Pfjdp++3H7/8/PGZ1rtvX9kimTR4rAh7bbdh3KHfhqT40AaT/kkLO2Rjj2dj5SEyQclpOV9cli84&#10;E1Sblpez+fNsfXF/3AeMr6QzLAU118om5VDB/jVGaknQ35CUtm6jtM6vpy0baj67mL+cUwOgkWxp&#10;FCg0nmSh7TgD3dGsixgyJTqtmnQ8EWHodtc6sD3QhGzyL+mldn/BUu81YH/C5dII05bQyZ6TISna&#10;ueaYfcp5ernMN05ZGo0/9/n0/Ze1+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uDRF62QAAAA0B&#10;AAAPAAAAAAAAAAEAIAAAACIAAABkcnMvZG93bnJldi54bWxQSwECFAAUAAAACACHTuJAUbAaS+EB&#10;AAChAwAADgAAAAAAAAABACAAAAAoAQAAZHJzL2Uyb0RvYy54bWxQSwUGAAAAAAYABgBZAQAAewUA&#10;AAAA&#10;">
                <v:fill on="f" focussize="0,0"/>
                <v:stroke weight="2.25pt" color="#FFFFFF [3212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5982970</wp:posOffset>
                </wp:positionH>
                <wp:positionV relativeFrom="paragraph">
                  <wp:posOffset>1786890</wp:posOffset>
                </wp:positionV>
                <wp:extent cx="1056640" cy="1092835"/>
                <wp:effectExtent l="19050" t="19050" r="29210" b="317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904" cy="10925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1.1pt;margin-top:140.7pt;height:86.05pt;width:83.2pt;z-index:251660288;mso-width-relative:page;mso-height-relative:page;" filled="f" stroked="t" coordsize="21600,21600" o:gfxdata="UEsDBAoAAAAAAIdO4kAAAAAAAAAAAAAAAAAEAAAAZHJzL1BLAwQUAAAACACHTuJAuRqnhNgAAAAM&#10;AQAADwAAAGRycy9kb3ducmV2LnhtbE2Py07DMBBF90j8gzVI7KidkJQ0jdNFJRYsKV2wnMaTOKof&#10;IXZff4+7guXoHt17ptlcrWFnmsPonYRsIYCR67wa3SBh//X+UgELEZ1C4x1JuFGATfv40GCt/MV9&#10;0nkXB5ZKXKhRgo5xqjkPnSaLYeEncinr/WwxpnMeuJrxksqt4bkQS25xdGlB40RbTd1xd7JpV0/9&#10;rQxoPrb5Wx9/uF7131rK56dMrIFFusY/GO76SR3a5HTwJ6cCMxJWRZ4nVEJeZQWwO5GJagnsIKEo&#10;X0vgbcP/P9H+AlBLAwQUAAAACACHTuJAiuV9p+EBAAChAwAADgAAAGRycy9lMm9Eb2MueG1srVPN&#10;bhMxEL4j8Q6W72Q3gS3tKpseGoULgkjAAzhee9eS/+Rxs8lL8AJI3ODEkTtv0/IYjL1LSttLD+Tg&#10;jGc+f+Pv8+zy8mA02YsAytmGzmclJcJy1yrbNfTTx82Lc0ogMtsy7axo6FEAvVw9f7YcfC0Wrne6&#10;FYEgiYV68A3tY/R1UQDvhWEwc15YLEoXDIu4DV3RBjYgu9HFoizPisGF1gfHBQBm12ORTozhKYRO&#10;SsXF2vFrI2wcWYPQLKIk6JUHusq3lVLw+F5KEJHohqLSmFdsgvEurcVqyeouMN8rPl2BPeUKDzQZ&#10;piw2PVGtWWTkOqhHVEbx4MDJOOPOFKOQ7AiqmJcPvPnQMy+yFrQa/Ml0+H+0/N1+G4hqG1pRYpnB&#10;B7/98vPm87ffv77ievvjO6mSSYOHGrFXdhumHfhtSIoPMpj0j1rIIRt7PBkrDpFwTM7L6uyifEUJ&#10;x9q8vFhUL7P1xd1xHyC+Ec6QFDRUK5uUs5rt30LElgj9C0lp6zZK6/x62pKhoYvz6jVK4AxHUuIo&#10;YGg8ygLbUcJ0h7POY8iU4LRq0/FEBKHbXelA9gwnZJN/SS+2uwdLvdcM+hGXSxNMW0Qne0ZDUrRz&#10;7TH7lPP4cplvmrI0Gv/u8+m7L2v1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kap4TYAAAADAEA&#10;AA8AAAAAAAAAAQAgAAAAIgAAAGRycy9kb3ducmV2LnhtbFBLAQIUABQAAAAIAIdO4kCK5X2n4QEA&#10;AKEDAAAOAAAAAAAAAAEAIAAAACcBAABkcnMvZTJvRG9jLnhtbFBLBQYAAAAABgAGAFkBAAB6BQAA&#10;AAA=&#10;">
                <v:fill on="f" focussize="0,0"/>
                <v:stroke weight="2.25pt" color="#FFFFFF [3212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5750560</wp:posOffset>
                </wp:positionH>
                <wp:positionV relativeFrom="paragraph">
                  <wp:posOffset>1779270</wp:posOffset>
                </wp:positionV>
                <wp:extent cx="1056640" cy="1092835"/>
                <wp:effectExtent l="19050" t="19050" r="29210" b="317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904" cy="10925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2.8pt;margin-top:140.1pt;height:86.05pt;width:83.2pt;z-index:251659264;mso-width-relative:page;mso-height-relative:page;" filled="f" stroked="t" coordsize="21600,21600" o:gfxdata="UEsDBAoAAAAAAIdO4kAAAAAAAAAAAAAAAAAEAAAAZHJzL1BLAwQUAAAACACHTuJAiAKc4dcAAAAM&#10;AQAADwAAAGRycy9kb3ducmV2LnhtbE2Py07DMBBF90j8gzVI7KhdQ/oIcbqoxIIlpQuWbjyJI+Jx&#10;iN3X3zNdwXI0R/eeW20uYRAnnFIfycB8pkAgNdH11BnYf749rUCkbMnZIRIauGKCTX1/V9nSxTN9&#10;4GmXO8EhlEprwOc8llKmxmOwaRZHJP61cQo28zl10k32zOFhkFqphQy2J27wdsStx+Z7dwzc68f2&#10;WiQ7vG/1ss0/0q/bL2/M48NcvYLIeMl/MNz0WR1qdjrEI7kkBgNrVSwYNaBXSoO4EWqped7BwEuh&#10;n0HWlfw/ov4FUEsDBBQAAAAIAIdO4kDD1qD84QEAAKEDAAAOAAAAZHJzL2Uyb0RvYy54bWytU0uO&#10;EzEQ3SNxB8t70p0wGWZa6cxiorBBEAk4QMXt7rbkn1yedHIJLoDEDlYs2XMbhmNQdprMh80syMIp&#10;V5Xf83uuXlztjWY7GVA5W/PppORMWuEaZbuaf/ywfnHBGUawDWhnZc0PEvnV8vmzxeArOXO9040M&#10;jEAsVoOveR+jr4oCRS8N4MR5aanYumAg0jZ0RRNgIHSji1lZnheDC40PTkhEyq6ORT4ihqcAurZV&#10;Qq6cuDHSxiNqkBoiScJeeeTLfNu2lSK+a1uUkemak9KYVyKheJvWYrmAqgvgeyXGK8BTrvBIkwFl&#10;ifQEtYII7Caof6CMEsGha+NEOFMchWRHSMW0fOTN+x68zFrIavQn0/H/wYq3u01gqqn5GWcWDD34&#10;7ecfvz59/f3zC62337+xs2TS4LGi3mu7CeMO/SYkxfs2mPRPWtg+G3s4GSv3kQlKTsv5+WVJDIJq&#10;0/JyNn+ZrS/ujvuA8bV0hqWg5lrZpBwq2L3BSJTU+rclpa1bK63z62nLhprPLuav5kQANJItjQKF&#10;xpMstB1noDuadRFDhkSnVZOOJyAM3fZaB7YDmpB1/iW9RPegLXGvAPtjXy6NbdpSd7LnaEiKtq45&#10;ZJ9ynl4u441Tlkbj/j6fvvuyl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AKc4dcAAAAMAQAA&#10;DwAAAAAAAAABACAAAAAiAAAAZHJzL2Rvd25yZXYueG1sUEsBAhQAFAAAAAgAh07iQMPWoPzhAQAA&#10;oQMAAA4AAAAAAAAAAQAgAAAAJgEAAGRycy9lMm9Eb2MueG1sUEsFBgAAAAAGAAYAWQEAAHkFAAAA&#10;AA==&#10;">
                <v:fill on="f" focussize="0,0"/>
                <v:stroke weight="2.25pt" color="#FFFFFF [3212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before="62" w:beforeLines="20" w:after="468" w:afterLines="150"/>
        <w:jc w:val="center"/>
        <w:rPr>
          <w:rFonts w:ascii="黑体" w:hAnsi="黑体" w:eastAsia="黑体" w:cs="宋体"/>
          <w:b/>
          <w:color w:val="000000"/>
          <w:sz w:val="48"/>
        </w:rPr>
      </w:pPr>
      <w:r>
        <w:rPr>
          <w:rFonts w:hint="eastAsia" w:ascii="黑体" w:hAnsi="黑体" w:eastAsia="黑体" w:cs="宋体"/>
          <w:b/>
          <w:color w:val="000000"/>
          <w:sz w:val="48"/>
        </w:rPr>
        <w:t>图书购销合同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甲方：_________　　乙方：_________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本着互惠互利、权益平等的原则，乙方自愿经销（购买）甲方图书，为明确责任，维护甲乙双方的共同利益，经友好协商，甲乙双方签订图书购销合同如下：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一、乙方按甲方图书目录，将所需图书填写在书目订数栏，加盖公章并由经办人签字后，邮寄或直接交给甲方经办人，作为甲方发货的有效凭证。乙方平时用的传真、电话等其他形式订货，与订单具有同等法律效力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二、甲方根据乙方在订单上所填图书品种、数量及发货要求，及时给乙方供货，现货品种随填随发，未出版的书在出版后立即发货。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三、乙方订数3个月内有效，如发缺品种在3个月内重印出书，甲方即可补发，但事先应通知乙方。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四、甲方可为乙方进行送货，送货不方便的，可进行铁路或公路发货。甲方向乙方发货后，应及时向乙方寄发有关提货票据。如因此造成延误，承运方所收的延误费用由甲方承担。乙方收到甲方货物后，如有误差，应在5日内将收发货差错查询单（含原包贴头）等以书信、传真的方式回告甲方经办人。逾期无回告者，甲方将视作收货无误，并以订单实发数作为最终结款依据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五、甲方发货折扣为_________折，乙方订货总码洋为_________，订货总实洋为_________，金额大写：_____佰______拾____万_____仟_____佰_____拾_____元_____角_____分。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如遇图书价格动，结算金额以最终发货定价为准。乙方收货地址为：_________，联系人：_________联系电话：_________.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六、乙方收到甲方图书______日内向甲方结清书款，如乙方无故拖延付款或拒付，从结算时日起，每超过一个月，甲方在结算时按订货码洋的1%收取违约金。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七、甲方供给乙方的图书，若出现印装等质量问题，甲方应负责予以调换。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八、本合同自双方盖章或经办人签字之日起生效。如有异议，双方协商解决，不能解决时应依照《合同法》提请法院裁决。本合同一式两份，双方各执一份。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甲方（盖章）_________乙方（盖章）_________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代表签字：_________代表签字：_________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______年____月____日</w:t>
      </w: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1E"/>
    <w:rsid w:val="00125BCB"/>
    <w:rsid w:val="00233CC9"/>
    <w:rsid w:val="00280E1E"/>
    <w:rsid w:val="002F137A"/>
    <w:rsid w:val="00301F7E"/>
    <w:rsid w:val="00364AEC"/>
    <w:rsid w:val="005D4AFF"/>
    <w:rsid w:val="006B27C2"/>
    <w:rsid w:val="0076070C"/>
    <w:rsid w:val="00A459F1"/>
    <w:rsid w:val="00B55981"/>
    <w:rsid w:val="00C31086"/>
    <w:rsid w:val="00CD2760"/>
    <w:rsid w:val="00E55E3B"/>
    <w:rsid w:val="00F14957"/>
    <w:rsid w:val="00F24D60"/>
    <w:rsid w:val="0871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148</Words>
  <Characters>847</Characters>
  <Lines>7</Lines>
  <Paragraphs>1</Paragraphs>
  <TotalTime>0</TotalTime>
  <ScaleCrop>false</ScaleCrop>
  <LinksUpToDate>false</LinksUpToDate>
  <CharactersWithSpaces>994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2018-12-13T23:30:00Z</dcterms:created>
  <dc:creator>mayn</dc:creator>
  <cp:lastModifiedBy>XXX</cp:lastModifiedBy>
  <dcterms:modified xsi:type="dcterms:W3CDTF">2020-11-25T07:41:43Z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