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auto"/>
          <w:sz w:val="48"/>
        </w:rPr>
      </w:pPr>
      <w:r>
        <w:rPr>
          <w:rFonts w:hint="eastAsia" w:ascii="黑体" w:hAnsi="黑体" w:eastAsia="黑体" w:cs="宋体"/>
          <w:b/>
          <w:color w:val="auto"/>
          <w:sz w:val="48"/>
        </w:rPr>
        <w:t>液化气购销合同范本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供方： 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需方：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签署地： 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color w:val="000000"/>
          <w:sz w:val="28"/>
        </w:rPr>
      </w:pPr>
      <w:bookmarkStart w:id="0" w:name="_GoBack"/>
      <w:bookmarkEnd w:id="0"/>
      <w:r>
        <w:rPr>
          <w:rFonts w:hint="eastAsia" w:hAnsi="宋体" w:cs="宋体"/>
          <w:color w:val="000000"/>
          <w:sz w:val="28"/>
        </w:rPr>
        <w:t xml:space="preserve">签订日期：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一、购销数量：从_______年____月____日到________年____月____日，供方开一套装置每月为需方供应液化气_____吨，供方开二套装置每月为需方供应液化气_____吨。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二、结算价格：随市场浮动，由供方调整。需方达到合同所规定优惠条件后享有相应优惠，详见合同附件1.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三、结算方式：采用_______存入供方帐户，款到开票装车。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四、交货地点：供方装车畅五、保证金：为确保需方按合同内容履行，由供方按月根据购销数量收取需方_______元保证金(不得低于一车货款价值)。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六、供货方式：依据合同量需方单位汽车均衡自提。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七、计量方式：执行国家规定标准(计量误差为千分之三点五);计量误差范围内以供方出厂计量为准;超过计量误差范围时，供需双方协商解决。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八、质量标准：执行国家标准：GB11174—1997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九、其它约定事项：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1、详见合同附件1和液化气信誉考核内容。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2、遇有供方不可抗力造成停工检修，购销数量双方协商;因计划停工检修，提前十天书面通知对方后可暂停送接货。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3、需方对质量、计量有异议，应在供方装车场内提出，对离开供方装车场提出的异议供方不予认可。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十、违约责任：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1、供方发现需方不正当经营一次，由供方按吨从保证金中扣罚相应金额(以20元/吨为准);累计发现两次扣罚当月全部保证金;累计发现三次解除购销合同，因此造成一切后果由需方自负。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2、供方原因未完成当月合同量的80%，视为违约;反之，由于需方原因未完成当月80%的合同量，视为违约，双方有权解除合同。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十一、其它事项：当遇有国家行政部门规定与本合同发生冲突，本合同终止。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十二、合同未尽事宜另行协商。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供方： 需方：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委托代理人： 委托代理人：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经办人：经办人：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 年 月 日 年 月 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合同附件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1：(需方名称)考核制度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1、合同户根据合同均衡提量，以3天为考核期限，考核分为-5分/次。连续不能按合同均衡履行量，考核分为是上次的倍数。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2、配送液化气未能达指定地点，考核分为-10分/次，并且降低10%的合同量，如果在合同有效期内液化气有两次配送未能达指定地点，则取消合同。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3、合同户有倒票现象，考核分为-5分/次。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4、合同户是否有辱骂销售部员工现象，考核分为-10分/次。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5、正常情况下合同户在提货通知单有效期内没有按期提货，考核分为-3分/次。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6、正常情况下合同户开出装车通知单没有装车，考核分为-2分/次。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7、合同户没有完成合同中规定的有效量，考核分为-5分/月，如果本月未能完成合同中规定的有效量，下个月的合同量将按上月实际购买量执行。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8、外地合同户未能使用汇票、电汇等方式购买液化气，考核分为-5分/次。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9、合同户能否帮助我公司解决实际困难如降库等，考核分为0.2分/吨*次。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10、合同户能否自主开发远途市场，扩大我公司液化气市场长期占有率，考核分为+3分/月。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11、在液化气市场疲软期间合同户主动开票(前2名)，根据开票的数量考核分为0.2分/吨*次。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液化气合同每6个月签定一回，每月销售部定期考核，基准分为100分，每月客户积分达到110分时，客户下个月享有20%合同量的优惠价格，每吨优惠20元，如果客户出现两次考核分低于60分，下一次就不在签订合同。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供方： 需方：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委托代理人： 委托代理人：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经办人： 经办人：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年 月 日 年 月 日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113433"/>
    <w:rsid w:val="0022629F"/>
    <w:rsid w:val="002B6408"/>
    <w:rsid w:val="0037750F"/>
    <w:rsid w:val="00387BA1"/>
    <w:rsid w:val="004B1594"/>
    <w:rsid w:val="004C1A9B"/>
    <w:rsid w:val="00545053"/>
    <w:rsid w:val="00627B41"/>
    <w:rsid w:val="007049DA"/>
    <w:rsid w:val="00972DC4"/>
    <w:rsid w:val="00B56746"/>
    <w:rsid w:val="00BD326C"/>
    <w:rsid w:val="00C97F4B"/>
    <w:rsid w:val="00CE296E"/>
    <w:rsid w:val="00CF4238"/>
    <w:rsid w:val="00D1645B"/>
    <w:rsid w:val="00DE1E6C"/>
    <w:rsid w:val="00E4047A"/>
    <w:rsid w:val="00EC2FBA"/>
    <w:rsid w:val="00EE2108"/>
    <w:rsid w:val="00FE2C95"/>
    <w:rsid w:val="4A2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</Words>
  <Characters>1311</Characters>
  <Lines>10</Lines>
  <Paragraphs>3</Paragraphs>
  <TotalTime>1</TotalTime>
  <ScaleCrop>false</ScaleCrop>
  <LinksUpToDate>false</LinksUpToDate>
  <CharactersWithSpaces>1538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2018-12-08T22:19:00Z</dcterms:created>
  <dc:creator>mayn</dc:creator>
  <cp:lastModifiedBy>XXX</cp:lastModifiedBy>
  <dcterms:modified xsi:type="dcterms:W3CDTF">2020-11-25T07:51:07Z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