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spacing w:before="62" w:beforeLines="20" w:after="468" w:afterLines="150"/>
        <w:jc w:val="center"/>
        <w:rPr>
          <w:rFonts w:hAnsi="宋体" w:cs="宋体"/>
          <w:color w:val="000000"/>
          <w:sz w:val="28"/>
        </w:rPr>
      </w:pPr>
      <w:r>
        <w:rPr>
          <w:rFonts w:hint="eastAsia" w:ascii="黑体" w:hAnsi="黑体" w:eastAsia="黑体" w:cs="宋体"/>
          <w:b/>
          <w:color w:val="auto"/>
          <w:sz w:val="48"/>
        </w:rPr>
        <w:t>三方购销合同范本</w:t>
      </w:r>
    </w:p>
    <w:p>
      <w:pPr>
        <w:pStyle w:val="2"/>
        <w:spacing w:before="312" w:beforeLines="100" w:line="360" w:lineRule="auto"/>
        <w:ind w:firstLine="560" w:firstLineChars="200"/>
        <w:jc w:val="left"/>
        <w:rPr>
          <w:rFonts w:hint="eastAsia" w:hAnsi="宋体" w:cs="宋体"/>
          <w:color w:val="000000"/>
          <w:sz w:val="28"/>
        </w:rPr>
      </w:pPr>
      <w:r>
        <w:rPr>
          <w:rFonts w:hint="eastAsia" w:hAnsi="宋体" w:cs="宋体"/>
          <w:color w:val="000000"/>
          <w:sz w:val="28"/>
        </w:rPr>
        <w:t>　　</w:t>
      </w:r>
    </w:p>
    <w:p>
      <w:pPr>
        <w:pStyle w:val="2"/>
        <w:spacing w:before="312" w:beforeLines="100" w:line="360" w:lineRule="auto"/>
        <w:ind w:firstLine="1120" w:firstLineChars="400"/>
        <w:jc w:val="left"/>
        <w:rPr>
          <w:rFonts w:hAnsi="宋体" w:cs="宋体"/>
          <w:color w:val="000000"/>
          <w:sz w:val="28"/>
        </w:rPr>
      </w:pPr>
      <w:r>
        <w:rPr>
          <w:rFonts w:hint="eastAsia" w:hAnsi="宋体" w:cs="宋体"/>
          <w:color w:val="000000"/>
          <w:sz w:val="28"/>
        </w:rPr>
        <w:t>甲方（需方）：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乙方（供方）：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1120" w:firstLineChars="400"/>
        <w:jc w:val="left"/>
        <w:rPr>
          <w:rFonts w:hAnsi="宋体" w:cs="宋体"/>
          <w:color w:val="000000"/>
          <w:sz w:val="28"/>
        </w:rPr>
      </w:pPr>
      <w:r>
        <w:rPr>
          <w:rFonts w:hint="eastAsia" w:hAnsi="宋体" w:cs="宋体"/>
          <w:color w:val="000000"/>
          <w:sz w:val="28"/>
        </w:rPr>
        <w:t>丙方（安装方）：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以下简称“甲方”）根据国家退税政策，于工程受启_____有限公司（以下简称“丙方”）委托，向（以下简称乙方）购置设备，经甲、乙、丙叁方协商依照《中华人民共和国合同法》签订本合同，并共同信守下列条款。</w:t>
      </w:r>
    </w:p>
    <w:p>
      <w:pPr>
        <w:pStyle w:val="2"/>
        <w:spacing w:before="312" w:beforeLines="100" w:line="360" w:lineRule="auto"/>
        <w:ind w:firstLine="560" w:firstLineChars="200"/>
        <w:jc w:val="left"/>
        <w:rPr>
          <w:rFonts w:hint="eastAsia"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int="eastAsia" w:hAnsi="宋体" w:cs="宋体"/>
          <w:color w:val="000000"/>
          <w:sz w:val="28"/>
        </w:rPr>
      </w:pP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一、品名、规格型号、数量、金额</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品名：</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型号规格：</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生产厂家：</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数量：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单价（元）：</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金额（元）：</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合计工程总价：_____元（人民币整）</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二、产品质量要求及验收方法</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1、按国家标准或行业标准制造。</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2、设备技术参数：</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3、供方交货时需提供以下资料：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质量证明书和维修保养卡（正本）1份；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产品合格证1份；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操作及使用说明书1份；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其他在安装、调试、验收过程中需要的资料。</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4、验收方法</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按国家或行业标准及产品技术参数表中数据标准进行验收。如于验收时发现乙方产品不符合本合同及补充协议所约定的规范要求，乙方应负责无条件修改或立即更换新品予甲方使用。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三、质量保证</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产品质保期的规定为自产品安装、调试并验收合格之日起个____月。质保期内产品出现任何质量问题由乙方负责。如遇设备故障，乙方应在____天内予以解决；如不能解决，丙方有权安排其他厂家维修，支付的修理费由乙方承担。若非产品质量问题造成的产品故障，乙方在提供服务的同时可收取相关费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四、产品包装及费用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由乙方根据实际情况对产品进行必要的包装，包装物及包装费用由乙方承担。丙方在收货以后有权对包装物进行回收或自行处理。</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五、交货时间、地点、收货人及运输方式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1、交货日期：_____年___月___日。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2、交货地址：</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3、收货人：</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4、运输方式及费用负担：</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六、货款结算方法</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合同总金额：_____元（_____人民币整）。在货物运到指定交货地址后_____个月内，由甲方向乙方支付全额货款。</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七、三方责任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1、甲方对乙方承担直接的付款责任及义务，甲方应按购销合同书的付款方式及时向乙方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支付款项，逾期按总金额的______%每天向乙方支付违约金，但以总金额的_____%为限。</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2、为配合甲方按照国家政策办理退税，乙方应开具与本合同金额等值增值税发票给甲方。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3、丙方负责对乙方技术方面的所有要求进行确认，甲方如不能按购销合同书的付款方式向乙方付款的，由丙方在付款期之后______个月内支付。</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4、乙方应在收到甲方或乙方货款后向丙方开具合同总价____%的银行保函。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八、违约责任</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1、如在对方无任何过失的情况下取消合同，提出取消合同的一方必须承担对其余两方因取消合同而遭受的一切损失。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2、如乙方未能按期送货，甲方可按照每天合同金额_____%的比例进行罚款，但以总金额的_____%为限。乙方逾期____天未送货，甲方经与丙方协商后可取消合同。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3、如甲方、丙方拒按合同约定方式付清货款或已付货款之支票到期未能兑现时，所购物品所有权仍属乙方，甲方、丙方绝无异议应无条件退还已受领之货品及赔偿乙方搬运等一切损失。</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九、解决合同纠纷的方式</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双方协商解决未果，按《中华人民共和国合同法》由合同签订地人民法院裁定。</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十、其他约定</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1、本合同依法成立，即具有法律约束力，甲、乙、丙叁方当事人必须全面履行合同的规定的义务，任何一方不得擅自变更或解除合同。</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2、若有未尽事宜，经协商同意后可采取书面形式（包括文书、电传等）修改、补充合同条款或签订解除合同的通知或协议，附于本合同后，它与本合同书其它条款具有相同法律效力。</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3、本合同自双方签字之日起生效，正本一式____份，甲、乙、丙叁方各执____份。</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甲方（需方）：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_____年____月____日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乙方（供方）：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_____年____月____日</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丙方（安装方）：</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法人代表：</w:t>
      </w:r>
    </w:p>
    <w:p>
      <w:pPr>
        <w:pStyle w:val="2"/>
        <w:spacing w:before="312" w:beforeLines="100" w:line="360" w:lineRule="auto"/>
        <w:ind w:firstLine="560" w:firstLineChars="200"/>
        <w:jc w:val="left"/>
        <w:rPr>
          <w:rFonts w:hAnsi="宋体" w:cs="宋体"/>
          <w:color w:val="000000"/>
          <w:sz w:val="28"/>
        </w:rPr>
      </w:pPr>
      <w:r>
        <w:rPr>
          <w:rFonts w:hint="eastAsia" w:hAnsi="宋体" w:cs="宋体"/>
          <w:color w:val="000000"/>
          <w:sz w:val="28"/>
        </w:rPr>
        <w:t>　　_____年____月____日</w:t>
      </w:r>
      <w:bookmarkStart w:id="0" w:name="_GoBack"/>
      <w:bookmarkEnd w:id="0"/>
    </w:p>
    <w:sectPr>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5"/>
    <w:rsid w:val="00032C1E"/>
    <w:rsid w:val="000348F5"/>
    <w:rsid w:val="0019233D"/>
    <w:rsid w:val="002C6316"/>
    <w:rsid w:val="005E366E"/>
    <w:rsid w:val="00657742"/>
    <w:rsid w:val="006D75B2"/>
    <w:rsid w:val="00741159"/>
    <w:rsid w:val="00743411"/>
    <w:rsid w:val="00890DDF"/>
    <w:rsid w:val="00952CAA"/>
    <w:rsid w:val="00C84416"/>
    <w:rsid w:val="00C94DD3"/>
    <w:rsid w:val="00CE1D63"/>
    <w:rsid w:val="00E065DD"/>
    <w:rsid w:val="00E4195D"/>
    <w:rsid w:val="00E53889"/>
    <w:rsid w:val="00EB40E4"/>
    <w:rsid w:val="00ED085B"/>
    <w:rsid w:val="45132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nhideWhenUsed/>
    <w:uiPriority w:val="99"/>
    <w:rPr>
      <w:rFonts w:ascii="宋体" w:hAnsi="Courier New" w:cs="Courier New"/>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tabs>
        <w:tab w:val="center" w:pos="4153"/>
        <w:tab w:val="right" w:pos="8306"/>
      </w:tabs>
      <w:snapToGrid w:val="0"/>
      <w:jc w:val="center"/>
    </w:pPr>
    <w:rPr>
      <w:sz w:val="18"/>
      <w:szCs w:val="18"/>
    </w:rPr>
  </w:style>
  <w:style w:type="character" w:customStyle="1" w:styleId="7">
    <w:name w:val="纯文本 Char"/>
    <w:link w:val="2"/>
    <w:uiPriority w:val="99"/>
    <w:rPr>
      <w:rFonts w:ascii="宋体" w:hAnsi="Courier New" w:eastAsia="宋体" w:cs="Courier New"/>
      <w:szCs w:val="21"/>
    </w:rPr>
  </w:style>
  <w:style w:type="character" w:customStyle="1" w:styleId="8">
    <w:name w:val="页眉 Char"/>
    <w:link w:val="4"/>
    <w:uiPriority w:val="99"/>
    <w:rPr>
      <w:kern w:val="2"/>
      <w:sz w:val="18"/>
      <w:szCs w:val="18"/>
    </w:rPr>
  </w:style>
  <w:style w:type="character" w:customStyle="1" w:styleId="9">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515</Words>
  <Characters>2940</Characters>
  <Lines>24</Lines>
  <Paragraphs>6</Paragraphs>
  <TotalTime>0</TotalTime>
  <ScaleCrop>false</ScaleCrop>
  <LinksUpToDate>false</LinksUpToDate>
  <CharactersWithSpaces>3449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2018-11-20T18:23:00Z</dcterms:created>
  <dc:creator>mayn</dc:creator>
  <cp:lastModifiedBy>XXX</cp:lastModifiedBy>
  <dcterms:modified xsi:type="dcterms:W3CDTF">2020-12-03T08:42:53Z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