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A4D54F8" w14:textId="77777777" w:rsidR="00140D19" w:rsidRPr="00B1733E" w:rsidRDefault="006913D4">
      <w:pPr>
        <w:jc w:val="center"/>
        <w:rPr>
          <w:rFonts w:ascii="宋体" w:hAnsi="宋体" w:cs="黑体"/>
          <w:b/>
          <w:bCs/>
          <w:sz w:val="44"/>
          <w:szCs w:val="44"/>
        </w:rPr>
      </w:pPr>
      <w:r w:rsidRPr="00B1733E">
        <w:rPr>
          <w:rFonts w:ascii="宋体" w:hAnsi="宋体" w:cs="黑体" w:hint="eastAsia"/>
          <w:b/>
          <w:bCs/>
          <w:sz w:val="44"/>
          <w:szCs w:val="44"/>
        </w:rPr>
        <w:t>在六年级学生家长会暨招生动员会上的讲话</w:t>
      </w:r>
    </w:p>
    <w:p w14:paraId="43C192A6" w14:textId="16F6A614" w:rsidR="00140D19" w:rsidRPr="00B1733E" w:rsidRDefault="006913D4">
      <w:pPr>
        <w:rPr>
          <w:rFonts w:ascii="宋体" w:hAnsi="宋体" w:cstheme="minorEastAsia"/>
          <w:sz w:val="32"/>
          <w:szCs w:val="32"/>
        </w:rPr>
      </w:pPr>
      <w:r w:rsidRPr="00B1733E">
        <w:rPr>
          <w:rFonts w:ascii="宋体" w:hAnsi="宋体" w:cstheme="minorEastAsia" w:hint="eastAsia"/>
          <w:sz w:val="32"/>
          <w:szCs w:val="32"/>
        </w:rPr>
        <w:br/>
        <w:t xml:space="preserve">　　在六年级学生家长会暨招生动员会上的　　</w:t>
      </w:r>
      <w:r w:rsidRPr="00B1733E">
        <w:rPr>
          <w:rFonts w:ascii="宋体" w:hAnsi="宋体" w:cstheme="minorEastAsia" w:hint="eastAsia"/>
          <w:sz w:val="32"/>
          <w:szCs w:val="32"/>
        </w:rPr>
        <w:br/>
        <w:t xml:space="preserve">　　讲话　　　</w:t>
      </w:r>
      <w:r w:rsidRPr="00B1733E">
        <w:rPr>
          <w:rFonts w:ascii="宋体" w:hAnsi="宋体" w:cstheme="minorEastAsia" w:hint="eastAsia"/>
          <w:sz w:val="32"/>
          <w:szCs w:val="32"/>
        </w:rPr>
        <w:br/>
        <w:t xml:space="preserve">　　尊敬的各位家长：　　</w:t>
      </w:r>
      <w:r w:rsidRPr="00B1733E">
        <w:rPr>
          <w:rFonts w:ascii="宋体" w:hAnsi="宋体" w:cstheme="minorEastAsia" w:hint="eastAsia"/>
          <w:sz w:val="32"/>
          <w:szCs w:val="32"/>
        </w:rPr>
        <w:br/>
        <w:t xml:space="preserve">　　你们好!　　</w:t>
      </w:r>
      <w:r w:rsidRPr="00B1733E">
        <w:rPr>
          <w:rFonts w:ascii="宋体" w:hAnsi="宋体" w:cstheme="minorEastAsia" w:hint="eastAsia"/>
          <w:sz w:val="32"/>
          <w:szCs w:val="32"/>
        </w:rPr>
        <w:br/>
        <w:t xml:space="preserve">　　各位的到来，我感到非常的高兴。我代表学校全体教职工向各位家长的到来表示热烈的欢迎和衷心的感谢。今天这个家长会是我就任x中校长后一直酝酿的一件事，今天终于实现了，而且有这么多的家长来参加我们的家长会，我知道这都是各位在百忙之中抽出宝贵时间，可见各位家长对自己子女学习的重视和成长的关注，也是对我们学校发展的关注和对学校工作的支持。当然x中也不会让各位家长失望，白白耽误宝贵的时间，今天，x中会给各位一个惊喜，相信各位家长一定会觉得今天的家长会是值得的，是难忘的。　　</w:t>
      </w:r>
      <w:r w:rsidRPr="00B1733E">
        <w:rPr>
          <w:rFonts w:ascii="宋体" w:hAnsi="宋体" w:cstheme="minorEastAsia" w:hint="eastAsia"/>
          <w:sz w:val="32"/>
          <w:szCs w:val="32"/>
        </w:rPr>
        <w:br/>
        <w:t xml:space="preserve">　　首先，我要做个简单的自我介绍，我姓x名xx，</w:t>
      </w:r>
      <w:r w:rsidR="007B4B1A" w:rsidRPr="00B1733E">
        <w:rPr>
          <w:rFonts w:ascii="宋体" w:hAnsi="宋体" w:cstheme="minorEastAsia" w:hint="eastAsia"/>
          <w:sz w:val="32"/>
          <w:szCs w:val="32"/>
        </w:rPr>
        <w:t>x</w:t>
      </w:r>
      <w:r w:rsidR="007B4B1A" w:rsidRPr="00B1733E">
        <w:rPr>
          <w:rFonts w:ascii="宋体" w:hAnsi="宋体" w:cstheme="minorEastAsia"/>
          <w:sz w:val="32"/>
          <w:szCs w:val="32"/>
        </w:rPr>
        <w:t>xx</w:t>
      </w:r>
      <w:r w:rsidRPr="00B1733E">
        <w:rPr>
          <w:rFonts w:ascii="宋体" w:hAnsi="宋体" w:cstheme="minorEastAsia" w:hint="eastAsia"/>
          <w:sz w:val="32"/>
          <w:szCs w:val="32"/>
        </w:rPr>
        <w:t>，原来在xx中心校当校长，去年下半年调到x中当校长。我到x中当校长真称得上临危受命，x中原来是名牌学校啊，始建于1956年，经历了半个多世纪的风风雨雨，曾经拿过全县五连冠，教学成绩长期在全县名列前茅。最近几年因种种原因一直走下坡路，办学非常困难。教育局领导很痛心，</w:t>
      </w:r>
      <w:r w:rsidRPr="00B1733E">
        <w:rPr>
          <w:rFonts w:ascii="宋体" w:hAnsi="宋体" w:cstheme="minorEastAsia" w:hint="eastAsia"/>
          <w:sz w:val="32"/>
          <w:szCs w:val="32"/>
        </w:rPr>
        <w:lastRenderedPageBreak/>
        <w:t xml:space="preserve">不愿意看到这样一个老学校垮掉，专门把我从xxx调到这里，要重振x中，打个翻身仗。为什么说专门把我调到这？有两个原因：一是我之前和x中的校领导老师都不认识，没有远近之分，一律同仁，工作起来也不看情面，谁不用心工作就处分谁。二是我个人当校长多年来，一直坚持“严”字当头，坚信严师出高徒。所以，调我来x中当校长也显示了教育局要彻底改变x中现状的决心。我希望，在我当x中校长期间，能打好这个翻身仗。对得起教育局的信任和希望，更要对得起父老乡亲的信任和希望。　　</w:t>
      </w:r>
      <w:r w:rsidRPr="00B1733E">
        <w:rPr>
          <w:rFonts w:ascii="宋体" w:hAnsi="宋体" w:cstheme="minorEastAsia" w:hint="eastAsia"/>
          <w:sz w:val="32"/>
          <w:szCs w:val="32"/>
        </w:rPr>
        <w:br/>
        <w:t xml:space="preserve">　　现在，我介绍一下我们学校现在的变化： 　　</w:t>
      </w:r>
      <w:r w:rsidRPr="00B1733E">
        <w:rPr>
          <w:rFonts w:ascii="宋体" w:hAnsi="宋体" w:cstheme="minorEastAsia" w:hint="eastAsia"/>
          <w:sz w:val="32"/>
          <w:szCs w:val="32"/>
        </w:rPr>
        <w:br/>
        <w:t xml:space="preserve">　　在硬件配置上，我们学校配有高标准理化生实验室，可同时容纳２００名学生做实验，实验器材和药品配备齐全充足，能满足初中到高中所有的实验的要求。图书室新增图书一万多册，加之以前的图书，达五万多册。各教室都安装多媒体，并专门配备多功能教室，供教师上示范课。配备两个微机房，安装电脑６０余台，保证学生都能在机房上微机课。公寓暖气全部更新，并安装热水器，全天提供热水，保证学生住的舒服，生活的舒适，不仅住宿费全免，还每年提供750元的住宿补助。食堂全面整修，定期消毒，工作人员定期体检，并办理《健康证》。　　</w:t>
      </w:r>
      <w:r w:rsidRPr="00B1733E">
        <w:rPr>
          <w:rFonts w:ascii="宋体" w:hAnsi="宋体" w:cstheme="minorEastAsia" w:hint="eastAsia"/>
          <w:sz w:val="32"/>
          <w:szCs w:val="32"/>
        </w:rPr>
        <w:br/>
        <w:t xml:space="preserve">　　在师资队伍上，我校现有教职工一百余人，其中本科学历占90%以上，中青年骨干教师占60%以上。特别是新初一，</w:t>
      </w:r>
      <w:r w:rsidRPr="00B1733E">
        <w:rPr>
          <w:rFonts w:ascii="宋体" w:hAnsi="宋体" w:cstheme="minorEastAsia" w:hint="eastAsia"/>
          <w:sz w:val="32"/>
          <w:szCs w:val="32"/>
        </w:rPr>
        <w:lastRenderedPageBreak/>
        <w:t xml:space="preserve">我校安排的教师刘xx，李xx等人，更是全县的名师，在县教育局举办的教师讲课大比武中，获得“教学状元”荣誉称号，真可谓是精英中的精英。本学期，为鼓舞士气，学校为全体教职工定做了统一的工作服，要求教师上课一律统一服装，并佩戴胸卡，以求营造一种严肃紧张的气氛，激励全体教职工任何时候都不能松懈。　　</w:t>
      </w:r>
      <w:r w:rsidRPr="00B1733E">
        <w:rPr>
          <w:rFonts w:ascii="宋体" w:hAnsi="宋体" w:cstheme="minorEastAsia" w:hint="eastAsia"/>
          <w:sz w:val="32"/>
          <w:szCs w:val="32"/>
        </w:rPr>
        <w:br/>
        <w:t xml:space="preserve">　　在外部环境上，我校本学期与xx市建安中学成功举办了建立友好学校签字仪式，这意味着从此两所学校实行资源共享，优势互补，携手共进。包括定期派教师到建安中学学习，定期派优秀学生到xx中学插班学习，请xx中学骨干教师到我校讲课。互相交流学习资料和月考试题，期中期末模拟试题等。这为我校的翻身仗提供了一个强有力的外援，必将加快我校的发展速度。　　</w:t>
      </w:r>
      <w:r w:rsidRPr="00B1733E">
        <w:rPr>
          <w:rFonts w:ascii="宋体" w:hAnsi="宋体" w:cstheme="minorEastAsia" w:hint="eastAsia"/>
          <w:sz w:val="32"/>
          <w:szCs w:val="32"/>
        </w:rPr>
        <w:br/>
        <w:t xml:space="preserve">　　通过对以上三个方面的介绍，相信各位家长已经明白，我校已在各方面做好了充足的准备，可谓万事具备，只欠XX。什么是XX？就是你们的孩子，我们的学生。　　</w:t>
      </w:r>
      <w:r w:rsidRPr="00B1733E">
        <w:rPr>
          <w:rFonts w:ascii="宋体" w:hAnsi="宋体" w:cstheme="minorEastAsia" w:hint="eastAsia"/>
          <w:sz w:val="32"/>
          <w:szCs w:val="32"/>
        </w:rPr>
        <w:br/>
        <w:t xml:space="preserve">　　今天，请各位家长来我校参观，了解学校面貌的变化不是最主要的，最主要的是借此机会向各位家长表达县教育局和x中的全体教职工坚决改变x中现状的诚意和决心。希望各位家长认真参观，用心考虑，给我这个真心改变x中现状的校长一个机会，给x中一百多位教职工一个机会，给x中这所有具有半个世纪光荣历史的名牌中学一个机会，更给咱</w:t>
      </w:r>
      <w:r w:rsidRPr="00B1733E">
        <w:rPr>
          <w:rFonts w:ascii="宋体" w:hAnsi="宋体" w:cstheme="minorEastAsia" w:hint="eastAsia"/>
          <w:sz w:val="32"/>
          <w:szCs w:val="32"/>
        </w:rPr>
        <w:lastRenderedPageBreak/>
        <w:t xml:space="preserve">们父老乡亲一代又一代的子弟们能实现在家门口上名牌中学的愿望一个机会！在这里我拜托大家啦！　　</w:t>
      </w:r>
      <w:r w:rsidRPr="00B1733E">
        <w:rPr>
          <w:rFonts w:ascii="宋体" w:hAnsi="宋体" w:cstheme="minorEastAsia" w:hint="eastAsia"/>
          <w:sz w:val="32"/>
          <w:szCs w:val="32"/>
        </w:rPr>
        <w:br/>
        <w:t xml:space="preserve">　　谢谢各位！　　</w:t>
      </w:r>
      <w:r w:rsidRPr="00B1733E">
        <w:rPr>
          <w:rFonts w:ascii="宋体" w:hAnsi="宋体" w:cstheme="minorEastAsia" w:hint="eastAsia"/>
          <w:sz w:val="32"/>
          <w:szCs w:val="32"/>
        </w:rPr>
        <w:br/>
        <w:t xml:space="preserve">　　　　</w:t>
      </w:r>
      <w:r w:rsidRPr="00B1733E">
        <w:rPr>
          <w:rFonts w:ascii="宋体" w:hAnsi="宋体" w:cstheme="minorEastAsia" w:hint="eastAsia"/>
          <w:sz w:val="32"/>
          <w:szCs w:val="32"/>
        </w:rPr>
        <w:br/>
        <w:t xml:space="preserve">　　</w:t>
      </w:r>
    </w:p>
    <w:sectPr w:rsidR="00140D19" w:rsidRPr="00B1733E">
      <w:headerReference w:type="default" r:id="rId7"/>
      <w:footerReference w:type="even" r:id="rId8"/>
      <w:footerReference w:type="default" r:id="rId9"/>
      <w:footerReference w:type="first" r:id="rId10"/>
      <w:pgSz w:w="11906" w:h="16838"/>
      <w:pgMar w:top="1440" w:right="1800" w:bottom="1440" w:left="1800"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151F1" w14:textId="77777777" w:rsidR="000157BC" w:rsidRDefault="000157BC">
      <w:pPr>
        <w:spacing w:after="0" w:line="240" w:lineRule="auto"/>
      </w:pPr>
      <w:r>
        <w:separator/>
      </w:r>
    </w:p>
  </w:endnote>
  <w:endnote w:type="continuationSeparator" w:id="0">
    <w:p w14:paraId="65D84E7C" w14:textId="77777777" w:rsidR="000157BC" w:rsidRDefault="00015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A61DE" w14:textId="77777777" w:rsidR="00140D19" w:rsidRDefault="006913D4">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5F72E" w14:textId="77777777" w:rsidR="00140D19" w:rsidRDefault="006913D4">
    <w:pPr>
      <w:pStyle w:val="a3"/>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r>
      <w:rPr>
        <w:noProof/>
      </w:rPr>
      <mc:AlternateContent>
        <mc:Choice Requires="wps">
          <w:drawing>
            <wp:anchor distT="0" distB="0" distL="114300" distR="114300" simplePos="0" relativeHeight="251660288" behindDoc="1" locked="0" layoutInCell="1" allowOverlap="1" wp14:anchorId="0A8E9F78" wp14:editId="1C8887E0">
              <wp:simplePos x="0" y="0"/>
              <wp:positionH relativeFrom="column">
                <wp:posOffset>17780</wp:posOffset>
              </wp:positionH>
              <wp:positionV relativeFrom="paragraph">
                <wp:posOffset>-118745</wp:posOffset>
              </wp:positionV>
              <wp:extent cx="5221605" cy="274320"/>
              <wp:effectExtent l="6350" t="6350" r="10795" b="24130"/>
              <wp:wrapTight wrapText="bothSides">
                <wp:wrapPolygon edited="0">
                  <wp:start x="-26" y="-500"/>
                  <wp:lineTo x="-26" y="20500"/>
                  <wp:lineTo x="21566" y="20500"/>
                  <wp:lineTo x="21566" y="-500"/>
                  <wp:lineTo x="-26" y="-500"/>
                </wp:wrapPolygon>
              </wp:wrapTight>
              <wp:docPr id="1" name="流程图: 可选过程 1"/>
              <wp:cNvGraphicFramePr/>
              <a:graphic xmlns:a="http://schemas.openxmlformats.org/drawingml/2006/main">
                <a:graphicData uri="http://schemas.microsoft.com/office/word/2010/wordprocessingShape">
                  <wps:wsp>
                    <wps:cNvSpPr/>
                    <wps:spPr>
                      <a:xfrm>
                        <a:off x="1330325" y="9845675"/>
                        <a:ext cx="5221605" cy="274320"/>
                      </a:xfrm>
                      <a:prstGeom prst="flowChartAlternateProces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type w14:anchorId="224B3B9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 o:spid="_x0000_s1026" type="#_x0000_t176" style="position:absolute;left:0;text-align:left;margin-left:1.4pt;margin-top:-9.35pt;width:411.15pt;height:21.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" fillcolor="white [3212]" strokecolor="white [3212]" strokeweight="1pt">
              <w10:wrap type="tight"/>
            </v:shape>
          </w:pict>
        </mc:Fallback>
      </mc:AlternateContent>
    </w:r>
    <w:r>
      <w:rPr>
        <w:noProof/>
      </w:rPr>
      <mc:AlternateContent>
        <mc:Choice Requires="wps">
          <w:drawing>
            <wp:anchor distT="0" distB="0" distL="114300" distR="114300" simplePos="0" relativeHeight="251662336" behindDoc="0" locked="0" layoutInCell="1" allowOverlap="1" wp14:anchorId="3CD16894" wp14:editId="48A5C530">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A8AB0F6" w14:textId="77777777" w:rsidR="00140D19" w:rsidRDefault="00140D19"/>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CD16894" id="_x0000_t202" coordsize="21600,21600" o:spt="202" path="m,l,21600r21600,l21600,xe">
              <v:stroke joinstyle="miter"/>
              <v:path gradientshapeok="t" o:connecttype="rect"/>
            </v:shapetype>
            <v:shape id="文本框 3" o:spid="_x0000_s1026"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14:paraId="1A8AB0F6" w14:textId="77777777" w:rsidR="00140D19" w:rsidRDefault="00140D19"/>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0BD94" w14:textId="77777777" w:rsidR="00140D19" w:rsidRDefault="006913D4">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D337F" w14:textId="77777777" w:rsidR="000157BC" w:rsidRDefault="000157BC">
      <w:pPr>
        <w:spacing w:after="0" w:line="240" w:lineRule="auto"/>
      </w:pPr>
      <w:r>
        <w:separator/>
      </w:r>
    </w:p>
  </w:footnote>
  <w:footnote w:type="continuationSeparator" w:id="0">
    <w:p w14:paraId="74FBD347" w14:textId="77777777" w:rsidR="000157BC" w:rsidRDefault="00015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6F293" w14:textId="77777777" w:rsidR="00140D19" w:rsidRDefault="006913D4">
    <w:pPr>
      <w:pStyle w:val="a4"/>
    </w:pPr>
    <w:r>
      <w:rPr>
        <w:noProof/>
      </w:rPr>
      <mc:AlternateContent>
        <mc:Choice Requires="wps">
          <w:drawing>
            <wp:anchor distT="0" distB="0" distL="114300" distR="114300" simplePos="0" relativeHeight="251658240" behindDoc="0" locked="0" layoutInCell="1" allowOverlap="1" wp14:anchorId="70888F7E" wp14:editId="41F5B787">
              <wp:simplePos x="0" y="0"/>
              <wp:positionH relativeFrom="column">
                <wp:posOffset>33655</wp:posOffset>
              </wp:positionH>
              <wp:positionV relativeFrom="paragraph">
                <wp:posOffset>-14605</wp:posOffset>
              </wp:positionV>
              <wp:extent cx="5168265" cy="252095"/>
              <wp:effectExtent l="6350" t="6350" r="6985" b="8255"/>
              <wp:wrapNone/>
              <wp:docPr id="2" name="流程图: 过程 2"/>
              <wp:cNvGraphicFramePr/>
              <a:graphic xmlns:a="http://schemas.openxmlformats.org/drawingml/2006/main">
                <a:graphicData uri="http://schemas.microsoft.com/office/word/2010/wordprocessingShape">
                  <wps:wsp>
                    <wps:cNvSpPr/>
                    <wps:spPr>
                      <a:xfrm>
                        <a:off x="1345565" y="635000"/>
                        <a:ext cx="5168265" cy="252095"/>
                      </a:xfrm>
                      <a:prstGeom prst="flowChartProces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type w14:anchorId="7BF70C8A" id="_x0000_t109" coordsize="21600,21600" o:spt="109" path="m,l,21600r21600,l21600,xe">
              <v:stroke joinstyle="miter"/>
              <v:path gradientshapeok="t" o:connecttype="rect"/>
            </v:shapetype>
            <v:shape id="流程图: 过程 2" o:spid="_x0000_s1026" type="#_x0000_t109" style="position:absolute;left:0;text-align:left;margin-left:2.65pt;margin-top:-1.15pt;width:406.95pt;height:19.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" fillcolor="white [3212]" strokecolor="white [3212]"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bordersDoNotSurroundHeader/>
  <w:bordersDoNotSurroundFooter/>
  <w:defaultTabStop w:val="420"/>
  <w:evenAndOddHeaders/>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19"/>
    <w:rsid w:val="000157BC"/>
    <w:rsid w:val="00140D19"/>
    <w:rsid w:val="006913D4"/>
    <w:rsid w:val="007B4B1A"/>
    <w:rsid w:val="00B17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6A782"/>
  <w15:docId w15:val="{5AD16FC6-CACE-4717-B2AE-C4D449E2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244</Words>
  <Characters>1396</Characters>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