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3B6F" w14:textId="77777777" w:rsidR="00E10DB4" w:rsidRPr="00845099" w:rsidRDefault="00044020">
      <w:pPr>
        <w:jc w:val="center"/>
        <w:rPr>
          <w:rFonts w:asciiTheme="minorEastAsia" w:eastAsiaTheme="minorEastAsia" w:hAnsiTheme="minorEastAsia" w:cstheme="majorEastAsia"/>
          <w:b/>
          <w:bCs/>
          <w:sz w:val="48"/>
          <w:szCs w:val="48"/>
        </w:rPr>
      </w:pPr>
      <w:r w:rsidRPr="00845099">
        <w:rPr>
          <w:rFonts w:asciiTheme="minorEastAsia" w:eastAsiaTheme="minorEastAsia" w:hAnsiTheme="minorEastAsia" w:cstheme="majorEastAsia" w:hint="eastAsia"/>
          <w:b/>
          <w:bCs/>
          <w:sz w:val="48"/>
          <w:szCs w:val="48"/>
        </w:rPr>
        <w:t>小学三年级下学期开学家长会家委会发言稿</w:t>
      </w:r>
    </w:p>
    <w:p w14:paraId="7AFB1891" w14:textId="57FA0700" w:rsidR="00E10DB4" w:rsidRPr="00845099" w:rsidRDefault="00044020">
      <w:pPr>
        <w:rPr>
          <w:rFonts w:asciiTheme="minorEastAsia" w:eastAsiaTheme="minorEastAsia" w:hAnsiTheme="minorEastAsia" w:cstheme="minorEastAsia"/>
          <w:sz w:val="32"/>
          <w:szCs w:val="32"/>
        </w:rPr>
      </w:pP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小学三年级，是学龄儿童从被动的灌输，到自主性学习的开端时期，是从以前回家后没有家庭作业的放羊状态，到现在课外兴趣班多得连档期都错不开的特殊时期。面对这种突如其来的改变，船小好调头的娃娃些看上去还行，就是江山易改禀性难移的家长们显得有点跟不上趟了。这就是我们这届家委会最初面临的状况。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其实家委会成员都并非神人，基本上都是快生锈的螺丝钉，而不是党旗上招展的镰刀锤子（谁要是说那是镰刀斧头小心遭砍哈，注意这句话不用念出来哈哈），好多事情都是摸石头过河，要不是有刘老师和任课老师的支持，要不是有上一届家委会承袭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下来的全心全意为班级服务的优良传统，要不是有各位大泡泡和小泡泡的积极反馈和共同参与，我们当初的很多设想是没办法实现的。所以，真的，真的很感谢大家！这种气氛，这种团结一致其乐融融的大家庭的气氛，只有融入到我们班级里面才找得到，这是非常珍贵的一段人生体验。所以，我建议，我们用掌声，感谢老师，感谢娃娃，也感谢自己！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我们刚才是沉浸在感动中国栏目里哈，下面进入经济半小时，看看花钱让人心痛的财务数据。大抵分为两个部分，班费和生活费。二年级班费结余金额一万零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百，三年级截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至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XX-2-21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班费结余金额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9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千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，看上去结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余是大抵一致的，但是我们干了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N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多事情并花掉了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万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5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千元，是不是很神奇？这里简单解释一下，实际上是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月底将生活费结余转入了班费。所以说，在中国，做财务报表，和看财务报表，都是大腾挪的技术活儿。具体的财务数据清单，将通过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3.6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班微信公众号《我们的泡天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20</w:t>
      </w:r>
      <w:r w:rsidR="00BA58D4" w:rsidRPr="00845099">
        <w:rPr>
          <w:rFonts w:asciiTheme="minorEastAsia" w:eastAsiaTheme="minorEastAsia" w:hAnsiTheme="minorEastAsia" w:cstheme="minorEastAsia"/>
          <w:sz w:val="32"/>
          <w:szCs w:val="32"/>
        </w:rPr>
        <w:t>xx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级小</w:t>
      </w:r>
      <w:r w:rsidR="00BA58D4" w:rsidRPr="00845099">
        <w:rPr>
          <w:rFonts w:asciiTheme="minorEastAsia" w:eastAsiaTheme="minorEastAsia" w:hAnsiTheme="minorEastAsia" w:cstheme="minorEastAsia"/>
          <w:sz w:val="32"/>
          <w:szCs w:val="32"/>
        </w:rPr>
        <w:t>x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班》进行公示，总之公费都是花在刀刃上的，账目票据都是一应俱全的。而且做到公私分明，家委会的组织费用，是自发众筹独立核算。数据是枯燥的，数据背后的经济活动是精彩纷呈的，本周股票市场全面飘红，回暖势头远超饭馆和实业，但请牢记毛主席曾说过的，谦虚、谨慎、戒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骄、戒躁。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那我们下面就进入新闻联播，把上学期花钱的干的事，和没花钱干的事，都笼统过一下。我们紧密团结在以习总书记为领导核心的北京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环之外，通过线上的班级微信公众号和微信群，线下的饭局、文化沙龙和家访问卷等活动，直接拉近了老师和家长的距离，拉近了家长和家长的距离。学校里，通过知识讲座和诗词分享，拉近了学生和家长的距离；学校外，通过杜甫草堂远足、博物馆游学，和松鼠部落的亲子活动，还有爱心鸡蛋的公益活动，拉近了泡泡和泡泡的距离，拉近了泡泡和社会的距离。泡小教室里面的新增的白板和空气净化器，以及通过爱心鸡蛋活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动给宝田村小学更换的结实的门窗，都是我们全员参与结下的善果呢。我们下学期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还要加强沟通，把沟通平台建设好，让每一位家长都有途径倾述和倾听，让我们对每一个泡泡的关爱都能做到雨露均沾。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所以在今天，三年级下半场，哨声已经吹响，我们满怀百分之两百的热情，向着新希望（距离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年高考只有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103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>天），团结前行（此处应有掌声）。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接下来是焦点访谈时间，请班主任刘老师继续主持……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Pr="00845099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 w:rsidR="00E10DB4" w:rsidRPr="0084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D40D2" w14:textId="77777777" w:rsidR="00044020" w:rsidRDefault="00044020">
      <w:pPr>
        <w:spacing w:after="0" w:line="240" w:lineRule="auto"/>
      </w:pPr>
      <w:r>
        <w:separator/>
      </w:r>
    </w:p>
  </w:endnote>
  <w:endnote w:type="continuationSeparator" w:id="0">
    <w:p w14:paraId="63AF7BB3" w14:textId="77777777" w:rsidR="00044020" w:rsidRDefault="0004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4EFD" w14:textId="77777777" w:rsidR="00E10DB4" w:rsidRDefault="0004402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61D1" w14:textId="77777777" w:rsidR="00E10DB4" w:rsidRDefault="0004402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3A15" w14:textId="77777777" w:rsidR="00E10DB4" w:rsidRDefault="0004402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FDDB" w14:textId="77777777" w:rsidR="00044020" w:rsidRDefault="00044020">
      <w:pPr>
        <w:spacing w:after="0" w:line="240" w:lineRule="auto"/>
      </w:pPr>
      <w:r>
        <w:separator/>
      </w:r>
    </w:p>
  </w:footnote>
  <w:footnote w:type="continuationSeparator" w:id="0">
    <w:p w14:paraId="30CA138D" w14:textId="77777777" w:rsidR="00044020" w:rsidRDefault="0004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B301" w14:textId="77777777" w:rsidR="00E10DB4" w:rsidRDefault="00E10DB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722C" w14:textId="77777777" w:rsidR="00E10DB4" w:rsidRDefault="00E10DB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6CFA" w14:textId="77777777" w:rsidR="00E10DB4" w:rsidRDefault="00E10DB4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4"/>
    <w:rsid w:val="00044020"/>
    <w:rsid w:val="00845099"/>
    <w:rsid w:val="00BA58D4"/>
    <w:rsid w:val="00E1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D263A"/>
  <w15:docId w15:val="{26CD4127-E878-4A56-96D7-D6E55E9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1051</Characters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