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0807B" w14:textId="77777777" w:rsidR="000B178F" w:rsidRPr="00582286" w:rsidRDefault="0061530A" w:rsidP="0061530A">
      <w:pPr>
        <w:ind w:firstLineChars="550" w:firstLine="2429"/>
        <w:rPr>
          <w:rFonts w:ascii="宋体" w:eastAsia="宋体" w:hAnsi="宋体"/>
          <w:b/>
          <w:sz w:val="44"/>
          <w:szCs w:val="44"/>
        </w:rPr>
      </w:pPr>
      <w:r w:rsidRPr="00582286">
        <w:rPr>
          <w:rFonts w:ascii="宋体" w:eastAsia="宋体" w:hAnsi="宋体" w:hint="eastAsia"/>
          <w:b/>
          <w:sz w:val="44"/>
          <w:szCs w:val="44"/>
        </w:rPr>
        <w:t>校园招聘流程</w:t>
      </w:r>
    </w:p>
    <w:p w14:paraId="085D9F77" w14:textId="77777777" w:rsidR="004671CA" w:rsidRPr="00582286" w:rsidRDefault="00F618C9" w:rsidP="000B178F">
      <w:pPr>
        <w:rPr>
          <w:rFonts w:ascii="宋体" w:eastAsia="宋体" w:hAnsi="宋体"/>
          <w:sz w:val="28"/>
          <w:szCs w:val="28"/>
        </w:rPr>
      </w:pPr>
      <w:r w:rsidRPr="00582286">
        <w:rPr>
          <w:rFonts w:ascii="宋体" w:eastAsia="宋体" w:hAnsi="宋体"/>
          <w:noProof/>
          <w:sz w:val="28"/>
          <w:szCs w:val="28"/>
        </w:rPr>
        <w:pict w14:anchorId="0ABB553A">
          <v:group id="_x0000_s1093" style="position:absolute;left:0;text-align:left;margin-left:-67pt;margin-top:17.6pt;width:510pt;height:628.2pt;z-index:251712512" coordorigin="460,2416" coordsize="10200,12564">
            <v:rect id="_x0000_s1074" style="position:absolute;left:4420;top:11520;width:2020;height:740">
              <v:textbox style="mso-next-textbox:#_x0000_s1074">
                <w:txbxContent>
                  <w:p w14:paraId="5770C10F" w14:textId="77777777" w:rsidR="00786CAA" w:rsidRPr="00786CAA" w:rsidRDefault="00786CAA" w:rsidP="00786CAA">
                    <w:pPr>
                      <w:ind w:firstLineChars="100" w:firstLine="280"/>
                      <w:rPr>
                        <w:sz w:val="28"/>
                        <w:szCs w:val="28"/>
                      </w:rPr>
                    </w:pPr>
                    <w:r w:rsidRPr="00786CAA">
                      <w:rPr>
                        <w:rFonts w:hint="eastAsia"/>
                        <w:sz w:val="28"/>
                        <w:szCs w:val="28"/>
                      </w:rPr>
                      <w:t>实施阶段</w:t>
                    </w:r>
                  </w:p>
                </w:txbxContent>
              </v:textbox>
            </v:rect>
            <v:group id="_x0000_s1092" style="position:absolute;left:460;top:2416;width:10200;height:12564" coordorigin="460,2416" coordsize="10200,1256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9" type="#_x0000_t32" style="position:absolute;left:5500;top:5421;width:1;height:6099" o:connectortype="straight">
                <v:stroke endarrow="block"/>
              </v:shape>
              <v:group id="_x0000_s1091" style="position:absolute;left:460;top:2416;width:10200;height:12564" coordorigin="460,2416" coordsize="10200,12564">
                <v:group id="_x0000_s1073" style="position:absolute;left:1120;top:2416;width:9260;height:8244" coordorigin="1120,2416" coordsize="9260,8244">
                  <v:group id="_x0000_s1072" style="position:absolute;left:1120;top:2416;width:9260;height:8244" coordorigin="1120,2416" coordsize="9260,8244">
                    <v:group id="_x0000_s1071" style="position:absolute;left:1120;top:2416;width:9260;height:8244" coordorigin="1120,2416" coordsize="9260,8244">
                      <v:group id="_x0000_s1070" style="position:absolute;left:1120;top:2416;width:9260;height:8244" coordorigin="1120,2416" coordsize="9260,8244">
                        <v:group id="_x0000_s1069" style="position:absolute;left:1120;top:2416;width:9260;height:8244" coordorigin="1120,2416" coordsize="9260,8244">
                          <v:group id="_x0000_s1050" style="position:absolute;left:1120;top:2416;width:9260;height:8244" coordorigin="1120,2416" coordsize="9260,8244">
                            <v:group id="_x0000_s1046" style="position:absolute;left:1720;top:2416;width:8180;height:3920" coordorigin="1720,2416" coordsize="8180,3920">
                              <v:rect id="_x0000_s1026" style="position:absolute;left:4060;top:2416;width:3080;height:1344">
                                <v:textbox>
                                  <w:txbxContent>
                                    <w:p w14:paraId="129F02F0" w14:textId="77777777" w:rsidR="00A07789" w:rsidRPr="00A07789" w:rsidRDefault="00786CAA" w:rsidP="001F6CF9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校招时间的把控</w:t>
                                      </w:r>
                                    </w:p>
                                    <w:p w14:paraId="794063E9" w14:textId="77777777" w:rsidR="00A07789" w:rsidRPr="00A07789" w:rsidRDefault="00A07789" w:rsidP="00786CAA">
                                      <w:pPr>
                                        <w:ind w:firstLineChars="50" w:firstLine="14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07789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金九银十、金三银四</w:t>
                                      </w:r>
                                    </w:p>
                                  </w:txbxContent>
                                </v:textbox>
                              </v:rect>
                              <v:rect id="_x0000_s1027" style="position:absolute;left:4300;top:4340;width:2480;height:784">
                                <v:textbox>
                                  <w:txbxContent>
                                    <w:p w14:paraId="31CAF572" w14:textId="77777777" w:rsidR="001F6CF9" w:rsidRPr="001F6CF9" w:rsidRDefault="001F6CF9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1F6CF9">
                                        <w:rPr>
                                          <w:rFonts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校招准备阶段</w:t>
                                      </w:r>
                                    </w:p>
                                  </w:txbxContent>
                                </v:textbox>
                              </v:rect>
                              <v:group id="_x0000_s1045" style="position:absolute;left:1720;top:5676;width:8180;height:660" coordorigin="1720,5676" coordsize="8180,660">
                                <v:rect id="_x0000_s1029" style="position:absolute;left:1720;top:5676;width:1100;height:660">
                                  <v:textbox style="mso-next-textbox:#_x0000_s1029">
                                    <w:txbxContent>
                                      <w:p w14:paraId="1E5E79CD" w14:textId="77777777" w:rsidR="001F6CF9" w:rsidRDefault="001F6CF9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计</w:t>
                                        </w:r>
                                        <w:r w:rsidR="00B043A2"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划</w:t>
                                        </w:r>
                                      </w:p>
                                      <w:p w14:paraId="29736153" w14:textId="77777777" w:rsidR="001F6CF9" w:rsidRPr="001F6CF9" w:rsidRDefault="001F6CF9" w:rsidP="001F6CF9">
                                        <w:pPr>
                                          <w:ind w:firstLineChars="50" w:firstLine="14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_x0000_s1032" style="position:absolute;left:6340;top:5676;width:1100;height:660">
                                  <v:textbox style="mso-next-textbox:#_x0000_s1032">
                                    <w:txbxContent>
                                      <w:p w14:paraId="4BAC241F" w14:textId="77777777" w:rsidR="00B043A2" w:rsidRDefault="00B043A2" w:rsidP="00E232F4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实</w:t>
                                        </w:r>
                                        <w:r w:rsidR="00E232F4"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施</w:t>
                                        </w:r>
                                      </w:p>
                                      <w:p w14:paraId="25F2895D" w14:textId="77777777" w:rsidR="00B043A2" w:rsidRPr="001F6CF9" w:rsidRDefault="00B043A2" w:rsidP="00B043A2">
                                        <w:pPr>
                                          <w:ind w:firstLineChars="50" w:firstLine="14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_x0000_s1033" style="position:absolute;left:3840;top:5676;width:1100;height:660">
                                  <v:textbox style="mso-next-textbox:#_x0000_s1033">
                                    <w:txbxContent>
                                      <w:p w14:paraId="7A887880" w14:textId="77777777" w:rsidR="00B043A2" w:rsidRDefault="00B043A2" w:rsidP="00B043A2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审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批</w:t>
                                        </w:r>
                                      </w:p>
                                      <w:p w14:paraId="6083B0BF" w14:textId="77777777" w:rsidR="00B043A2" w:rsidRPr="001F6CF9" w:rsidRDefault="00B043A2" w:rsidP="00B043A2">
                                        <w:pPr>
                                          <w:ind w:firstLineChars="50" w:firstLine="14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_x0000_s1034" style="position:absolute;left:8800;top:5676;width:1100;height:660">
                                  <v:textbox style="mso-next-textbox:#_x0000_s1034">
                                    <w:txbxContent>
                                      <w:p w14:paraId="74B901FA" w14:textId="77777777" w:rsidR="00B043A2" w:rsidRDefault="00E232F4" w:rsidP="00E232F4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查</w:t>
                                        </w:r>
                                      </w:p>
                                      <w:p w14:paraId="788DC57C" w14:textId="77777777" w:rsidR="00B043A2" w:rsidRPr="001F6CF9" w:rsidRDefault="00B043A2" w:rsidP="00B043A2">
                                        <w:pPr>
                                          <w:ind w:firstLineChars="50" w:firstLine="14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ect>
                              </v:group>
                            </v:group>
                            <v:group id="_x0000_s1048" style="position:absolute;left:5620;top:6916;width:2580;height:3744" coordorigin="5620,6916" coordsize="2580,3744">
                              <v:rect id="_x0000_s1035" style="position:absolute;left:5980;top:6916;width:1940;height:660">
                                <v:textbox style="mso-next-textbox:#_x0000_s1035">
                                  <w:txbxContent>
                                    <w:p w14:paraId="6FD914BD" w14:textId="77777777" w:rsidR="00E232F4" w:rsidRDefault="00E232F4" w:rsidP="00E232F4">
                                      <w:pPr>
                                        <w:ind w:firstLineChars="50" w:firstLine="14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校招动员会</w:t>
                                      </w:r>
                                    </w:p>
                                    <w:p w14:paraId="75FD9237" w14:textId="77777777" w:rsidR="00E232F4" w:rsidRPr="001F6CF9" w:rsidRDefault="00E232F4" w:rsidP="00E232F4">
                                      <w:pPr>
                                        <w:ind w:firstLineChars="50" w:firstLine="14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rect id="_x0000_s1036" style="position:absolute;left:5620;top:7940;width:2580;height:660">
                                <v:textbox style="mso-next-textbox:#_x0000_s1036">
                                  <w:txbxContent>
                                    <w:p w14:paraId="5D29641E" w14:textId="77777777" w:rsidR="00E232F4" w:rsidRDefault="00E232F4" w:rsidP="00E232F4">
                                      <w:pPr>
                                        <w:ind w:firstLineChars="50" w:firstLine="14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发布招聘会信息</w:t>
                                      </w:r>
                                    </w:p>
                                    <w:p w14:paraId="17F2B31C" w14:textId="77777777" w:rsidR="00E232F4" w:rsidRPr="001F6CF9" w:rsidRDefault="00E232F4" w:rsidP="00E232F4">
                                      <w:pPr>
                                        <w:ind w:firstLineChars="50" w:firstLine="14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rect id="_x0000_s1037" style="position:absolute;left:5960;top:10000;width:1960;height:660">
                                <v:textbox style="mso-next-textbox:#_x0000_s1037">
                                  <w:txbxContent>
                                    <w:p w14:paraId="7C49DEF9" w14:textId="77777777" w:rsidR="00E232F4" w:rsidRDefault="00E232F4" w:rsidP="006E5BB0">
                                      <w:pPr>
                                        <w:ind w:firstLineChars="100" w:firstLine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分工协作</w:t>
                                      </w:r>
                                    </w:p>
                                    <w:p w14:paraId="38FBE487" w14:textId="77777777" w:rsidR="00E232F4" w:rsidRPr="001F6CF9" w:rsidRDefault="00E232F4" w:rsidP="00E232F4">
                                      <w:pPr>
                                        <w:ind w:firstLineChars="50" w:firstLine="14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rect id="_x0000_s1038" style="position:absolute;left:5980;top:8920;width:1940;height:660">
                                <v:textbox style="mso-next-textbox:#_x0000_s1038">
                                  <w:txbxContent>
                                    <w:p w14:paraId="2F4DC2E6" w14:textId="77777777" w:rsidR="00E232F4" w:rsidRDefault="00E232F4" w:rsidP="00E232F4">
                                      <w:pPr>
                                        <w:ind w:firstLineChars="50" w:firstLine="14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人员的培训</w:t>
                                      </w:r>
                                    </w:p>
                                    <w:p w14:paraId="553AADB9" w14:textId="77777777" w:rsidR="00E232F4" w:rsidRPr="001F6CF9" w:rsidRDefault="00E232F4" w:rsidP="00E232F4">
                                      <w:pPr>
                                        <w:ind w:firstLineChars="50" w:firstLine="14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  <v:group id="_x0000_s1049" style="position:absolute;left:8660;top:6916;width:1720;height:1684" coordorigin="8660,6916" coordsize="1720,1684">
                              <v:rect id="_x0000_s1039" style="position:absolute;left:8660;top:7940;width:1720;height:660">
                                <v:textbox style="mso-next-textbox:#_x0000_s1039">
                                  <w:txbxContent>
                                    <w:p w14:paraId="4D970379" w14:textId="77777777" w:rsidR="00E232F4" w:rsidRDefault="00E232F4" w:rsidP="00E232F4">
                                      <w:pPr>
                                        <w:ind w:firstLineChars="50" w:firstLine="14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经费预算</w:t>
                                      </w:r>
                                    </w:p>
                                    <w:p w14:paraId="356D0C47" w14:textId="77777777" w:rsidR="00E232F4" w:rsidRPr="001F6CF9" w:rsidRDefault="00E232F4" w:rsidP="00E232F4">
                                      <w:pPr>
                                        <w:ind w:firstLineChars="50" w:firstLine="14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rect id="_x0000_s1040" style="position:absolute;left:8660;top:6916;width:1720;height:660">
                                <v:textbox style="mso-next-textbox:#_x0000_s1040">
                                  <w:txbxContent>
                                    <w:p w14:paraId="579EEE8F" w14:textId="77777777" w:rsidR="00E232F4" w:rsidRDefault="00E232F4" w:rsidP="00E232F4">
                                      <w:pPr>
                                        <w:ind w:firstLineChars="50" w:firstLine="14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事项检查</w:t>
                                      </w:r>
                                    </w:p>
                                    <w:p w14:paraId="0732B7F3" w14:textId="77777777" w:rsidR="00E232F4" w:rsidRPr="001F6CF9" w:rsidRDefault="00E232F4" w:rsidP="00E232F4">
                                      <w:pPr>
                                        <w:ind w:firstLineChars="50" w:firstLine="14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  <v:group id="_x0000_s1047" style="position:absolute;left:1120;top:6800;width:2300;height:3860" coordorigin="1120,6800" coordsize="2300,3860">
                              <v:rect id="_x0000_s1041" style="position:absolute;left:1120;top:6800;width:2300;height:660">
                                <v:textbox style="mso-next-textbox:#_x0000_s1041">
                                  <w:txbxContent>
                                    <w:p w14:paraId="650B6F00" w14:textId="77777777" w:rsidR="006E5BB0" w:rsidRDefault="006E5BB0" w:rsidP="006E5BB0">
                                      <w:pPr>
                                        <w:ind w:firstLineChars="50" w:firstLine="14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招聘群体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需求</w:t>
                                      </w:r>
                                    </w:p>
                                    <w:p w14:paraId="02AE50BC" w14:textId="77777777" w:rsidR="006E5BB0" w:rsidRPr="001F6CF9" w:rsidRDefault="006E5BB0" w:rsidP="006E5BB0">
                                      <w:pPr>
                                        <w:ind w:firstLineChars="50" w:firstLine="14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rect id="_x0000_s1042" style="position:absolute;left:1120;top:7940;width:2300;height:660">
                                <v:textbox style="mso-next-textbox:#_x0000_s1042">
                                  <w:txbxContent>
                                    <w:p w14:paraId="04D99E51" w14:textId="77777777" w:rsidR="006E5BB0" w:rsidRDefault="006E5BB0" w:rsidP="006E5BB0">
                                      <w:pPr>
                                        <w:ind w:firstLineChars="50" w:firstLine="14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院校专业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展位</w:t>
                                      </w:r>
                                    </w:p>
                                    <w:p w14:paraId="2B9B3C01" w14:textId="77777777" w:rsidR="006E5BB0" w:rsidRPr="001F6CF9" w:rsidRDefault="006E5BB0" w:rsidP="006E5BB0">
                                      <w:pPr>
                                        <w:ind w:firstLineChars="50" w:firstLine="14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rect id="_x0000_s1043" style="position:absolute;left:1120;top:8920;width:2300;height:660">
                                <v:textbox style="mso-next-textbox:#_x0000_s1043">
                                  <w:txbxContent>
                                    <w:p w14:paraId="76B9F28E" w14:textId="77777777" w:rsidR="006E5BB0" w:rsidRPr="001F6CF9" w:rsidRDefault="006E5BB0" w:rsidP="006E5BB0">
                                      <w:pPr>
                                        <w:ind w:firstLineChars="150" w:firstLine="42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物料准备</w:t>
                                      </w:r>
                                    </w:p>
                                  </w:txbxContent>
                                </v:textbox>
                              </v:rect>
                              <v:rect id="_x0000_s1044" style="position:absolute;left:1120;top:10000;width:2300;height:660">
                                <v:textbox style="mso-next-textbox:#_x0000_s1044">
                                  <w:txbxContent>
                                    <w:p w14:paraId="186ABFCF" w14:textId="77777777" w:rsidR="006E5BB0" w:rsidRPr="001F6CF9" w:rsidRDefault="006E5BB0" w:rsidP="006E5BB0">
                                      <w:pPr>
                                        <w:ind w:firstLineChars="150" w:firstLine="42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经费预算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</v:group>
                          <v:shape id="_x0000_s1051" type="#_x0000_t32" style="position:absolute;left:5500;top:3760;width:0;height:580" o:connectortype="straight">
                            <v:stroke endarrow="block"/>
                          </v:shape>
                        </v:group>
                        <v:shape id="_x0000_s1052" type="#_x0000_t32" style="position:absolute;left:5500;top:5124;width:0;height:296" o:connectortype="straight"/>
                        <v:shape id="_x0000_s1053" type="#_x0000_t32" style="position:absolute;left:2360;top:5420;width:6940;height:1" o:connectortype="straight"/>
                        <v:shape id="_x0000_s1054" type="#_x0000_t32" style="position:absolute;left:2360;top:5421;width:0;height:255" o:connectortype="straight">
                          <v:stroke endarrow="block"/>
                        </v:shape>
                        <v:shape id="_x0000_s1055" type="#_x0000_t32" style="position:absolute;left:4420;top:5421;width:20;height:255" o:connectortype="straight">
                          <v:stroke endarrow="block"/>
                        </v:shape>
                        <v:shape id="_x0000_s1056" type="#_x0000_t32" style="position:absolute;left:6900;top:5421;width:20;height:255" o:connectortype="straight">
                          <v:stroke endarrow="block"/>
                        </v:shape>
                        <v:shape id="_x0000_s1057" type="#_x0000_t32" style="position:absolute;left:9300;top:5421;width:0;height:255" o:connectortype="straight">
                          <v:stroke endarrow="block"/>
                        </v:shape>
                      </v:group>
                      <v:shape id="_x0000_s1058" type="#_x0000_t32" style="position:absolute;left:2240;top:6336;width:0;height:464" o:connectortype="straight">
                        <v:stroke endarrow="block"/>
                      </v:shape>
                      <v:shape id="_x0000_s1059" type="#_x0000_t32" style="position:absolute;left:2240;top:7460;width:0;height:480" o:connectortype="straight">
                        <v:stroke endarrow="block"/>
                      </v:shape>
                      <v:shape id="_x0000_s1060" type="#_x0000_t32" style="position:absolute;left:2240;top:8600;width:0;height:320" o:connectortype="straight">
                        <v:stroke endarrow="block"/>
                      </v:shape>
                      <v:shape id="_x0000_s1061" type="#_x0000_t32" style="position:absolute;left:2240;top:9580;width:0;height:420" o:connectortype="straight">
                        <v:stroke endarrow="block"/>
                      </v:shape>
                    </v:group>
                    <v:shape id="_x0000_s1062" type="#_x0000_t32" style="position:absolute;left:6900;top:6336;width:0;height:580" o:connectortype="straight">
                      <v:stroke endarrow="block"/>
                    </v:shape>
                    <v:shape id="_x0000_s1063" type="#_x0000_t32" style="position:absolute;left:6920;top:7576;width:0;height:364" o:connectortype="straight">
                      <v:stroke endarrow="block"/>
                    </v:shape>
                    <v:shape id="_x0000_s1064" type="#_x0000_t32" style="position:absolute;left:6920;top:8600;width:0;height:320" o:connectortype="straight">
                      <v:stroke endarrow="block"/>
                    </v:shape>
                    <v:shape id="_x0000_s1065" type="#_x0000_t32" style="position:absolute;left:6920;top:9580;width:0;height:420" o:connectortype="straight">
                      <v:stroke endarrow="block"/>
                    </v:shape>
                  </v:group>
                  <v:shape id="_x0000_s1066" type="#_x0000_t32" style="position:absolute;left:9300;top:6336;width:0;height:580" o:connectortype="straight">
                    <v:stroke endarrow="block"/>
                  </v:shape>
                  <v:shape id="_x0000_s1068" type="#_x0000_t32" style="position:absolute;left:9300;top:7576;width:0;height:364" o:connectortype="straight">
                    <v:stroke endarrow="block"/>
                  </v:shape>
                </v:group>
                <v:group id="_x0000_s1090" style="position:absolute;left:460;top:12680;width:10200;height:2300" coordorigin="460,12680" coordsize="10200,2300">
                  <v:rect id="_x0000_s1075" style="position:absolute;left:460;top:12680;width:2620;height:740">
                    <v:textbox style="mso-next-textbox:#_x0000_s1075">
                      <w:txbxContent>
                        <w:p w14:paraId="7414630B" w14:textId="77777777" w:rsidR="00786CAA" w:rsidRPr="00786CAA" w:rsidRDefault="00786CAA" w:rsidP="00786CAA">
                          <w:pPr>
                            <w:ind w:firstLineChars="50" w:firstLine="14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宣讲会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招聘展位</w:t>
                          </w:r>
                        </w:p>
                      </w:txbxContent>
                    </v:textbox>
                  </v:rect>
                  <v:rect id="_x0000_s1076" style="position:absolute;left:3520;top:12680;width:1560;height:740">
                    <v:textbox style="mso-next-textbox:#_x0000_s1076">
                      <w:txbxContent>
                        <w:p w14:paraId="260A4E8E" w14:textId="77777777" w:rsidR="00786CAA" w:rsidRPr="00786CAA" w:rsidRDefault="00BB1DBF" w:rsidP="00BB1DBF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招聘面试</w:t>
                          </w:r>
                        </w:p>
                      </w:txbxContent>
                    </v:textbox>
                  </v:rect>
                  <v:rect id="_x0000_s1077" style="position:absolute;left:6440;top:12680;width:1240;height:740">
                    <v:textbox style="mso-next-textbox:#_x0000_s1077">
                      <w:txbxContent>
                        <w:p w14:paraId="308F9F5E" w14:textId="77777777" w:rsidR="00BB1DBF" w:rsidRPr="00786CAA" w:rsidRDefault="00BB1DBF" w:rsidP="00BB1DBF">
                          <w:pPr>
                            <w:ind w:firstLineChars="50" w:firstLine="14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录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用</w:t>
                          </w:r>
                        </w:p>
                      </w:txbxContent>
                    </v:textbox>
                  </v:rect>
                  <v:rect id="_x0000_s1078" style="position:absolute;left:8800;top:12680;width:1860;height:740">
                    <v:textbox style="mso-next-textbox:#_x0000_s1078">
                      <w:txbxContent>
                        <w:p w14:paraId="3E881AFA" w14:textId="77777777" w:rsidR="00BB1DBF" w:rsidRPr="00786CAA" w:rsidRDefault="00BB1DBF" w:rsidP="00BB1DBF">
                          <w:pPr>
                            <w:ind w:firstLineChars="50" w:firstLine="14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三方协议</w:t>
                          </w:r>
                        </w:p>
                      </w:txbxContent>
                    </v:textbox>
                  </v:rect>
                  <v:rect id="_x0000_s1086" style="position:absolute;left:4440;top:14240;width:2020;height:740">
                    <v:textbox style="mso-next-textbox:#_x0000_s1086">
                      <w:txbxContent>
                        <w:p w14:paraId="6F64132A" w14:textId="77777777" w:rsidR="00BB1DBF" w:rsidRPr="00786CAA" w:rsidRDefault="00BB1DBF" w:rsidP="00BB1DBF">
                          <w:pPr>
                            <w:ind w:firstLineChars="100" w:firstLine="28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总结阶段</w:t>
                          </w:r>
                        </w:p>
                      </w:txbxContent>
                    </v:textbox>
                  </v:rect>
                </v:group>
                <v:group id="_x0000_s1089" style="position:absolute;left:1860;top:12260;width:8040;height:1980" coordorigin="1860,12260" coordsize="8040,1980">
                  <v:shape id="_x0000_s1080" type="#_x0000_t32" style="position:absolute;left:5500;top:12260;width:0;height:240" o:connectortype="straight"/>
                  <v:shape id="_x0000_s1081" type="#_x0000_t32" style="position:absolute;left:1860;top:12500;width:8040;height:0" o:connectortype="straight"/>
                  <v:shape id="_x0000_s1082" type="#_x0000_t32" style="position:absolute;left:1860;top:12500;width:0;height:180" o:connectortype="straight">
                    <v:stroke endarrow="block"/>
                  </v:shape>
                  <v:shape id="_x0000_s1083" type="#_x0000_t32" style="position:absolute;left:4280;top:12500;width:0;height:180" o:connectortype="straight">
                    <v:stroke endarrow="block"/>
                  </v:shape>
                  <v:shape id="_x0000_s1084" type="#_x0000_t32" style="position:absolute;left:7140;top:12500;width:0;height:180" o:connectortype="straight">
                    <v:stroke endarrow="block"/>
                  </v:shape>
                  <v:shape id="_x0000_s1085" type="#_x0000_t32" style="position:absolute;left:9900;top:12500;width:0;height:180" o:connectortype="straight">
                    <v:stroke endarrow="block"/>
                  </v:shape>
                  <v:shape id="_x0000_s1087" type="#_x0000_t32" style="position:absolute;left:5500;top:12500;width:0;height:1740" o:connectortype="straight">
                    <v:stroke endarrow="block"/>
                  </v:shape>
                </v:group>
              </v:group>
            </v:group>
          </v:group>
        </w:pict>
      </w:r>
    </w:p>
    <w:sectPr w:rsidR="004671CA" w:rsidRPr="00582286" w:rsidSect="00615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2E88F" w14:textId="77777777" w:rsidR="00F618C9" w:rsidRDefault="00F618C9" w:rsidP="004671CA">
      <w:r>
        <w:separator/>
      </w:r>
    </w:p>
  </w:endnote>
  <w:endnote w:type="continuationSeparator" w:id="0">
    <w:p w14:paraId="048DBC3D" w14:textId="77777777" w:rsidR="00F618C9" w:rsidRDefault="00F618C9" w:rsidP="0046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73E6C" w14:textId="77777777" w:rsidR="00F618C9" w:rsidRDefault="00F618C9" w:rsidP="004671CA">
      <w:r>
        <w:separator/>
      </w:r>
    </w:p>
  </w:footnote>
  <w:footnote w:type="continuationSeparator" w:id="0">
    <w:p w14:paraId="07C8E91B" w14:textId="77777777" w:rsidR="00F618C9" w:rsidRDefault="00F618C9" w:rsidP="0046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76FAE"/>
    <w:multiLevelType w:val="hybridMultilevel"/>
    <w:tmpl w:val="B9F8172E"/>
    <w:lvl w:ilvl="0" w:tplc="4B824A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1" w15:restartNumberingAfterBreak="0">
    <w:nsid w:val="4B7873E4"/>
    <w:multiLevelType w:val="hybridMultilevel"/>
    <w:tmpl w:val="8B9660DA"/>
    <w:lvl w:ilvl="0" w:tplc="E93C5F1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1" w:hanging="420"/>
      </w:pPr>
    </w:lvl>
    <w:lvl w:ilvl="2" w:tplc="0409001B" w:tentative="1">
      <w:start w:val="1"/>
      <w:numFmt w:val="lowerRoman"/>
      <w:lvlText w:val="%3."/>
      <w:lvlJc w:val="righ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9" w:tentative="1">
      <w:start w:val="1"/>
      <w:numFmt w:val="lowerLetter"/>
      <w:lvlText w:val="%5)"/>
      <w:lvlJc w:val="left"/>
      <w:pPr>
        <w:ind w:left="2601" w:hanging="420"/>
      </w:pPr>
    </w:lvl>
    <w:lvl w:ilvl="5" w:tplc="0409001B" w:tentative="1">
      <w:start w:val="1"/>
      <w:numFmt w:val="lowerRoman"/>
      <w:lvlText w:val="%6."/>
      <w:lvlJc w:val="righ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9" w:tentative="1">
      <w:start w:val="1"/>
      <w:numFmt w:val="lowerLetter"/>
      <w:lvlText w:val="%8)"/>
      <w:lvlJc w:val="left"/>
      <w:pPr>
        <w:ind w:left="3861" w:hanging="420"/>
      </w:pPr>
    </w:lvl>
    <w:lvl w:ilvl="8" w:tplc="0409001B" w:tentative="1">
      <w:start w:val="1"/>
      <w:numFmt w:val="lowerRoman"/>
      <w:lvlText w:val="%9."/>
      <w:lvlJc w:val="right"/>
      <w:pPr>
        <w:ind w:left="4281" w:hanging="420"/>
      </w:pPr>
    </w:lvl>
  </w:abstractNum>
  <w:abstractNum w:abstractNumId="2" w15:restartNumberingAfterBreak="0">
    <w:nsid w:val="596947D8"/>
    <w:multiLevelType w:val="hybridMultilevel"/>
    <w:tmpl w:val="B2281E6A"/>
    <w:lvl w:ilvl="0" w:tplc="B5702A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D11325"/>
    <w:multiLevelType w:val="hybridMultilevel"/>
    <w:tmpl w:val="28B4ED32"/>
    <w:lvl w:ilvl="0" w:tplc="F75E8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71149C"/>
    <w:multiLevelType w:val="hybridMultilevel"/>
    <w:tmpl w:val="4190C006"/>
    <w:lvl w:ilvl="0" w:tplc="50788DB0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1CA"/>
    <w:rsid w:val="00084787"/>
    <w:rsid w:val="000B178F"/>
    <w:rsid w:val="001F6CF9"/>
    <w:rsid w:val="004671CA"/>
    <w:rsid w:val="00582286"/>
    <w:rsid w:val="0061530A"/>
    <w:rsid w:val="006E5BB0"/>
    <w:rsid w:val="00742FE8"/>
    <w:rsid w:val="00786CAA"/>
    <w:rsid w:val="00827E72"/>
    <w:rsid w:val="009850B4"/>
    <w:rsid w:val="00A07789"/>
    <w:rsid w:val="00A80A69"/>
    <w:rsid w:val="00B043A2"/>
    <w:rsid w:val="00BB1DBF"/>
    <w:rsid w:val="00E232F4"/>
    <w:rsid w:val="00F6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5"/>
        <o:r id="V:Rule2" type="connector" idref="#_x0000_s1066"/>
        <o:r id="V:Rule3" type="connector" idref="#_x0000_s1065"/>
        <o:r id="V:Rule4" type="connector" idref="#_x0000_s1051"/>
        <o:r id="V:Rule5" type="connector" idref="#_x0000_s1087"/>
        <o:r id="V:Rule6" type="connector" idref="#_x0000_s1059"/>
        <o:r id="V:Rule7" type="connector" idref="#_x0000_s1053"/>
        <o:r id="V:Rule8" type="connector" idref="#_x0000_s1064"/>
        <o:r id="V:Rule9" type="connector" idref="#_x0000_s1052"/>
        <o:r id="V:Rule10" type="connector" idref="#_x0000_s1084"/>
        <o:r id="V:Rule11" type="connector" idref="#_x0000_s1068"/>
        <o:r id="V:Rule12" type="connector" idref="#_x0000_s1081"/>
        <o:r id="V:Rule13" type="connector" idref="#_x0000_s1055"/>
        <o:r id="V:Rule14" type="connector" idref="#_x0000_s1060"/>
        <o:r id="V:Rule15" type="connector" idref="#_x0000_s1061"/>
        <o:r id="V:Rule16" type="connector" idref="#_x0000_s1080"/>
        <o:r id="V:Rule17" type="connector" idref="#_x0000_s1056"/>
        <o:r id="V:Rule18" type="connector" idref="#_x0000_s1063"/>
        <o:r id="V:Rule19" type="connector" idref="#_x0000_s1054"/>
        <o:r id="V:Rule20" type="connector" idref="#_x0000_s1058"/>
        <o:r id="V:Rule21" type="connector" idref="#_x0000_s1082"/>
        <o:r id="V:Rule22" type="connector" idref="#_x0000_s1057"/>
        <o:r id="V:Rule23" type="connector" idref="#_x0000_s1079"/>
        <o:r id="V:Rule24" type="connector" idref="#_x0000_s1083"/>
        <o:r id="V:Rule25" type="connector" idref="#_x0000_s1062"/>
      </o:rules>
    </o:shapelayout>
  </w:shapeDefaults>
  <w:decimalSymbol w:val="."/>
  <w:listSeparator w:val=","/>
  <w14:docId w14:val="5F7E9C9D"/>
  <w15:docId w15:val="{44C073B3-628E-49EE-9537-2EB4B3D3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671C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67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671CA"/>
    <w:rPr>
      <w:sz w:val="18"/>
      <w:szCs w:val="18"/>
    </w:rPr>
  </w:style>
  <w:style w:type="paragraph" w:styleId="a7">
    <w:name w:val="List Paragraph"/>
    <w:basedOn w:val="a"/>
    <w:uiPriority w:val="34"/>
    <w:qFormat/>
    <w:rsid w:val="004671CA"/>
    <w:pPr>
      <w:ind w:firstLineChars="200" w:firstLine="420"/>
    </w:pPr>
  </w:style>
  <w:style w:type="table" w:styleId="a8">
    <w:name w:val="Table Grid"/>
    <w:basedOn w:val="a1"/>
    <w:uiPriority w:val="59"/>
    <w:rsid w:val="000B1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32F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232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</Words>
  <Characters>8</Characters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办公资源网</dc:creator>
  <cp:keywords/>
  <dc:description>办公资源网：https://www.bangongziyuan.com/</dc:description>
  <dcterms:created xsi:type="dcterms:W3CDTF">2015-09-24T01:59:00Z</dcterms:created>
  <dcterms:modified xsi:type="dcterms:W3CDTF">2020-05-21T08:24:00Z</dcterms:modified>
</cp:coreProperties>
</file>