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autoSpaceDE/>
        <w:autoSpaceDN w:val="0"/>
        <w:jc w:val="center"/>
        <w:rPr>
          <w:rFonts w:ascii="黑体" w:eastAsia="黑体" w:hAnsi="黑体" w:hint="default"/>
          <w:snapToGrid/>
          <w:color w:val="333333"/>
          <w:spacing w:val="12"/>
          <w:sz w:val="36"/>
          <w:szCs w:val="36"/>
          <w:shd w:val="clear" w:color="auto" w:fill="FFFFFF"/>
          <w:lang w:eastAsia="zh-CN"/>
        </w:rPr>
      </w:pPr>
      <w:r>
        <w:rPr>
          <w:rFonts w:ascii="Arial" w:eastAsia="黑体" w:hAnsi="宋体" w:hint="eastAsia"/>
          <w:snapToGrid/>
          <w:color w:val="333333"/>
          <w:spacing w:val="16"/>
          <w:sz w:val="36"/>
          <w:szCs w:val="36"/>
          <w:shd w:val="clear" w:color="auto" w:fill="FFFFFF"/>
          <w:lang w:eastAsia="zh-CN"/>
        </w:rPr>
        <w:t>20XX年</w:t>
      </w:r>
      <w:r>
        <w:rPr>
          <w:rFonts w:ascii="黑体" w:eastAsia="黑体" w:hAnsi="黑体" w:hint="default"/>
          <w:snapToGrid/>
          <w:color w:val="333333"/>
          <w:spacing w:val="12"/>
          <w:sz w:val="36"/>
          <w:szCs w:val="36"/>
          <w:shd w:val="clear" w:color="auto" w:fill="FFFFFF"/>
          <w:lang w:eastAsia="zh-CN"/>
        </w:rPr>
        <w:t>度火工品工作总结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20XX</w:t>
      </w:r>
      <w:r>
        <w:rPr>
          <w:rFonts w:ascii="Arial" w:hAnsi="宋体" w:hint="eastAsia"/>
          <w:snapToGrid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ascii="Arial" w:hAnsi="宋体" w:hint="default"/>
          <w:snapToGrid/>
          <w:color w:val="333333"/>
          <w:spacing w:val="27"/>
          <w:sz w:val="32"/>
          <w:szCs w:val="32"/>
          <w:shd w:val="clear" w:color="auto" w:fill="FFFFFF"/>
        </w:rPr>
        <w:t>我矿在火工品管理上，本着依法依规、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强化安全责任、落实安全管理措施的原则来开展工作。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ascii="黑体" w:eastAsia="黑体" w:hAnsi="黑体" w:cs="黑体" w:hint="eastAsia"/>
          <w:b w:val="0"/>
          <w:bCs w:val="0"/>
          <w:snapToGrid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snapToGrid/>
          <w:color w:val="333333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黑体" w:eastAsia="黑体" w:hAnsi="黑体" w:cs="黑体" w:hint="eastAsia"/>
          <w:b w:val="0"/>
          <w:bCs w:val="0"/>
          <w:snapToGrid/>
          <w:color w:val="333333"/>
          <w:sz w:val="32"/>
          <w:szCs w:val="32"/>
          <w:shd w:val="clear" w:color="auto" w:fill="FFFFFF"/>
        </w:rPr>
        <w:t>一、领导重视、职责分明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hint="default"/>
          <w:snapToGrid/>
          <w:color w:val="333333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宋体" w:hAnsi="宋体" w:hint="eastAsia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矿党政领导非常重</w:t>
      </w:r>
      <w:bookmarkStart w:id="0" w:name="_GoBack"/>
      <w:bookmarkEnd w:id="0"/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视爆炸物品的管理工作，明确职责，认真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积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极提高管理人员和涉爆人员的责任意识，强化管理程序，做到了规范化管理。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</w:pP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在每月的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放炮员及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爆炸物品安全例会上，各相关单位必须汇报本月爆炸物品管理使用中的有关问题。对于领导机构的责任我们要求做到以下几点：一是落实管理责任制，层层签订责任书，明确职责范围，建立爆炸物品的长效管理机制；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br/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二是对爆炸物品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做到情况明数量清</w:t>
      </w:r>
      <w:r>
        <w:rPr>
          <w:rFonts w:ascii="Arial" w:hAnsi="宋体" w:hint="default"/>
          <w:snapToGrid/>
          <w:color w:val="333333"/>
          <w:spacing w:val="-40"/>
          <w:sz w:val="32"/>
          <w:szCs w:val="32"/>
          <w:shd w:val="clear" w:color="auto" w:fill="FFFFFF"/>
        </w:rPr>
        <w:t>及</w:t>
      </w:r>
      <w:r>
        <w:rPr>
          <w:rFonts w:ascii="Arial" w:hAnsi="宋体" w:hint="eastAsia"/>
          <w:snapToGrid/>
          <w:color w:val="333333"/>
          <w:spacing w:val="-4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Arial" w:hAnsi="宋体" w:hint="default"/>
          <w:snapToGrid/>
          <w:color w:val="333333"/>
          <w:spacing w:val="-40"/>
          <w:sz w:val="32"/>
          <w:szCs w:val="32"/>
          <w:shd w:val="clear" w:color="auto" w:fill="FFFFFF"/>
        </w:rPr>
        <w:t>时</w:t>
      </w:r>
      <w:r>
        <w:rPr>
          <w:rFonts w:ascii="Arial" w:hAnsi="宋体" w:hint="eastAsia"/>
          <w:snapToGrid/>
          <w:color w:val="333333"/>
          <w:spacing w:val="-4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Arial" w:hAnsi="宋体" w:hint="default"/>
          <w:snapToGrid/>
          <w:color w:val="333333"/>
          <w:spacing w:val="-40"/>
          <w:sz w:val="32"/>
          <w:szCs w:val="32"/>
          <w:shd w:val="clear" w:color="auto" w:fill="FFFFFF"/>
        </w:rPr>
        <w:t>掌</w:t>
      </w:r>
      <w:r>
        <w:rPr>
          <w:rFonts w:ascii="Arial" w:hAnsi="宋体" w:hint="eastAsia"/>
          <w:snapToGrid/>
          <w:color w:val="333333"/>
          <w:spacing w:val="-4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Arial" w:hAnsi="宋体" w:hint="default"/>
          <w:snapToGrid/>
          <w:color w:val="333333"/>
          <w:spacing w:val="-40"/>
          <w:sz w:val="32"/>
          <w:szCs w:val="32"/>
          <w:shd w:val="clear" w:color="auto" w:fill="FFFFFF"/>
        </w:rPr>
        <w:t>握</w:t>
      </w:r>
      <w:r>
        <w:rPr>
          <w:rFonts w:ascii="Arial" w:hAnsi="宋体" w:hint="eastAsia"/>
          <w:snapToGrid/>
          <w:color w:val="333333"/>
          <w:spacing w:val="-4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Arial" w:hAnsi="宋体" w:hint="default"/>
          <w:snapToGrid/>
          <w:color w:val="333333"/>
          <w:spacing w:val="-40"/>
          <w:sz w:val="32"/>
          <w:szCs w:val="32"/>
          <w:shd w:val="clear" w:color="auto" w:fill="FFFFFF"/>
        </w:rPr>
        <w:t>爆炸物品的储存、使用、退库等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动态，及时发现和督促整改安全隐患，杜塞安全管理漏洞，确保</w:t>
      </w:r>
      <w:r>
        <w:rPr>
          <w:rFonts w:ascii="Arial" w:hAnsi="宋体" w:hint="default"/>
          <w:snapToGrid/>
          <w:color w:val="333333"/>
          <w:spacing w:val="25"/>
          <w:sz w:val="32"/>
          <w:szCs w:val="32"/>
          <w:shd w:val="clear" w:color="auto" w:fill="FFFFFF"/>
        </w:rPr>
        <w:t>我矿的安全；三是认真贯彻执行《民爆物品管理条例》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，加强对管理人员的培训，提高监管人员的素质和监督水平。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ascii="黑体" w:eastAsia="黑体" w:hAnsi="黑体" w:cs="黑体" w:hint="default"/>
          <w:b w:val="0"/>
          <w:bCs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default"/>
          <w:b w:val="0"/>
          <w:bCs w:val="0"/>
          <w:snapToGrid/>
          <w:color w:val="333333"/>
          <w:sz w:val="32"/>
          <w:szCs w:val="32"/>
          <w:shd w:val="clear" w:color="auto" w:fill="FFFFFF"/>
          <w:lang w:eastAsia="zh-CN"/>
        </w:rPr>
        <w:t xml:space="preserve"> 二、强化管理制度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</w:pP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在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20XX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年的基础上，我们针对存在的不足，加大了力度。一是加强了安全员、库管员的监督作用，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</w:pP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火工品退库时需安全员亲笔签字，保管员要对安全员笔迹进行对比，防止火药、雷管外流。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ascii="黑体" w:eastAsia="黑体" w:hAnsi="黑体" w:cs="黑体" w:hint="eastAsia"/>
          <w:b w:val="0"/>
          <w:bCs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二是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综合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科对火工品的到矿、运输、入库行全程监督管理。加大了日常检查次数和力度，重点抓制度落实情况，</w:t>
      </w:r>
      <w:r>
        <w:rPr>
          <w:rFonts w:ascii="Arial" w:hAnsi="宋体" w:hint="default"/>
          <w:snapToGrid/>
          <w:color w:val="333333"/>
          <w:spacing w:val="4"/>
          <w:sz w:val="32"/>
          <w:szCs w:val="32"/>
          <w:shd w:val="clear" w:color="auto" w:fill="FFFFFF"/>
        </w:rPr>
        <w:t>在检查措施上，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每月火工品的专项检查不少于2次，检查结果必须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t>张榜公布。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eastAsia="zh-CN"/>
        </w:rPr>
        <w:br/>
      </w:r>
      <w:r>
        <w:rPr>
          <w:rFonts w:ascii="黑体" w:eastAsia="黑体" w:hAnsi="黑体" w:cs="黑体" w:hint="default"/>
          <w:b w:val="0"/>
          <w:bCs w:val="0"/>
          <w:snapToGrid/>
          <w:color w:val="333333"/>
          <w:sz w:val="32"/>
          <w:szCs w:val="32"/>
          <w:shd w:val="clear" w:color="auto" w:fill="FFFFFF"/>
          <w:lang w:eastAsia="zh-CN"/>
        </w:rPr>
        <w:t xml:space="preserve"> 三、</w:t>
      </w:r>
      <w:r>
        <w:rPr>
          <w:rFonts w:ascii="黑体" w:eastAsia="黑体" w:hAnsi="黑体" w:cs="黑体" w:hint="eastAsia"/>
          <w:b w:val="0"/>
          <w:bCs w:val="0"/>
          <w:snapToGrid/>
          <w:color w:val="333333"/>
          <w:sz w:val="32"/>
          <w:szCs w:val="32"/>
          <w:shd w:val="clear" w:color="auto" w:fill="FFFFFF"/>
          <w:lang w:eastAsia="zh-CN"/>
        </w:rPr>
        <w:t>加强思想教育、培训、管理；</w:t>
      </w:r>
    </w:p>
    <w:p>
      <w:pPr>
        <w:keepNext w:val="0"/>
        <w:keepLines w:val="0"/>
        <w:pageBreakBefore w:val="0"/>
        <w:widowControl w:val="0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0" w:color="auto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</w:pP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  <w:lang w:eastAsia="zh-CN"/>
        </w:rPr>
        <w:t>教育和培训牢固树立生产安全发展观，坚持严管、严防相结合，利用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班前会、板报、等各种宣传途径进行火工品危险性和危害性的教育，发动干部职工监督火工品的管理。每月坚持对库管员、放炮员的学习培训，并进行考试。我们在爆炸物品管理中始终做到“四个务必到位”：一是思想认识到位。牢固树立“安全事故无小事”的思想，加强爆炸物品管理。二是贯彻学习相关的</w:t>
      </w:r>
      <w:r>
        <w:rPr>
          <w:rFonts w:ascii="Arial" w:hAnsi="宋体" w:hint="default"/>
          <w:snapToGrid/>
          <w:color w:val="333333"/>
          <w:spacing w:val="3"/>
          <w:sz w:val="32"/>
          <w:szCs w:val="32"/>
          <w:shd w:val="clear" w:color="auto" w:fill="FFFFFF"/>
        </w:rPr>
        <w:t>《民爆物品管理条例》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、《煤矿安全规程》及象关法律法规务必到位。三是爆炸物品管理制度、使用措施务必到位。四是整改问题务必到位。在日常管理中发现的各种不安全隐患，必须采取有效的方法进行整改，切实避免在我矿发生涉爆案件和事故。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Arial" w:hAnsi="宋体" w:hint="eastAsia"/>
          <w:snapToGrid/>
          <w:color w:val="333333"/>
          <w:sz w:val="32"/>
          <w:szCs w:val="32"/>
          <w:shd w:val="clear" w:color="auto" w:fill="FFFFFF"/>
          <w:lang w:val="en-US" w:eastAsia="zh-CN"/>
        </w:rPr>
        <w:br/>
      </w:r>
      <w:r>
        <w:rPr>
          <w:rFonts w:ascii="宋体" w:eastAsia="宋体" w:hAnsi="宋体" w:hint="default"/>
          <w:snapToGrid/>
          <w:color w:val="333333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宋体" w:hAnsi="宋体" w:hint="eastAsia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ascii="Arial" w:hAnsi="宋体" w:hint="default"/>
          <w:snapToGrid/>
          <w:color w:val="333333"/>
          <w:sz w:val="32"/>
          <w:szCs w:val="32"/>
          <w:shd w:val="clear" w:color="auto" w:fill="FFFFFF"/>
        </w:rPr>
        <w:t>火工品管理工作是一项动态的系统工程，具有长期性、反复性和艰巨性，需要我们进行长期不懈的努力，决心在明年工作中克服缺点，发扬优点，切实为我矿安全生产作出贡献。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36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姬學長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360" w:lineRule="auto"/>
        <w:textAlignment w:val="auto"/>
        <w:rPr>
          <w:rFonts w:eastAsia="宋体"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采煤三队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021B2"/>
    <w:rsid w:val="1B154077"/>
    <w:rsid w:val="3BA021B2"/>
    <w:rsid w:val="3EDD550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