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jc w:val="both"/>
        <w:rPr>
          <w:rFonts w:ascii="华文楷体" w:eastAsia="华文楷体" w:hAnsi="华文楷体"/>
        </w:rPr>
      </w:pPr>
      <w:r>
        <w:rPr>
          <w:rFonts w:ascii="华文楷体" w:eastAsia="华文楷体" w:hAnsi="华文楷体"/>
          <w:b/>
          <w:sz w:val="32"/>
        </w:rPr>
        <w:t xml:space="preserve">                  </w:t>
      </w:r>
      <w:r>
        <w:rPr>
          <w:rFonts w:ascii="华文楷体" w:eastAsia="华文楷体" w:hAnsi="华文楷体" w:hint="eastAsia"/>
          <w:b/>
          <w:sz w:val="32"/>
        </w:rPr>
        <w:t xml:space="preserve">               </w:t>
      </w:r>
      <w:r>
        <w:rPr>
          <w:rFonts w:ascii="华文楷体" w:eastAsia="华文楷体" w:hAnsi="华文楷体"/>
          <w:b/>
          <w:sz w:val="32"/>
        </w:rPr>
        <w:t xml:space="preserve">                </w:t>
      </w:r>
      <w:r>
        <w:rPr>
          <w:rFonts w:ascii="华文楷体" w:eastAsia="华文楷体" w:hAnsi="华文楷体"/>
          <w:b/>
        </w:rPr>
        <w:t xml:space="preserve">   </w:t>
      </w:r>
      <w:r>
        <w:rPr>
          <w:rFonts w:ascii="华文楷体" w:eastAsia="华文楷体" w:hAnsi="华文楷体" w:hint="eastAsia"/>
          <w:b/>
        </w:rPr>
        <w:t xml:space="preserve">                              </w:t>
      </w:r>
      <w:r>
        <w:rPr>
          <w:rFonts w:ascii="华文楷体" w:eastAsia="华文楷体" w:hAnsi="华文楷体"/>
          <w:b/>
        </w:rPr>
        <w:t xml:space="preserve">  </w:t>
      </w:r>
    </w:p>
    <w:p>
      <w:pPr>
        <w:spacing w:line="276" w:lineRule="auto"/>
        <w:jc w:val="center"/>
        <w:rPr>
          <w:rFonts w:asciiTheme="minorEastAsia" w:hAnsiTheme="minorEastAsia"/>
          <w:sz w:val="72"/>
          <w:szCs w:val="72"/>
        </w:rPr>
      </w:pPr>
      <w:r>
        <w:rPr>
          <w:rFonts w:asciiTheme="minorEastAsia" w:hAnsiTheme="minorEastAsia"/>
          <w:sz w:val="72"/>
          <w:szCs w:val="72"/>
        </w:rPr>
        <w:t>年</w:t>
      </w:r>
    </w:p>
    <w:p>
      <w:pPr>
        <w:spacing w:line="276" w:lineRule="auto"/>
        <w:jc w:val="center"/>
        <w:rPr>
          <w:rFonts w:asciiTheme="minorEastAsia" w:hAnsiTheme="minorEastAsia"/>
          <w:sz w:val="72"/>
          <w:szCs w:val="72"/>
        </w:rPr>
      </w:pPr>
      <w:r>
        <w:rPr>
          <w:rFonts w:asciiTheme="minorEastAsia" w:hAnsiTheme="minorEastAsia"/>
          <w:sz w:val="72"/>
          <w:szCs w:val="72"/>
        </w:rPr>
        <w:t>终</w:t>
      </w:r>
    </w:p>
    <w:p>
      <w:pPr>
        <w:spacing w:line="276" w:lineRule="auto"/>
        <w:jc w:val="center"/>
        <w:rPr>
          <w:rFonts w:asciiTheme="minorEastAsia" w:hAnsiTheme="minorEastAsia"/>
          <w:sz w:val="72"/>
          <w:szCs w:val="72"/>
        </w:rPr>
      </w:pPr>
      <w:r>
        <w:rPr>
          <w:rFonts w:asciiTheme="minorEastAsia" w:hAnsiTheme="minorEastAsia" w:hint="eastAsia"/>
          <w:sz w:val="72"/>
          <w:szCs w:val="72"/>
        </w:rPr>
        <w:t>工</w:t>
      </w:r>
    </w:p>
    <w:p>
      <w:pPr>
        <w:spacing w:line="276" w:lineRule="auto"/>
        <w:jc w:val="center"/>
        <w:rPr>
          <w:rFonts w:asciiTheme="minorEastAsia" w:hAnsiTheme="minorEastAsia"/>
          <w:sz w:val="72"/>
          <w:szCs w:val="72"/>
        </w:rPr>
      </w:pPr>
      <w:r>
        <w:rPr>
          <w:rFonts w:asciiTheme="minorEastAsia" w:hAnsiTheme="minorEastAsia" w:hint="eastAsia"/>
          <w:sz w:val="72"/>
          <w:szCs w:val="72"/>
        </w:rPr>
        <w:t>作</w:t>
      </w:r>
    </w:p>
    <w:p>
      <w:pPr>
        <w:spacing w:line="276" w:lineRule="auto"/>
        <w:jc w:val="center"/>
        <w:rPr>
          <w:rFonts w:asciiTheme="minorEastAsia" w:hAnsiTheme="minorEastAsia"/>
          <w:sz w:val="72"/>
          <w:szCs w:val="72"/>
        </w:rPr>
      </w:pPr>
      <w:r>
        <w:rPr>
          <w:rFonts w:asciiTheme="minorEastAsia" w:hAnsiTheme="minorEastAsia" w:hint="eastAsia"/>
          <w:sz w:val="72"/>
          <w:szCs w:val="72"/>
        </w:rPr>
        <w:t>总</w:t>
      </w:r>
    </w:p>
    <w:p>
      <w:pPr>
        <w:spacing w:line="276" w:lineRule="auto"/>
        <w:jc w:val="center"/>
        <w:rPr>
          <w:rFonts w:asciiTheme="minorEastAsia" w:hAnsiTheme="minorEastAsia"/>
          <w:sz w:val="72"/>
          <w:szCs w:val="72"/>
        </w:rPr>
      </w:pPr>
      <w:r>
        <w:rPr>
          <w:rFonts w:asciiTheme="minorEastAsia" w:hAnsiTheme="minorEastAsia" w:hint="eastAsia"/>
          <w:sz w:val="72"/>
          <w:szCs w:val="72"/>
        </w:rPr>
        <w:t>结</w:t>
      </w:r>
    </w:p>
    <w:p>
      <w:pPr>
        <w:spacing w:line="276" w:lineRule="auto"/>
        <w:jc w:val="center"/>
        <w:rPr>
          <w:rFonts w:asciiTheme="minorEastAsia" w:hAnsiTheme="minorEastAsia"/>
          <w:sz w:val="72"/>
          <w:szCs w:val="72"/>
        </w:rPr>
      </w:pPr>
      <w:r>
        <w:rPr>
          <w:rFonts w:asciiTheme="minorEastAsia" w:hAnsiTheme="minorEastAsia"/>
          <w:sz w:val="72"/>
          <w:szCs w:val="72"/>
        </w:rPr>
        <w:t>报</w:t>
      </w:r>
    </w:p>
    <w:p>
      <w:pPr>
        <w:spacing w:line="276" w:lineRule="auto"/>
        <w:jc w:val="center"/>
        <w:rPr>
          <w:rFonts w:asciiTheme="minorEastAsia" w:eastAsiaTheme="minorEastAsia" w:hAnsiTheme="minorEastAsia"/>
          <w:sz w:val="72"/>
          <w:szCs w:val="72"/>
        </w:rPr>
      </w:pPr>
      <w:r>
        <w:rPr>
          <w:rFonts w:asciiTheme="minorEastAsia" w:hAnsiTheme="minorEastAsia"/>
          <w:sz w:val="72"/>
          <w:szCs w:val="72"/>
        </w:rPr>
        <w:t>告</w:t>
      </w:r>
    </w:p>
    <w:p>
      <w:pPr>
        <w:spacing w:line="276" w:lineRule="auto"/>
        <w:jc w:val="center"/>
        <w:rPr>
          <w:rFonts w:asciiTheme="minorEastAsia" w:eastAsiaTheme="minorEastAsia" w:hAnsiTheme="minorEastAsia"/>
          <w:sz w:val="72"/>
          <w:szCs w:val="72"/>
        </w:rPr>
      </w:pPr>
    </w:p>
    <w:p>
      <w:pPr>
        <w:spacing w:line="276" w:lineRule="auto"/>
        <w:jc w:val="center"/>
        <w:rPr>
          <w:rFonts w:asciiTheme="minorEastAsia" w:eastAsiaTheme="minorEastAsia" w:hAnsiTheme="minorEastAsia"/>
          <w:sz w:val="72"/>
          <w:szCs w:val="72"/>
        </w:rPr>
      </w:pPr>
    </w:p>
    <w:p>
      <w:pPr>
        <w:spacing w:line="360" w:lineRule="auto"/>
        <w:ind w:firstLine="3360" w:firstLineChars="1400"/>
        <w:jc w:val="both"/>
        <w:rPr>
          <w:rFonts w:eastAsia="宋体" w:asciiTheme="minorEastAsia" w:hAnsiTheme="minorEastAsia" w:hint="eastAsia"/>
          <w:lang w:eastAsia="zh-CN"/>
        </w:rPr>
      </w:pPr>
      <w:r>
        <w:rPr>
          <w:rFonts w:asciiTheme="minorEastAsia" w:hAnsiTheme="minorEastAsia" w:hint="eastAsia"/>
        </w:rPr>
        <w:t>总结人：</w:t>
      </w:r>
    </w:p>
    <w:p>
      <w:pPr>
        <w:spacing w:line="360" w:lineRule="auto"/>
        <w:ind w:firstLine="3360" w:firstLineChars="1400"/>
        <w:jc w:val="left"/>
        <w:rPr>
          <w:rFonts w:eastAsia="宋体" w:asciiTheme="minorEastAsia" w:hAnsiTheme="minorEastAsia" w:hint="default"/>
          <w:lang w:val="en-US" w:eastAsia="zh-CN"/>
        </w:rPr>
      </w:pPr>
      <w:r>
        <w:rPr>
          <w:rFonts w:asciiTheme="minorEastAsia" w:hAnsiTheme="minorEastAsia"/>
        </w:rPr>
        <w:t>职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位：</w:t>
      </w:r>
      <w:r>
        <w:rPr>
          <w:rFonts w:eastAsia="宋体" w:asciiTheme="minorEastAsia" w:hAnsiTheme="minorEastAsia" w:hint="eastAsia"/>
          <w:lang w:val="en-US" w:eastAsia="zh-CN"/>
        </w:rPr>
        <w:t xml:space="preserve">                                              </w:t>
      </w:r>
    </w:p>
    <w:p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  <w:lang w:val="en-US" w:eastAsia="zh-CN"/>
        </w:rPr>
        <w:t xml:space="preserve">                           </w:t>
      </w:r>
      <w:r>
        <w:rPr>
          <w:rFonts w:asciiTheme="minorEastAsia" w:hAnsiTheme="minorEastAsia" w:hint="eastAsia"/>
        </w:rPr>
        <w:t xml:space="preserve">日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期：</w:t>
      </w:r>
    </w:p>
    <w:p>
      <w:pPr>
        <w:jc w:val="both"/>
        <w:rPr>
          <w:rFonts w:ascii="华文楷体" w:eastAsia="华文楷体" w:hAnsi="华文楷体"/>
          <w:b/>
        </w:rPr>
      </w:pPr>
    </w:p>
    <w:p>
      <w:pPr>
        <w:widowControl w:val="0"/>
        <w:rPr>
          <w:rFonts w:ascii="华文楷体" w:eastAsia="华文楷体" w:hAnsi="华文楷体" w:cstheme="minorBidi" w:hint="eastAsia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尊敬的各位领导</w:t>
      </w:r>
    </w:p>
    <w:p>
      <w:pPr>
        <w:widowControl w:val="0"/>
        <w:rPr>
          <w:rFonts w:ascii="华文楷体" w:eastAsia="华文楷体" w:hAnsi="华文楷体" w:cstheme="minorBidi" w:hint="eastAsia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以下是我的年度总结报告：</w:t>
      </w:r>
    </w:p>
    <w:p>
      <w:pPr>
        <w:widowControl w:val="0"/>
        <w:ind w:firstLine="640" w:firstLineChars="20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不知不觉间，来到</w:t>
      </w:r>
      <w:r>
        <w:rPr>
          <w:rFonts w:ascii="华文楷体" w:eastAsia="华文楷体" w:hAnsi="华文楷体" w:cstheme="minorBidi" w:hint="eastAsia"/>
          <w:kern w:val="2"/>
          <w:sz w:val="32"/>
          <w:szCs w:val="32"/>
          <w:lang w:eastAsia="zh-CN"/>
        </w:rPr>
        <w:t>XXX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t>公司已经有2年时间了，在工作中，经历了很多酸甜苦辣，认识了很多良师益友，获得了很多经验教训，感谢领导给了我成长的空间、勇气和信心。在这2年的时间里，通过自身的不懈努力，在工作上取得了一定的成果，但也存在了诸多不足。回顾过去的一年，现将工作总结如下：</w:t>
      </w:r>
    </w:p>
    <w:p>
      <w:pPr>
        <w:widowControl w:val="0"/>
        <w:ind w:firstLine="640" w:firstLineChars="20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一、主要项目实施总结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cr/>
      </w:r>
      <w:r>
        <w:rPr>
          <w:rFonts w:ascii="华文楷体" w:eastAsia="华文楷体" w:hAnsi="华文楷体" w:cstheme="minorBidi"/>
          <w:kern w:val="2"/>
          <w:sz w:val="32"/>
          <w:szCs w:val="32"/>
        </w:rPr>
        <w:t>项目名称：</w:t>
      </w:r>
      <w:r>
        <w:rPr>
          <w:rFonts w:ascii="华文楷体" w:eastAsia="华文楷体" w:hAnsi="华文楷体" w:cstheme="minorBidi" w:hint="eastAsia"/>
          <w:kern w:val="2"/>
          <w:sz w:val="32"/>
          <w:szCs w:val="32"/>
          <w:lang w:eastAsia="zh-CN"/>
        </w:rPr>
        <w:t>XXX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t>工程职业技术学院</w:t>
      </w:r>
    </w:p>
    <w:p>
      <w:pPr>
        <w:widowControl w:val="0"/>
        <w:ind w:firstLine="640" w:firstLineChars="20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 w:hint="eastAsia"/>
          <w:kern w:val="2"/>
          <w:sz w:val="32"/>
          <w:szCs w:val="32"/>
        </w:rPr>
        <w:t xml:space="preserve"> 该项目包含就业网站、校友网、就业系统、校友系统。在最开始接手这个项目的时候就认为该项目属于大型项目，自己想着可以好好的钻研项目经理的职责以及项目整体的把控，在项目的运行过程中，自己也是尽力去把控项目的所有问题，由于项目的特殊性再加上从来就没有真正的把控一个完整的项目，从而并没有达到自己想要完成的样子，随着该项目进入验收阶段，我也是在最后关头希望能把握最后的一个步骤，也是最关键的一步，从而体会项目经理的概念。只是这样的项目希望在给我多点机会，因为从来就没有这样负责过一个项目[从始至终]。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t xml:space="preserve"> </w:t>
      </w:r>
    </w:p>
    <w:p>
      <w:pPr>
        <w:widowControl w:val="0"/>
        <w:ind w:firstLine="640" w:firstLineChars="20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三、工作心得</w:t>
      </w:r>
    </w:p>
    <w:p>
      <w:pPr>
        <w:widowControl w:val="0"/>
        <w:ind w:firstLine="640" w:firstLineChars="20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1、团队精神</w:t>
      </w:r>
    </w:p>
    <w:p>
      <w:pPr>
        <w:widowControl w:val="0"/>
        <w:ind w:firstLine="640" w:firstLineChars="20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在工作实践中，我参与了许多</w:t>
      </w:r>
      <w:r>
        <w:rPr>
          <w:rFonts w:ascii="华文楷体" w:eastAsia="华文楷体" w:hAnsi="华文楷体" w:cstheme="minorBidi" w:hint="eastAsia"/>
          <w:kern w:val="2"/>
          <w:sz w:val="32"/>
          <w:szCs w:val="32"/>
        </w:rPr>
        <w:t>项目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t>的工作，和同事的相处非常紧密和睦，在这个过程中我强化了最珍贵也是最重要的团队意识。在信任自己和他人的基础上，思想统一，行动一致，这样的团队一定会攻无不克、战无不胜。工作中，很多工作是一起完成的，在这个</w:t>
      </w:r>
      <w:r>
        <w:rPr>
          <w:rFonts w:ascii="华文楷体" w:eastAsia="华文楷体" w:hAnsi="华文楷体" w:cstheme="minorBidi" w:hint="eastAsia"/>
          <w:kern w:val="2"/>
          <w:sz w:val="32"/>
          <w:szCs w:val="32"/>
        </w:rPr>
        <w:t>过程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t>中，大家互相提醒和补充，大大提高了工作效率，所有的工作中沟通是最重要的，一定要把信息处理的及时、有效和清晰。</w:t>
      </w:r>
    </w:p>
    <w:p>
      <w:pPr>
        <w:widowControl w:val="0"/>
        <w:ind w:firstLine="640" w:firstLineChars="20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2、项目把控</w:t>
      </w:r>
    </w:p>
    <w:p>
      <w:pPr>
        <w:widowControl w:val="0"/>
        <w:ind w:firstLine="640" w:firstLineChars="20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在工作中，经过实际的教训，深刻理解了</w:t>
      </w:r>
      <w:r>
        <w:rPr>
          <w:rFonts w:ascii="华文楷体" w:eastAsia="华文楷体" w:hAnsi="华文楷体" w:cstheme="minorBidi" w:hint="eastAsia"/>
          <w:kern w:val="2"/>
          <w:sz w:val="32"/>
          <w:szCs w:val="32"/>
        </w:rPr>
        <w:t>项目周期延缓以及对项目的进度把控不够严谨，从而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t>对公司</w:t>
      </w:r>
      <w:r>
        <w:rPr>
          <w:rFonts w:ascii="华文楷体" w:eastAsia="华文楷体" w:hAnsi="华文楷体" w:cstheme="minorBidi" w:hint="eastAsia"/>
          <w:kern w:val="2"/>
          <w:sz w:val="32"/>
          <w:szCs w:val="32"/>
        </w:rPr>
        <w:t>造成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t>很大的伤害，这就需要我们在工作前，一定要对业务流程很了解，在工作之前，</w:t>
      </w:r>
      <w:r>
        <w:rPr>
          <w:rFonts w:ascii="华文楷体" w:eastAsia="华文楷体" w:hAnsi="华文楷体" w:cstheme="minorBidi" w:hint="eastAsia"/>
          <w:kern w:val="2"/>
          <w:sz w:val="32"/>
          <w:szCs w:val="32"/>
        </w:rPr>
        <w:t>我应该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t>多</w:t>
      </w:r>
      <w:r>
        <w:rPr>
          <w:rFonts w:ascii="华文楷体" w:eastAsia="华文楷体" w:hAnsi="华文楷体" w:cstheme="minorBidi" w:hint="eastAsia"/>
          <w:kern w:val="2"/>
          <w:sz w:val="32"/>
          <w:szCs w:val="32"/>
        </w:rPr>
        <w:t>努力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t>一下，减少因为自己对工作流程不能很好的表达的原因，耽误公司的</w:t>
      </w:r>
      <w:r>
        <w:rPr>
          <w:rFonts w:ascii="华文楷体" w:eastAsia="华文楷体" w:hAnsi="华文楷体" w:cstheme="minorBidi" w:hint="eastAsia"/>
          <w:kern w:val="2"/>
          <w:sz w:val="32"/>
          <w:szCs w:val="32"/>
        </w:rPr>
        <w:t>项目进度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t>。</w:t>
      </w:r>
    </w:p>
    <w:p>
      <w:pPr>
        <w:widowControl w:val="0"/>
        <w:ind w:firstLine="640" w:firstLineChars="20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 w:hint="eastAsia"/>
          <w:kern w:val="2"/>
          <w:sz w:val="32"/>
          <w:szCs w:val="32"/>
        </w:rPr>
        <w:t>3、学会放松</w:t>
      </w:r>
    </w:p>
    <w:p>
      <w:pPr>
        <w:widowControl w:val="0"/>
        <w:ind w:firstLine="640" w:firstLineChars="20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有时候郭琳看大家的工作情绪不高，郭琳每次都会在大家工作情绪低估的时候都会组织大家去游泳，大家在一起开心游玩，让我觉得我真的是在一个大家庭里面，每个人都互相照顾大家的情绪。</w:t>
      </w:r>
    </w:p>
    <w:p>
      <w:pPr>
        <w:widowControl w:val="0"/>
        <w:ind w:left="800" w:hanging="320" w:leftChars="200" w:hangingChars="10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四、工作</w:t>
      </w:r>
      <w:r>
        <w:rPr>
          <w:rFonts w:ascii="华文楷体" w:eastAsia="华文楷体" w:hAnsi="华文楷体" w:cstheme="minorBidi" w:hint="eastAsia"/>
          <w:kern w:val="2"/>
          <w:sz w:val="32"/>
          <w:szCs w:val="32"/>
        </w:rPr>
        <w:t>检讨</w:t>
      </w:r>
    </w:p>
    <w:p>
      <w:pPr>
        <w:widowControl w:val="0"/>
        <w:ind w:firstLine="640" w:firstLineChars="20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经过这2年的工作学习，我也发现了自己离一个职业化的人才还有差距，主要体现在工作技能、工作习惯和工作思维的不成熟，也是我以后要在工作中不断磨练和提高自己的地方。仔细总结一下，自己在</w:t>
      </w:r>
      <w:bookmarkStart w:id="0" w:name="_GoBack"/>
      <w:bookmarkEnd w:id="0"/>
      <w:r>
        <w:rPr>
          <w:rFonts w:ascii="华文楷体" w:eastAsia="华文楷体" w:hAnsi="华文楷体" w:cstheme="minorBidi" w:hint="eastAsia"/>
          <w:kern w:val="2"/>
          <w:sz w:val="32"/>
          <w:szCs w:val="32"/>
          <w:lang w:eastAsia="zh-CN"/>
        </w:rPr>
        <w:t>20XX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t>年的工作中主要有以下方面做得不够好：</w:t>
      </w:r>
    </w:p>
    <w:p>
      <w:pPr>
        <w:pStyle w:val="ListParagraph"/>
        <w:widowControl w:val="0"/>
        <w:numPr>
          <w:ilvl w:val="0"/>
          <w:numId w:val="1"/>
        </w:numPr>
        <w:ind w:firstLineChars="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工作的条理性不够清晰；</w:t>
      </w:r>
    </w:p>
    <w:p>
      <w:pPr>
        <w:widowControl w:val="0"/>
        <w:ind w:firstLine="640" w:firstLineChars="20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要分清主次和轻重缓急，在工作时间很仓促的情况下，事情多了，就一定要有详实而主次分明的计划，哪些需要立即完成，哪些可以缓缓加班完成，还有我主要太注重老用户使用系统，我应该把重心放在新系统和新用户上面，今年在计划上自己进步很大，但在这方面还有很大的优化空间。</w:t>
      </w:r>
    </w:p>
    <w:p>
      <w:pPr>
        <w:pStyle w:val="ListParagraph"/>
        <w:widowControl w:val="0"/>
        <w:numPr>
          <w:ilvl w:val="0"/>
          <w:numId w:val="1"/>
        </w:numPr>
        <w:ind w:firstLineChars="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对新项目不够熟悉；</w:t>
      </w:r>
    </w:p>
    <w:p>
      <w:pPr>
        <w:widowControl w:val="0"/>
        <w:ind w:firstLine="640" w:firstLineChars="20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在工作中，发现因为</w:t>
      </w:r>
      <w:r>
        <w:rPr>
          <w:rFonts w:ascii="华文楷体" w:eastAsia="华文楷体" w:hAnsi="华文楷体" w:cstheme="minorBidi" w:hint="eastAsia"/>
          <w:kern w:val="2"/>
          <w:sz w:val="32"/>
          <w:szCs w:val="32"/>
        </w:rPr>
        <w:t>项目整体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t>流程的问题而不知道如何下手的情况有点多，对于</w:t>
      </w:r>
      <w:r>
        <w:rPr>
          <w:rFonts w:ascii="华文楷体" w:eastAsia="华文楷体" w:hAnsi="华文楷体" w:cstheme="minorBidi" w:hint="eastAsia"/>
          <w:kern w:val="2"/>
          <w:sz w:val="32"/>
          <w:szCs w:val="32"/>
        </w:rPr>
        <w:t>项目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t>的控制力度显然不够。平时总是在</w:t>
      </w:r>
      <w:r>
        <w:rPr>
          <w:rFonts w:ascii="华文楷体" w:eastAsia="华文楷体" w:hAnsi="华文楷体" w:cstheme="minorBidi" w:hint="eastAsia"/>
          <w:kern w:val="2"/>
          <w:sz w:val="32"/>
          <w:szCs w:val="32"/>
        </w:rPr>
        <w:t>盲目的处理用户的问题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t>。</w:t>
      </w:r>
      <w:r>
        <w:rPr>
          <w:rFonts w:ascii="华文楷体" w:eastAsia="华文楷体" w:hAnsi="华文楷体" w:cstheme="minorBidi" w:hint="eastAsia"/>
          <w:kern w:val="2"/>
          <w:sz w:val="32"/>
          <w:szCs w:val="32"/>
        </w:rPr>
        <w:t>对项目的进度不能实时的把控。以至于领导在询问项目进度时自己只能回答“不知道”。</w:t>
      </w:r>
    </w:p>
    <w:p>
      <w:pPr>
        <w:pStyle w:val="ListParagraph"/>
        <w:widowControl w:val="0"/>
        <w:numPr>
          <w:ilvl w:val="0"/>
          <w:numId w:val="1"/>
        </w:numPr>
        <w:ind w:firstLineChars="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工作不够精细化；</w:t>
      </w:r>
    </w:p>
    <w:p>
      <w:pPr>
        <w:widowControl w:val="0"/>
        <w:ind w:firstLine="640" w:firstLineChars="20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虽然工作也经常回头看、做总结，但缺少规律性，比如</w:t>
      </w:r>
      <w:r>
        <w:rPr>
          <w:rFonts w:ascii="华文楷体" w:eastAsia="华文楷体" w:hAnsi="华文楷体" w:cstheme="minorBidi" w:hint="eastAsia"/>
          <w:kern w:val="2"/>
          <w:sz w:val="32"/>
          <w:szCs w:val="32"/>
        </w:rPr>
        <w:t>领导安排的工作，由于客户的不配合，也由于自己的原因，导致项目进度延缓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t>。以后个人工作中要专门留一个时间去总结和反思，这样才能实现。客户、自己、公司，从而三方达到最好的效果。</w:t>
      </w:r>
    </w:p>
    <w:p>
      <w:pPr>
        <w:pStyle w:val="ListParagraph"/>
        <w:widowControl w:val="0"/>
        <w:numPr>
          <w:ilvl w:val="0"/>
          <w:numId w:val="1"/>
        </w:numPr>
        <w:ind w:firstLineChars="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缺少平时工作的知识总结；</w:t>
      </w:r>
    </w:p>
    <w:p>
      <w:pPr>
        <w:widowControl w:val="0"/>
        <w:ind w:firstLine="640" w:firstLineChars="20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在工作总结上有了进步，但仍不够，如果每天、每周、每月都回过头来思考一下自己工作的是与非、得与失，会更快的成长。在以后的工作中，此项也作为重点来提高自己。</w:t>
      </w:r>
    </w:p>
    <w:p>
      <w:pPr>
        <w:pStyle w:val="ListParagraph"/>
        <w:widowControl w:val="0"/>
        <w:numPr>
          <w:ilvl w:val="0"/>
          <w:numId w:val="1"/>
        </w:numPr>
        <w:ind w:firstLineChars="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做事不够果断，拘泥细节，有拖沓现象；</w:t>
      </w:r>
    </w:p>
    <w:p>
      <w:pPr>
        <w:widowControl w:val="0"/>
        <w:ind w:firstLine="640" w:firstLineChars="20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拖沓现象是我很大的一个缺点，凡事总要拖到后面，如果工作更积极主动一些，更雷厉风行一些，会避免工作上的很多不必要的错误。其实有时候，不一定要把工作做到细才是最好的。进度、质量、成本综合考虑，抓主要矛盾，解决主要问题，随时修正。事事做细往往会把自己拘泥于细枝末节中，学会不完美也是工作中的一个进步，也是对精细化工作的一个要求。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cr/>
      </w:r>
      <w:r>
        <w:rPr>
          <w:rFonts w:ascii="华文楷体" w:eastAsia="华文楷体" w:hAnsi="华文楷体" w:cstheme="minorBidi"/>
          <w:kern w:val="2"/>
          <w:sz w:val="32"/>
          <w:szCs w:val="32"/>
        </w:rPr>
        <w:t>在以后的工作中，我一定时时刻刻注意修正自己不足的地方，一定会养成良好的工作习惯，成长为一名公司优秀的项目经理。</w:t>
      </w:r>
    </w:p>
    <w:p>
      <w:pPr>
        <w:widowControl w:val="0"/>
        <w:ind w:firstLine="640" w:firstLineChars="20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五、工作计划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cr/>
      </w:r>
      <w:r>
        <w:rPr>
          <w:rFonts w:ascii="华文楷体" w:eastAsia="华文楷体" w:hAnsi="华文楷体" w:cstheme="minorBidi"/>
          <w:kern w:val="2"/>
          <w:sz w:val="32"/>
          <w:szCs w:val="32"/>
        </w:rPr>
        <w:t>其中，以下几点是我下年重点要提高的地方：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cr/>
      </w:r>
      <w:r>
        <w:rPr>
          <w:rFonts w:ascii="华文楷体" w:eastAsia="华文楷体" w:hAnsi="华文楷体" w:cstheme="minorBidi"/>
          <w:kern w:val="2"/>
          <w:sz w:val="32"/>
          <w:szCs w:val="32"/>
        </w:rPr>
        <w:t>1、 要提高工作的主动性，做事干脆果断，不拖泥带水；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cr/>
      </w:r>
      <w:r>
        <w:rPr>
          <w:rFonts w:ascii="华文楷体" w:eastAsia="华文楷体" w:hAnsi="华文楷体" w:cstheme="minorBidi"/>
          <w:kern w:val="2"/>
          <w:sz w:val="32"/>
          <w:szCs w:val="32"/>
        </w:rPr>
        <w:t>2、 工作要注重实效、注重结果，一切工作围绕着目标的完成；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cr/>
      </w:r>
      <w:r>
        <w:rPr>
          <w:rFonts w:ascii="华文楷体" w:eastAsia="华文楷体" w:hAnsi="华文楷体" w:cstheme="minorBidi"/>
          <w:kern w:val="2"/>
          <w:sz w:val="32"/>
          <w:szCs w:val="32"/>
        </w:rPr>
        <w:t>3、 要提高大局观，是否能让其他人的工作更顺畅作为衡量工作的标尺；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cr/>
      </w:r>
      <w:r>
        <w:rPr>
          <w:rFonts w:ascii="华文楷体" w:eastAsia="华文楷体" w:hAnsi="华文楷体" w:cstheme="minorBidi"/>
          <w:kern w:val="2"/>
          <w:sz w:val="32"/>
          <w:szCs w:val="32"/>
        </w:rPr>
        <w:t>4、 把握一切机会提高专业能力，加强平时知识总结工作；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cr/>
      </w:r>
      <w:r>
        <w:rPr>
          <w:rFonts w:ascii="华文楷体" w:eastAsia="华文楷体" w:hAnsi="华文楷体" w:cstheme="minorBidi"/>
          <w:kern w:val="2"/>
          <w:sz w:val="32"/>
          <w:szCs w:val="32"/>
        </w:rPr>
        <w:t>5、 精细化工作方式的思考和实践。</w:t>
      </w:r>
    </w:p>
    <w:p>
      <w:pPr>
        <w:widowControl w:val="0"/>
        <w:ind w:firstLine="640" w:firstLineChars="200"/>
        <w:rPr>
          <w:rFonts w:ascii="华文楷体" w:eastAsia="华文楷体" w:hAnsi="华文楷体" w:cstheme="minorBidi"/>
          <w:kern w:val="2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num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FCD4150"/>
    <w:multiLevelType w:val="multilevel"/>
    <w:tmpl w:val="4FCD4150"/>
    <w:lvl w:ilvl="0">
      <w:start w:val="1"/>
      <w:numFmt w:val="decimal"/>
      <w:lvlText w:val="%1."/>
      <w:lvlJc w:val="left"/>
      <w:pPr>
        <w:ind w:left="101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1A"/>
    <w:rsid w:val="000046D6"/>
    <w:rsid w:val="00005188"/>
    <w:rsid w:val="00014549"/>
    <w:rsid w:val="00094DFE"/>
    <w:rsid w:val="000A784C"/>
    <w:rsid w:val="000C1481"/>
    <w:rsid w:val="000D1FB3"/>
    <w:rsid w:val="000E1B77"/>
    <w:rsid w:val="000F5D13"/>
    <w:rsid w:val="00105F22"/>
    <w:rsid w:val="001157FF"/>
    <w:rsid w:val="00120BA3"/>
    <w:rsid w:val="001424C1"/>
    <w:rsid w:val="00162E36"/>
    <w:rsid w:val="00172141"/>
    <w:rsid w:val="001751F5"/>
    <w:rsid w:val="001E7407"/>
    <w:rsid w:val="001F0B36"/>
    <w:rsid w:val="00207C8F"/>
    <w:rsid w:val="0023649B"/>
    <w:rsid w:val="00252D49"/>
    <w:rsid w:val="002762C0"/>
    <w:rsid w:val="00277D7F"/>
    <w:rsid w:val="002B3073"/>
    <w:rsid w:val="002B3695"/>
    <w:rsid w:val="002C11A4"/>
    <w:rsid w:val="002F3517"/>
    <w:rsid w:val="002F3B74"/>
    <w:rsid w:val="00322E9F"/>
    <w:rsid w:val="00345707"/>
    <w:rsid w:val="00370561"/>
    <w:rsid w:val="00380C93"/>
    <w:rsid w:val="00383695"/>
    <w:rsid w:val="00383E0C"/>
    <w:rsid w:val="003A5620"/>
    <w:rsid w:val="003C7C87"/>
    <w:rsid w:val="003D021C"/>
    <w:rsid w:val="003E14F0"/>
    <w:rsid w:val="0040650D"/>
    <w:rsid w:val="00472A7D"/>
    <w:rsid w:val="00475CA4"/>
    <w:rsid w:val="0049271F"/>
    <w:rsid w:val="004E75E4"/>
    <w:rsid w:val="005042A7"/>
    <w:rsid w:val="00512288"/>
    <w:rsid w:val="005177D3"/>
    <w:rsid w:val="0056151B"/>
    <w:rsid w:val="00593D84"/>
    <w:rsid w:val="005D4225"/>
    <w:rsid w:val="005D5A72"/>
    <w:rsid w:val="00677786"/>
    <w:rsid w:val="00681B0E"/>
    <w:rsid w:val="00683934"/>
    <w:rsid w:val="00684319"/>
    <w:rsid w:val="006A22E3"/>
    <w:rsid w:val="006A3F8F"/>
    <w:rsid w:val="006D38D6"/>
    <w:rsid w:val="006F2E71"/>
    <w:rsid w:val="006F75F5"/>
    <w:rsid w:val="0072189A"/>
    <w:rsid w:val="00724F15"/>
    <w:rsid w:val="007843FF"/>
    <w:rsid w:val="007A0D36"/>
    <w:rsid w:val="007A4C45"/>
    <w:rsid w:val="007C7F77"/>
    <w:rsid w:val="00807D02"/>
    <w:rsid w:val="00814EF8"/>
    <w:rsid w:val="008260E8"/>
    <w:rsid w:val="0083425B"/>
    <w:rsid w:val="008533FA"/>
    <w:rsid w:val="00884FCC"/>
    <w:rsid w:val="008976D6"/>
    <w:rsid w:val="008D22DA"/>
    <w:rsid w:val="00923B02"/>
    <w:rsid w:val="0094053E"/>
    <w:rsid w:val="00950D08"/>
    <w:rsid w:val="00953F66"/>
    <w:rsid w:val="0097159A"/>
    <w:rsid w:val="00975742"/>
    <w:rsid w:val="00A002CE"/>
    <w:rsid w:val="00A22746"/>
    <w:rsid w:val="00A80D6F"/>
    <w:rsid w:val="00A869F8"/>
    <w:rsid w:val="00A950F2"/>
    <w:rsid w:val="00AA5B3B"/>
    <w:rsid w:val="00AB5FE7"/>
    <w:rsid w:val="00AF3ED5"/>
    <w:rsid w:val="00AF4E3F"/>
    <w:rsid w:val="00B1304D"/>
    <w:rsid w:val="00B20DD0"/>
    <w:rsid w:val="00B23E95"/>
    <w:rsid w:val="00B37085"/>
    <w:rsid w:val="00B42B99"/>
    <w:rsid w:val="00B5330C"/>
    <w:rsid w:val="00B5456F"/>
    <w:rsid w:val="00B57B05"/>
    <w:rsid w:val="00B611FD"/>
    <w:rsid w:val="00B859CA"/>
    <w:rsid w:val="00BA3C66"/>
    <w:rsid w:val="00BC4CBE"/>
    <w:rsid w:val="00BC70AC"/>
    <w:rsid w:val="00BD6627"/>
    <w:rsid w:val="00BF7A9C"/>
    <w:rsid w:val="00C17D10"/>
    <w:rsid w:val="00C30EA5"/>
    <w:rsid w:val="00C34DD9"/>
    <w:rsid w:val="00C47FA5"/>
    <w:rsid w:val="00C62FCB"/>
    <w:rsid w:val="00C72F6B"/>
    <w:rsid w:val="00C865EE"/>
    <w:rsid w:val="00C87479"/>
    <w:rsid w:val="00C957B6"/>
    <w:rsid w:val="00CB0FD3"/>
    <w:rsid w:val="00CE07BB"/>
    <w:rsid w:val="00CE6143"/>
    <w:rsid w:val="00D33222"/>
    <w:rsid w:val="00D34550"/>
    <w:rsid w:val="00D42D47"/>
    <w:rsid w:val="00D475A7"/>
    <w:rsid w:val="00D54DB0"/>
    <w:rsid w:val="00D73030"/>
    <w:rsid w:val="00D7681A"/>
    <w:rsid w:val="00D919EF"/>
    <w:rsid w:val="00DA1BF3"/>
    <w:rsid w:val="00DA428E"/>
    <w:rsid w:val="00DB0F15"/>
    <w:rsid w:val="00DB4A49"/>
    <w:rsid w:val="00DB5545"/>
    <w:rsid w:val="00DB603A"/>
    <w:rsid w:val="00DD47EF"/>
    <w:rsid w:val="00DD72F8"/>
    <w:rsid w:val="00DF43FE"/>
    <w:rsid w:val="00E21C2E"/>
    <w:rsid w:val="00E32719"/>
    <w:rsid w:val="00E42746"/>
    <w:rsid w:val="00E508EA"/>
    <w:rsid w:val="00E541C7"/>
    <w:rsid w:val="00E82AEF"/>
    <w:rsid w:val="00EC140E"/>
    <w:rsid w:val="00ED0901"/>
    <w:rsid w:val="00EE075C"/>
    <w:rsid w:val="00EF2563"/>
    <w:rsid w:val="00EF370B"/>
    <w:rsid w:val="00F07D41"/>
    <w:rsid w:val="00F12F5F"/>
    <w:rsid w:val="00F64798"/>
    <w:rsid w:val="00FA2AE9"/>
    <w:rsid w:val="00FB2D2C"/>
    <w:rsid w:val="00FB54E7"/>
    <w:rsid w:val="00FC3A8C"/>
    <w:rsid w:val="00FE180B"/>
    <w:rsid w:val="288367C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/>
    <w:lsdException w:name="footer" w:semiHidden="0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rPr>
      <w:rFonts w:ascii="Times" w:eastAsia="Times" w:hAnsi="Times" w:cs="Times New Roman"/>
      <w:kern w:val="0"/>
      <w:sz w:val="24"/>
      <w:szCs w:val="20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C04AFC-6243-4F16-9DD0-AB85B1BEFF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