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>企业畅销产品分析表</w:t>
      </w:r>
    </w:p>
    <w:p>
      <w:pPr>
        <w:rPr>
          <w:rFonts w:hint="eastAsia" w:ascii="宋体" w:hAnsi="宋体" w:eastAsia="宋体" w:cs="宋体"/>
        </w:rPr>
      </w:pPr>
    </w:p>
    <w:tbl>
      <w:tblPr>
        <w:tblStyle w:val="2"/>
        <w:tblW w:w="88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3780"/>
        <w:gridCol w:w="306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</w:trPr>
        <w:tc>
          <w:tcPr>
            <w:tcW w:w="8820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品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条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件</w:t>
            </w:r>
          </w:p>
        </w:tc>
        <w:tc>
          <w:tcPr>
            <w:tcW w:w="3780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项</w:t>
            </w:r>
            <w:r>
              <w:rPr>
                <w:rFonts w:hint="eastAsia" w:ascii="宋体" w:hAnsi="宋体" w:eastAsia="宋体" w:cs="宋体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目</w:t>
            </w:r>
            <w:bookmarkStart w:id="0" w:name="_GoBack"/>
            <w:bookmarkEnd w:id="0"/>
          </w:p>
        </w:tc>
        <w:tc>
          <w:tcPr>
            <w:tcW w:w="3060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</w:t>
            </w:r>
            <w:r>
              <w:rPr>
                <w:rFonts w:hint="eastAsia"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容</w:t>
            </w:r>
          </w:p>
        </w:tc>
        <w:tc>
          <w:tcPr>
            <w:tcW w:w="900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门市条件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地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区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靠近车站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近铁路沿线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门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大型百货公司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综合市场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杂货店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顾客条件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平日营业时间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假日营业时间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龄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层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  <w:r>
              <w:rPr>
                <w:rFonts w:hint="eastAsia" w:ascii="宋体" w:hAnsi="宋体" w:eastAsia="宋体" w:cs="宋体"/>
              </w:rPr>
              <w:t>岁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  <w:r>
              <w:rPr>
                <w:rFonts w:hint="eastAsia" w:ascii="宋体" w:hAnsi="宋体" w:eastAsia="宋体" w:cs="宋体"/>
              </w:rPr>
              <w:t>岁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</w:t>
            </w:r>
            <w:r>
              <w:rPr>
                <w:rFonts w:hint="eastAsia" w:ascii="宋体" w:hAnsi="宋体" w:eastAsia="宋体" w:cs="宋体"/>
              </w:rPr>
              <w:t>岁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40</w:t>
            </w:r>
            <w:r>
              <w:rPr>
                <w:rFonts w:hint="eastAsia" w:ascii="宋体" w:hAnsi="宋体" w:eastAsia="宋体" w:cs="宋体"/>
              </w:rPr>
              <w:t>岁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</w:t>
            </w:r>
            <w:r>
              <w:rPr>
                <w:rFonts w:hint="eastAsia" w:ascii="宋体" w:hAnsi="宋体" w:eastAsia="宋体" w:cs="宋体"/>
              </w:rPr>
              <w:t>岁以上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商品条件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畅销商品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商品种类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商品数量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销售柜台布置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销售柜台环境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商品特长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包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装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品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质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价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格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查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议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对销售人员的议评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对店长的议评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对消费者的调查</w:t>
            </w:r>
          </w:p>
        </w:tc>
        <w:tc>
          <w:tcPr>
            <w:tcW w:w="30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ind w:left="-360"/>
        <w:rPr>
          <w:rFonts w:hint="eastAsia" w:ascii="宋体" w:hAnsi="宋体" w:eastAsia="宋体" w:cs="宋体"/>
          <w:u w:val="single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D"/>
    <w:rsid w:val="00B35ACE"/>
    <w:rsid w:val="00EA012D"/>
    <w:rsid w:val="01E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uiPriority w:val="99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DocSecurity>0</DocSecurity>
  <Lines>2</Lines>
  <Paragraphs>1</Paragraphs>
  <ScaleCrop>false</ScaleCrop>
  <LinksUpToDate>false</LinksUpToDate>
  <CharactersWithSpaces>347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2020-05-23T07:56:00Z</dcterms:created>
  <dcterms:modified xsi:type="dcterms:W3CDTF">2020-05-23T07:56:39Z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