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2"/>
          <w:shd w:val="clear" w:color="auto" w:fill="F8FAFC"/>
        </w:rPr>
        <w:t>人事专员工作总结范文 </w:t>
      </w:r>
      <w:r>
        <w:rPr>
          <w:rFonts w:hint="eastAsia" w:ascii="宋体" w:hAnsi="宋体" w:eastAsia="宋体" w:cs="宋体"/>
          <w:color w:val="000000"/>
          <w:kern w:val="0"/>
          <w:sz w:val="22"/>
        </w:rPr>
        <w:br w:type="textWrapping"/>
      </w:r>
    </w:p>
    <w:p>
      <w:pPr>
        <w:widowControl/>
        <w:shd w:val="clear" w:color="auto" w:fill="F8FAFC"/>
        <w:spacing w:line="285" w:lineRule="atLeast"/>
        <w:jc w:val="left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　　今年以来,我们在局党组的正确领导下,坚持以“项目带动，完善制度，创新服务”为指针,紧紧围绕“两抓整推”战略目标，深入贯彻人才强市战略,开拓创新，努力进取，较好完成了上半年确定的各项工作目标。</w:t>
      </w:r>
      <w:r>
        <w:rPr>
          <w:rFonts w:hint="eastAsia" w:ascii="宋体" w:hAnsi="宋体" w:eastAsia="宋体" w:cs="宋体"/>
          <w:color w:val="000000"/>
          <w:kern w:val="0"/>
          <w:sz w:val="22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2"/>
        </w:rPr>
        <w:t>　　一、立足市情，着眼大局，全面提升人才工作服务全局的能力和水平</w:t>
      </w:r>
      <w:r>
        <w:rPr>
          <w:rFonts w:hint="eastAsia" w:ascii="宋体" w:hAnsi="宋体" w:eastAsia="宋体" w:cs="宋体"/>
          <w:color w:val="000000"/>
          <w:kern w:val="0"/>
          <w:sz w:val="22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2"/>
        </w:rPr>
        <w:t>　　跟进新上项目和新建企业，积极提供各类人才服务。了解企业规模现状和用工需求，及时掌握企业信息，并将人才中心业务打包向企业进行介绍和推荐，解决企业从招聘员工到后续服务的一系列问题，受到了企业好评。继续加强与外省市企业的联系，拓展业务范围，拓宽就业渠道。</w:t>
      </w:r>
      <w:r>
        <w:rPr>
          <w:rFonts w:hint="eastAsia" w:ascii="宋体" w:hAnsi="宋体" w:eastAsia="宋体" w:cs="宋体"/>
          <w:color w:val="000000"/>
          <w:kern w:val="0"/>
          <w:sz w:val="22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2"/>
        </w:rPr>
        <w:t>　　2、以人力资源市场和社会保障服务中心建设为契机，不断推进市场建设步伐。人力资源市场和社会保障服务中心建设方案确定以来，局领导高度重视，成立了市场建设工作领导小组，并设立了办公室，抽调工作人员专门负责项目工作，局领导主动出击，多次到省上进行对接，积极与市国土局、规划局进行协商，争取对人力资源市场建设的支持，特别是康市长上任以来，非常关心市场建设，多次召集相关部门进行协调，现土地已经基本确定，市场可研工作前期工作已经准备就绪，只等市政府发文既可进入实施阶段。</w:t>
      </w:r>
      <w:r>
        <w:rPr>
          <w:rFonts w:hint="eastAsia" w:ascii="宋体" w:hAnsi="宋体" w:eastAsia="宋体" w:cs="宋体"/>
          <w:color w:val="000000"/>
          <w:kern w:val="0"/>
          <w:sz w:val="22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2"/>
        </w:rPr>
        <w:t>　　3、大力开展人才交流工作，为招聘求职者搭建平台。每月18日定期举办大型人才招聘会，针对企业需求和求职者的需要，在元月举办了先锋种业专场招聘会、3月8日举办了妇女节专场招聘会、肯德基专场招聘会。上半年共举办招聘会6场，有78家招聘单位参会。认真做好招聘单位的后续服务工作，每月19号对企业进行电话回访，了解招聘单位招聘情况，对于没有招聘到合适人员的单位，在一周内为其推荐合适人才。大力发展网络会员，及时对到期会员进行审查，动员他们续办手续。目前发展网络会员31家次，其中季度会员22家，半年会员4家，全年会员5家。同时，我们还加强与乡镇和社区的联系，赴城区17个社区、12个乡镇进行劳务输转宣传,发放招聘信息，宣传人才招聘会内容，收集求职资料，丰富了人才储备，建立了联系社区、乡镇的长效机制。</w:t>
      </w:r>
    </w:p>
    <w:p>
      <w:pPr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B59"/>
    <w:rsid w:val="0001393B"/>
    <w:rsid w:val="00022F6E"/>
    <w:rsid w:val="00053A66"/>
    <w:rsid w:val="00070B59"/>
    <w:rsid w:val="000B1F56"/>
    <w:rsid w:val="000B20B3"/>
    <w:rsid w:val="000E7087"/>
    <w:rsid w:val="00143DB0"/>
    <w:rsid w:val="00144A4C"/>
    <w:rsid w:val="00176AC0"/>
    <w:rsid w:val="001A1BE3"/>
    <w:rsid w:val="002367C6"/>
    <w:rsid w:val="00264623"/>
    <w:rsid w:val="002709D2"/>
    <w:rsid w:val="00290EF3"/>
    <w:rsid w:val="002E60CB"/>
    <w:rsid w:val="003157D5"/>
    <w:rsid w:val="00327547"/>
    <w:rsid w:val="00357423"/>
    <w:rsid w:val="003A6811"/>
    <w:rsid w:val="003A6E56"/>
    <w:rsid w:val="003C1CEC"/>
    <w:rsid w:val="003D53D5"/>
    <w:rsid w:val="003F020B"/>
    <w:rsid w:val="0041171E"/>
    <w:rsid w:val="00431669"/>
    <w:rsid w:val="004877C9"/>
    <w:rsid w:val="004C0EBA"/>
    <w:rsid w:val="004E1EB1"/>
    <w:rsid w:val="004E4976"/>
    <w:rsid w:val="004E72E9"/>
    <w:rsid w:val="004F1539"/>
    <w:rsid w:val="00545D63"/>
    <w:rsid w:val="00557137"/>
    <w:rsid w:val="005605A2"/>
    <w:rsid w:val="0058719F"/>
    <w:rsid w:val="005919F4"/>
    <w:rsid w:val="00595E33"/>
    <w:rsid w:val="00595EF1"/>
    <w:rsid w:val="005A4ADE"/>
    <w:rsid w:val="005C1189"/>
    <w:rsid w:val="006212EC"/>
    <w:rsid w:val="0063317B"/>
    <w:rsid w:val="00662914"/>
    <w:rsid w:val="00674D17"/>
    <w:rsid w:val="006A14B8"/>
    <w:rsid w:val="006C267E"/>
    <w:rsid w:val="006F36C9"/>
    <w:rsid w:val="00700415"/>
    <w:rsid w:val="00713D4D"/>
    <w:rsid w:val="00740E8C"/>
    <w:rsid w:val="00741442"/>
    <w:rsid w:val="00744EB0"/>
    <w:rsid w:val="00753D8B"/>
    <w:rsid w:val="00785296"/>
    <w:rsid w:val="007B0728"/>
    <w:rsid w:val="00801A95"/>
    <w:rsid w:val="00812991"/>
    <w:rsid w:val="00825A64"/>
    <w:rsid w:val="0085144F"/>
    <w:rsid w:val="00853D0D"/>
    <w:rsid w:val="008578E5"/>
    <w:rsid w:val="008E00E3"/>
    <w:rsid w:val="00925499"/>
    <w:rsid w:val="00967014"/>
    <w:rsid w:val="00967E5A"/>
    <w:rsid w:val="009B4731"/>
    <w:rsid w:val="009D337F"/>
    <w:rsid w:val="009E57C3"/>
    <w:rsid w:val="009F1DE8"/>
    <w:rsid w:val="00A240B1"/>
    <w:rsid w:val="00A2481B"/>
    <w:rsid w:val="00A65E37"/>
    <w:rsid w:val="00AA068F"/>
    <w:rsid w:val="00AD21C6"/>
    <w:rsid w:val="00B278D2"/>
    <w:rsid w:val="00B6185A"/>
    <w:rsid w:val="00B67685"/>
    <w:rsid w:val="00B87543"/>
    <w:rsid w:val="00B925AE"/>
    <w:rsid w:val="00B9784B"/>
    <w:rsid w:val="00BA5B1B"/>
    <w:rsid w:val="00BB25CD"/>
    <w:rsid w:val="00BB7347"/>
    <w:rsid w:val="00BD414D"/>
    <w:rsid w:val="00C46F24"/>
    <w:rsid w:val="00C8577C"/>
    <w:rsid w:val="00C977D6"/>
    <w:rsid w:val="00CA05EB"/>
    <w:rsid w:val="00CA71F9"/>
    <w:rsid w:val="00CB0A88"/>
    <w:rsid w:val="00D16FFE"/>
    <w:rsid w:val="00D4472E"/>
    <w:rsid w:val="00D60F4F"/>
    <w:rsid w:val="00D6377E"/>
    <w:rsid w:val="00D70560"/>
    <w:rsid w:val="00DD5880"/>
    <w:rsid w:val="00DD7482"/>
    <w:rsid w:val="00DF3E06"/>
    <w:rsid w:val="00DF6377"/>
    <w:rsid w:val="00E12BC9"/>
    <w:rsid w:val="00E134A5"/>
    <w:rsid w:val="00E52DFA"/>
    <w:rsid w:val="00E5517A"/>
    <w:rsid w:val="00EF0664"/>
    <w:rsid w:val="00EF2495"/>
    <w:rsid w:val="00F160E6"/>
    <w:rsid w:val="00F24BFF"/>
    <w:rsid w:val="00F43B44"/>
    <w:rsid w:val="00F614A6"/>
    <w:rsid w:val="00F64DE0"/>
    <w:rsid w:val="00FC5AC8"/>
    <w:rsid w:val="32A64D3D"/>
    <w:rsid w:val="33F9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HTML 预设格式 Char"/>
    <w:basedOn w:val="7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152</Words>
  <Characters>871</Characters>
  <DocSecurity>0</DocSecurity>
  <Lines>7</Lines>
  <Paragraphs>2</Paragraphs>
  <ScaleCrop>false</ScaleCrop>
  <LinksUpToDate>false</LinksUpToDate>
  <CharactersWithSpaces>1021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2013-02-07T09:18:00Z</dcterms:created>
  <dcterms:modified xsi:type="dcterms:W3CDTF">2020-05-23T09:54:22Z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