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SimHei-Identity-H" w:eastAsia="SimHei-Identity-H" w:cs="SimHei-Identity-H"/>
          <w:b w:val="0"/>
          <w:bCs w:val="0"/>
          <w:kern w:val="0"/>
          <w:sz w:val="56"/>
          <w:szCs w:val="52"/>
        </w:rPr>
      </w:pPr>
      <w:r>
        <w:rPr>
          <w:rFonts w:hint="eastAsia" w:ascii="SimHei-Identity-H" w:eastAsia="SimHei-Identity-H" w:cs="SimHei-Identity-H"/>
          <w:b w:val="0"/>
          <w:bCs w:val="0"/>
          <w:kern w:val="0"/>
          <w:sz w:val="56"/>
          <w:szCs w:val="52"/>
        </w:rPr>
        <w:t>大学生职业生涯规划书</w:t>
      </w:r>
    </w:p>
    <w:p/>
    <w:p/>
    <w:p>
      <w:pPr>
        <w:widowControl/>
        <w:ind w:firstLine="560" w:firstLineChars="200"/>
        <w:jc w:val="center"/>
        <w:rPr>
          <w:sz w:val="28"/>
          <w:szCs w:val="28"/>
        </w:rPr>
      </w:pPr>
      <w:r>
        <w:rPr>
          <w:sz w:val="28"/>
          <w:szCs w:val="28"/>
        </w:rPr>
        <w:t xml:space="preserve">姓名： </w:t>
      </w:r>
    </w:p>
    <w:p>
      <w:pPr>
        <w:widowControl/>
        <w:ind w:firstLine="560" w:firstLineChars="200"/>
        <w:jc w:val="center"/>
        <w:rPr>
          <w:sz w:val="28"/>
          <w:szCs w:val="28"/>
        </w:rPr>
      </w:pPr>
      <w:r>
        <w:rPr>
          <w:sz w:val="28"/>
          <w:szCs w:val="28"/>
        </w:rPr>
        <w:t xml:space="preserve">性别： </w:t>
      </w:r>
    </w:p>
    <w:p>
      <w:pPr>
        <w:widowControl/>
        <w:ind w:firstLine="560" w:firstLineChars="200"/>
        <w:jc w:val="center"/>
        <w:rPr>
          <w:sz w:val="28"/>
          <w:szCs w:val="28"/>
        </w:rPr>
      </w:pPr>
      <w:r>
        <w:rPr>
          <w:sz w:val="28"/>
          <w:szCs w:val="28"/>
        </w:rPr>
        <w:t>出生年月：</w:t>
      </w:r>
    </w:p>
    <w:p>
      <w:pPr>
        <w:widowControl/>
        <w:ind w:firstLine="560" w:firstLineChars="200"/>
        <w:jc w:val="center"/>
        <w:rPr>
          <w:sz w:val="28"/>
          <w:szCs w:val="28"/>
        </w:rPr>
      </w:pPr>
      <w:r>
        <w:rPr>
          <w:rFonts w:hint="eastAsia"/>
          <w:sz w:val="28"/>
          <w:szCs w:val="28"/>
        </w:rPr>
        <w:t>家庭地址</w:t>
      </w:r>
      <w:r>
        <w:rPr>
          <w:sz w:val="28"/>
          <w:szCs w:val="28"/>
        </w:rPr>
        <w:t xml:space="preserve">： </w:t>
      </w:r>
    </w:p>
    <w:p>
      <w:pPr>
        <w:widowControl/>
        <w:ind w:firstLine="560" w:firstLineChars="200"/>
        <w:jc w:val="center"/>
        <w:rPr>
          <w:sz w:val="28"/>
          <w:szCs w:val="28"/>
        </w:rPr>
      </w:pPr>
      <w:r>
        <w:rPr>
          <w:rFonts w:hint="eastAsia"/>
          <w:sz w:val="28"/>
          <w:szCs w:val="28"/>
        </w:rPr>
        <w:t>所在学校：武汉软件工程职业学院</w:t>
      </w:r>
    </w:p>
    <w:p>
      <w:pPr>
        <w:widowControl/>
        <w:ind w:firstLine="560" w:firstLineChars="200"/>
        <w:jc w:val="center"/>
        <w:rPr>
          <w:sz w:val="28"/>
          <w:szCs w:val="28"/>
        </w:rPr>
      </w:pPr>
      <w:r>
        <w:rPr>
          <w:rFonts w:hint="eastAsia"/>
          <w:sz w:val="28"/>
          <w:szCs w:val="28"/>
        </w:rPr>
        <w:t>院系：电子工程学院</w:t>
      </w:r>
    </w:p>
    <w:p>
      <w:pPr>
        <w:widowControl/>
        <w:ind w:firstLine="560" w:firstLineChars="200"/>
        <w:jc w:val="center"/>
        <w:rPr>
          <w:sz w:val="28"/>
          <w:szCs w:val="28"/>
        </w:rPr>
      </w:pPr>
      <w:r>
        <w:rPr>
          <w:rFonts w:hint="eastAsia"/>
          <w:sz w:val="28"/>
          <w:szCs w:val="28"/>
        </w:rPr>
        <w:t>专业及班级：</w:t>
      </w:r>
      <w:r>
        <w:rPr>
          <w:sz w:val="28"/>
          <w:szCs w:val="28"/>
        </w:rPr>
        <w:t xml:space="preserve"> </w:t>
      </w:r>
    </w:p>
    <w:p>
      <w:pPr>
        <w:widowControl/>
        <w:ind w:firstLine="560" w:firstLineChars="200"/>
        <w:jc w:val="center"/>
        <w:rPr>
          <w:sz w:val="28"/>
          <w:szCs w:val="28"/>
        </w:rPr>
      </w:pPr>
      <w:r>
        <w:rPr>
          <w:rFonts w:hint="eastAsia"/>
          <w:sz w:val="28"/>
          <w:szCs w:val="28"/>
        </w:rPr>
        <w:t>学号：</w:t>
      </w:r>
    </w:p>
    <w:p>
      <w:pPr>
        <w:widowControl/>
        <w:ind w:firstLine="560" w:firstLineChars="200"/>
        <w:jc w:val="center"/>
        <w:rPr>
          <w:sz w:val="28"/>
          <w:szCs w:val="28"/>
        </w:rPr>
      </w:pPr>
      <w:r>
        <w:rPr>
          <w:rFonts w:hint="eastAsia"/>
          <w:sz w:val="28"/>
          <w:szCs w:val="28"/>
        </w:rPr>
        <w:t>联系电话：</w:t>
      </w:r>
    </w:p>
    <w:p>
      <w:pPr>
        <w:widowControl/>
        <w:ind w:firstLine="560" w:firstLineChars="200"/>
        <w:jc w:val="center"/>
        <w:rPr>
          <w:sz w:val="28"/>
          <w:szCs w:val="28"/>
        </w:rPr>
      </w:pPr>
      <w:r>
        <w:rPr>
          <w:sz w:val="28"/>
          <w:szCs w:val="28"/>
        </w:rPr>
        <w:t>E-</w:t>
      </w:r>
      <w:r>
        <w:rPr>
          <w:rFonts w:hint="eastAsia"/>
          <w:sz w:val="28"/>
          <w:szCs w:val="28"/>
        </w:rPr>
        <w:t>mai</w:t>
      </w:r>
      <w:r>
        <w:rPr>
          <w:sz w:val="28"/>
          <w:szCs w:val="28"/>
        </w:rPr>
        <w:t>L：</w:t>
      </w:r>
    </w:p>
    <w:p>
      <w:pPr>
        <w:jc w:val="center"/>
      </w:pPr>
    </w:p>
    <w:p>
      <w:r>
        <w:br w:type="page"/>
      </w:r>
    </w:p>
    <w:p>
      <w:pPr>
        <w:jc w:val="center"/>
      </w:pPr>
    </w:p>
    <w:p>
      <w:pPr>
        <w:jc w:val="center"/>
        <w:rPr>
          <w:b/>
        </w:rPr>
      </w:pPr>
      <w:r>
        <w:rPr>
          <w:b/>
        </w:rPr>
        <w:pict>
          <v:shape id="_x0000_i1025" o:spt="136" type="#_x0000_t136" style="height:60.3pt;width:99.65pt;" fillcolor="#9400ED" filled="t" stroked="t" coordsize="21600,21600">
            <v:path/>
            <v:fill type="gradient" on="t" color2="#0000FF" colors="0f #A603AB;13763f #0819FB;22938f #1A8D48;34079f #FFFF00;47841f #EE3F17;57672f #E81766;65536f #A603AB" angle="-90" focussize="0,0"/>
            <v:stroke weight="1pt" color="#EAEAEA"/>
            <v:imagedata o:title=""/>
            <o:lock v:ext="edit"/>
            <v:textpath on="t" fitshape="t" fitpath="t" trim="t" xscale="f" string="目录" style="font-family:楷体_GB2312;font-size:36pt;font-weight:bold;v-text-align:center;"/>
            <v:shadow on="t" type="perspective" color="#C0C0C0" opacity="52429f" origin="-32768f,32768f" matrix=",46340f,,32768f,,-4.76837158203125e-7"/>
            <w10:wrap type="none"/>
            <w10:anchorlock/>
          </v:shape>
        </w:pict>
      </w:r>
    </w:p>
    <w:p>
      <w:pPr>
        <w:ind w:firstLine="422" w:firstLineChars="200"/>
        <w:rPr>
          <w:b/>
        </w:rPr>
      </w:pPr>
      <w:r>
        <w:rPr>
          <w:rFonts w:hint="eastAsia"/>
          <w:b/>
        </w:rPr>
        <w:t>第一章  引言</w:t>
      </w:r>
    </w:p>
    <w:p>
      <w:pPr>
        <w:ind w:firstLine="422" w:firstLineChars="200"/>
        <w:rPr>
          <w:b/>
        </w:rPr>
      </w:pPr>
      <w:r>
        <w:rPr>
          <w:rFonts w:hint="eastAsia"/>
          <w:b/>
        </w:rPr>
        <w:t>第二章  自我认知</w:t>
      </w:r>
    </w:p>
    <w:p>
      <w:pPr>
        <w:ind w:firstLine="422" w:firstLineChars="200"/>
        <w:rPr>
          <w:rFonts w:ascii="仿宋" w:hAnsi="仿宋" w:eastAsia="仿宋"/>
          <w:b/>
        </w:rPr>
      </w:pPr>
      <w:r>
        <w:rPr>
          <w:rFonts w:hint="eastAsia"/>
          <w:b/>
        </w:rPr>
        <w:t xml:space="preserve">   </w:t>
      </w:r>
      <w:r>
        <w:rPr>
          <w:rFonts w:hint="eastAsia" w:ascii="仿宋" w:hAnsi="仿宋" w:eastAsia="仿宋"/>
          <w:b/>
        </w:rPr>
        <w:t>一、360度评估</w:t>
      </w:r>
    </w:p>
    <w:p>
      <w:pPr>
        <w:ind w:firstLine="420"/>
        <w:rPr>
          <w:rFonts w:ascii="楷体_GB2312" w:eastAsia="楷体_GB2312"/>
          <w:b/>
        </w:rPr>
      </w:pPr>
      <w:r>
        <w:rPr>
          <w:rFonts w:hint="eastAsia"/>
          <w:b/>
        </w:rPr>
        <w:t xml:space="preserve">   </w:t>
      </w:r>
      <w:r>
        <w:rPr>
          <w:rFonts w:hint="eastAsia" w:ascii="楷体_GB2312" w:eastAsia="楷体_GB2312"/>
          <w:b/>
        </w:rPr>
        <w:t>二、系统测评及自我分析</w:t>
      </w:r>
    </w:p>
    <w:p>
      <w:pPr>
        <w:ind w:firstLine="420"/>
        <w:rPr>
          <w:rFonts w:asciiTheme="minorEastAsia" w:hAnsiTheme="minorEastAsia"/>
        </w:rPr>
      </w:pPr>
      <w:r>
        <w:rPr>
          <w:rFonts w:hint="eastAsia" w:ascii="楷体_GB2312" w:eastAsia="楷体_GB2312"/>
          <w:b/>
        </w:rPr>
        <w:t xml:space="preserve">    </w:t>
      </w:r>
      <w:r>
        <w:rPr>
          <w:rFonts w:hint="eastAsia" w:asciiTheme="majorEastAsia" w:hAnsiTheme="majorEastAsia" w:eastAsiaTheme="majorEastAsia"/>
          <w:b/>
        </w:rPr>
        <w:t xml:space="preserve"> </w:t>
      </w:r>
      <w:r>
        <w:rPr>
          <w:rFonts w:hint="eastAsia" w:asciiTheme="minorEastAsia" w:hAnsiTheme="minorEastAsia"/>
        </w:rPr>
        <w:t>1.职业兴趣测试</w:t>
      </w:r>
    </w:p>
    <w:p>
      <w:pPr>
        <w:ind w:firstLine="420" w:firstLineChars="200"/>
      </w:pPr>
      <w:r>
        <w:rPr>
          <w:rFonts w:hint="eastAsia" w:ascii="楷体_GB2312" w:eastAsia="楷体_GB2312"/>
        </w:rPr>
        <w:t xml:space="preserve">     </w:t>
      </w:r>
      <w:r>
        <w:rPr>
          <w:rFonts w:hint="eastAsia"/>
        </w:rPr>
        <w:t>2.职业性格测评</w:t>
      </w:r>
    </w:p>
    <w:p>
      <w:pPr>
        <w:ind w:firstLine="945" w:firstLineChars="450"/>
      </w:pPr>
      <w:r>
        <w:rPr>
          <w:rFonts w:hint="eastAsia"/>
        </w:rPr>
        <w:t>3.个人气质测评</w:t>
      </w:r>
    </w:p>
    <w:p>
      <w:pPr>
        <w:ind w:firstLine="945" w:firstLineChars="450"/>
      </w:pPr>
      <w:r>
        <w:rPr>
          <w:rFonts w:hint="eastAsia"/>
        </w:rPr>
        <w:t>4.职业能力测评</w:t>
      </w:r>
    </w:p>
    <w:p>
      <w:pPr>
        <w:ind w:firstLine="945" w:firstLineChars="450"/>
      </w:pPr>
      <w:r>
        <w:rPr>
          <w:rFonts w:hint="eastAsia"/>
        </w:rPr>
        <w:t>5.职业价值观测评</w:t>
      </w:r>
    </w:p>
    <w:p>
      <w:pPr>
        <w:ind w:firstLine="420" w:firstLineChars="200"/>
        <w:rPr>
          <w:rFonts w:ascii="仿宋" w:hAnsi="仿宋" w:eastAsia="仿宋"/>
          <w:b/>
        </w:rPr>
      </w:pPr>
      <w:r>
        <w:rPr>
          <w:rFonts w:hint="eastAsia"/>
        </w:rPr>
        <w:t xml:space="preserve">   </w:t>
      </w:r>
      <w:r>
        <w:rPr>
          <w:rFonts w:hint="eastAsia" w:ascii="仿宋" w:hAnsi="仿宋" w:eastAsia="仿宋"/>
          <w:b/>
        </w:rPr>
        <w:t>三、自我认知小结</w:t>
      </w:r>
    </w:p>
    <w:p>
      <w:pPr>
        <w:ind w:firstLine="422" w:firstLineChars="200"/>
        <w:rPr>
          <w:b/>
        </w:rPr>
      </w:pPr>
      <w:r>
        <w:rPr>
          <w:rFonts w:hint="eastAsia"/>
          <w:b/>
        </w:rPr>
        <w:t>第三章  职业世界探索</w:t>
      </w:r>
    </w:p>
    <w:p>
      <w:pPr>
        <w:ind w:firstLine="738" w:firstLineChars="350"/>
        <w:rPr>
          <w:rFonts w:ascii="仿宋" w:hAnsi="仿宋" w:eastAsia="仿宋"/>
          <w:b/>
        </w:rPr>
      </w:pPr>
      <w:r>
        <w:rPr>
          <w:rFonts w:hint="eastAsia" w:ascii="仿宋" w:hAnsi="仿宋" w:eastAsia="仿宋"/>
          <w:b/>
        </w:rPr>
        <w:t>一、家庭背景分析</w:t>
      </w:r>
    </w:p>
    <w:p>
      <w:pPr>
        <w:ind w:firstLine="945" w:firstLineChars="450"/>
      </w:pPr>
      <w:r>
        <w:rPr>
          <w:rFonts w:hint="eastAsia"/>
        </w:rPr>
        <w:t>1.家庭背景</w:t>
      </w:r>
    </w:p>
    <w:p>
      <w:pPr>
        <w:ind w:firstLine="945" w:firstLineChars="450"/>
      </w:pPr>
      <w:r>
        <w:rPr>
          <w:rFonts w:hint="eastAsia"/>
        </w:rPr>
        <w:t>2.家庭环境对我的影响</w:t>
      </w:r>
    </w:p>
    <w:p>
      <w:pPr>
        <w:ind w:firstLine="738" w:firstLineChars="350"/>
        <w:rPr>
          <w:rFonts w:ascii="仿宋" w:hAnsi="仿宋" w:eastAsia="仿宋"/>
          <w:b/>
        </w:rPr>
      </w:pPr>
      <w:r>
        <w:rPr>
          <w:rFonts w:hint="eastAsia" w:ascii="仿宋" w:hAnsi="仿宋" w:eastAsia="仿宋"/>
          <w:b/>
        </w:rPr>
        <w:t>二、学校环境分析</w:t>
      </w:r>
    </w:p>
    <w:p>
      <w:pPr>
        <w:ind w:firstLine="945" w:firstLineChars="450"/>
      </w:pPr>
      <w:r>
        <w:rPr>
          <w:rFonts w:hint="eastAsia"/>
        </w:rPr>
        <w:t>1.学校环境</w:t>
      </w:r>
    </w:p>
    <w:p>
      <w:pPr>
        <w:ind w:firstLine="945" w:firstLineChars="450"/>
      </w:pPr>
      <w:r>
        <w:rPr>
          <w:rFonts w:hint="eastAsia"/>
        </w:rPr>
        <w:t>2.我已参加的校园实践活动及收获</w:t>
      </w:r>
    </w:p>
    <w:p>
      <w:pPr>
        <w:ind w:firstLine="738" w:firstLineChars="350"/>
        <w:rPr>
          <w:rFonts w:ascii="仿宋" w:hAnsi="仿宋" w:eastAsia="仿宋"/>
          <w:b/>
        </w:rPr>
      </w:pPr>
      <w:r>
        <w:rPr>
          <w:rFonts w:hint="eastAsia" w:ascii="仿宋" w:hAnsi="仿宋" w:eastAsia="仿宋"/>
          <w:b/>
        </w:rPr>
        <w:t>三、社会环境分析</w:t>
      </w:r>
    </w:p>
    <w:p>
      <w:pPr>
        <w:ind w:firstLine="945" w:firstLineChars="450"/>
        <w:rPr>
          <w:rFonts w:asciiTheme="majorEastAsia" w:hAnsiTheme="majorEastAsia" w:eastAsiaTheme="majorEastAsia"/>
        </w:rPr>
      </w:pPr>
      <w:r>
        <w:rPr>
          <w:rFonts w:hint="eastAsia" w:asciiTheme="majorEastAsia" w:hAnsiTheme="majorEastAsia" w:eastAsiaTheme="majorEastAsia"/>
        </w:rPr>
        <w:t>1. 就业形势</w:t>
      </w:r>
    </w:p>
    <w:p>
      <w:pPr>
        <w:ind w:firstLine="945" w:firstLineChars="450"/>
      </w:pPr>
      <w:r>
        <w:rPr>
          <w:rFonts w:hint="eastAsia" w:asciiTheme="majorEastAsia" w:hAnsiTheme="majorEastAsia" w:eastAsiaTheme="majorEastAsia"/>
        </w:rPr>
        <w:t>2.</w:t>
      </w:r>
      <w:r>
        <w:rPr>
          <w:rFonts w:hint="eastAsia"/>
        </w:rPr>
        <w:t xml:space="preserve"> 就业政策</w:t>
      </w:r>
    </w:p>
    <w:p>
      <w:pPr>
        <w:ind w:firstLine="945" w:firstLineChars="450"/>
      </w:pPr>
      <w:r>
        <w:rPr>
          <w:rFonts w:hint="eastAsia"/>
        </w:rPr>
        <w:t>3.</w:t>
      </w:r>
      <w:r>
        <w:rPr>
          <w:rFonts w:hint="eastAsia"/>
          <w:b/>
        </w:rPr>
        <w:t xml:space="preserve"> </w:t>
      </w:r>
      <w:r>
        <w:rPr>
          <w:rFonts w:hint="eastAsia"/>
        </w:rPr>
        <w:t>竞争对手</w:t>
      </w:r>
    </w:p>
    <w:p>
      <w:pPr>
        <w:ind w:firstLine="738" w:firstLineChars="350"/>
        <w:rPr>
          <w:rFonts w:ascii="仿宋" w:hAnsi="仿宋" w:eastAsia="仿宋"/>
          <w:b/>
        </w:rPr>
      </w:pPr>
      <w:r>
        <w:rPr>
          <w:rFonts w:hint="eastAsia" w:ascii="仿宋" w:hAnsi="仿宋" w:eastAsia="仿宋"/>
          <w:b/>
        </w:rPr>
        <w:t>四、职业环境分析</w:t>
      </w:r>
    </w:p>
    <w:p>
      <w:pPr>
        <w:ind w:firstLine="945" w:firstLineChars="450"/>
      </w:pPr>
      <w:r>
        <w:rPr>
          <w:rFonts w:hint="eastAsia"/>
        </w:rPr>
        <w:t>1.行业分析</w:t>
      </w:r>
    </w:p>
    <w:p>
      <w:pPr>
        <w:ind w:firstLine="945" w:firstLineChars="450"/>
      </w:pPr>
      <w:r>
        <w:rPr>
          <w:rFonts w:hint="eastAsia"/>
        </w:rPr>
        <w:t>2.企业分析</w:t>
      </w:r>
    </w:p>
    <w:p>
      <w:pPr>
        <w:ind w:firstLine="945" w:firstLineChars="450"/>
      </w:pPr>
      <w:r>
        <w:rPr>
          <w:rFonts w:hint="eastAsia"/>
        </w:rPr>
        <w:t>3.专业分析</w:t>
      </w:r>
    </w:p>
    <w:p>
      <w:pPr>
        <w:ind w:firstLine="945" w:firstLineChars="450"/>
      </w:pPr>
      <w:r>
        <w:rPr>
          <w:rFonts w:hint="eastAsia"/>
        </w:rPr>
        <w:t>4.目标职业分析</w:t>
      </w:r>
    </w:p>
    <w:p>
      <w:pPr>
        <w:ind w:firstLine="945" w:firstLineChars="450"/>
      </w:pPr>
      <w:r>
        <w:rPr>
          <w:rFonts w:hint="eastAsia"/>
        </w:rPr>
        <w:t>5．地域分析</w:t>
      </w:r>
    </w:p>
    <w:p>
      <w:pPr>
        <w:ind w:firstLine="422" w:firstLineChars="200"/>
        <w:rPr>
          <w:b/>
        </w:rPr>
      </w:pPr>
      <w:r>
        <w:rPr>
          <w:rFonts w:hint="eastAsia"/>
          <w:b/>
        </w:rPr>
        <w:t>第四章  职业决策</w:t>
      </w:r>
    </w:p>
    <w:p>
      <w:pPr>
        <w:ind w:firstLine="422" w:firstLineChars="200"/>
        <w:rPr>
          <w:b/>
        </w:rPr>
      </w:pPr>
      <w:r>
        <w:rPr>
          <w:rFonts w:hint="eastAsia"/>
          <w:b/>
        </w:rPr>
        <w:t>第五章  计划实施</w:t>
      </w:r>
    </w:p>
    <w:p>
      <w:pPr>
        <w:ind w:firstLine="422" w:firstLineChars="200"/>
        <w:rPr>
          <w:b/>
        </w:rPr>
      </w:pPr>
      <w:r>
        <w:rPr>
          <w:rFonts w:hint="eastAsia"/>
          <w:b/>
        </w:rPr>
        <w:t>第六章  评估调整</w:t>
      </w:r>
    </w:p>
    <w:p>
      <w:pPr>
        <w:ind w:firstLine="422" w:firstLineChars="200"/>
        <w:rPr>
          <w:rFonts w:asciiTheme="majorEastAsia" w:hAnsiTheme="majorEastAsia" w:eastAsiaTheme="majorEastAsia"/>
          <w:szCs w:val="21"/>
        </w:rPr>
      </w:pPr>
      <w:r>
        <w:rPr>
          <w:rFonts w:hint="eastAsia"/>
          <w:b/>
        </w:rPr>
        <w:t xml:space="preserve">   </w:t>
      </w:r>
      <w:r>
        <w:rPr>
          <w:rFonts w:hint="eastAsia" w:asciiTheme="majorEastAsia" w:hAnsiTheme="majorEastAsia" w:eastAsiaTheme="majorEastAsia"/>
          <w:b/>
          <w:szCs w:val="21"/>
        </w:rPr>
        <w:t xml:space="preserve"> </w:t>
      </w:r>
      <w:r>
        <w:rPr>
          <w:rFonts w:hint="eastAsia" w:asciiTheme="majorEastAsia" w:hAnsiTheme="majorEastAsia" w:eastAsiaTheme="majorEastAsia"/>
          <w:szCs w:val="21"/>
        </w:rPr>
        <w:t xml:space="preserve"> 1. 职业目标评估</w:t>
      </w:r>
    </w:p>
    <w:p>
      <w:pPr>
        <w:ind w:firstLine="420" w:firstLineChars="200"/>
      </w:pPr>
      <w:r>
        <w:rPr>
          <w:rFonts w:hint="eastAsia" w:asciiTheme="majorEastAsia" w:hAnsiTheme="majorEastAsia" w:eastAsiaTheme="majorEastAsia"/>
          <w:szCs w:val="21"/>
        </w:rPr>
        <w:t xml:space="preserve">     2.</w:t>
      </w:r>
      <w:r>
        <w:rPr>
          <w:rFonts w:hint="eastAsia"/>
        </w:rPr>
        <w:t xml:space="preserve"> 职业路径评估</w:t>
      </w:r>
    </w:p>
    <w:p>
      <w:pPr>
        <w:ind w:firstLine="420" w:firstLineChars="200"/>
      </w:pPr>
      <w:r>
        <w:rPr>
          <w:rFonts w:hint="eastAsia"/>
        </w:rPr>
        <w:t xml:space="preserve">     3. 实施策略评估</w:t>
      </w:r>
    </w:p>
    <w:p>
      <w:pPr>
        <w:ind w:firstLine="420" w:firstLineChars="200"/>
        <w:rPr>
          <w:rFonts w:asciiTheme="majorEastAsia" w:hAnsiTheme="majorEastAsia" w:eastAsiaTheme="majorEastAsia"/>
          <w:b/>
          <w:szCs w:val="21"/>
        </w:rPr>
      </w:pPr>
      <w:r>
        <w:rPr>
          <w:rFonts w:hint="eastAsia"/>
        </w:rPr>
        <w:t xml:space="preserve">     4. 其他因素评估</w:t>
      </w:r>
    </w:p>
    <w:p>
      <w:pPr>
        <w:ind w:firstLine="422" w:firstLineChars="200"/>
        <w:rPr>
          <w:b/>
        </w:rPr>
      </w:pPr>
      <w:r>
        <w:rPr>
          <w:rFonts w:hint="eastAsia"/>
          <w:b/>
        </w:rPr>
        <w:t>第七章  结束语</w:t>
      </w:r>
    </w:p>
    <w:p>
      <w:pPr>
        <w:ind w:firstLine="422" w:firstLineChars="200"/>
        <w:rPr>
          <w:b/>
        </w:rPr>
      </w:pPr>
    </w:p>
    <w:p>
      <w:pPr>
        <w:ind w:firstLine="422" w:firstLineChars="200"/>
        <w:rPr>
          <w:b/>
        </w:rPr>
      </w:pPr>
    </w:p>
    <w:p>
      <w:pPr>
        <w:ind w:firstLine="422" w:firstLineChars="200"/>
        <w:rPr>
          <w:b/>
        </w:rPr>
      </w:pPr>
    </w:p>
    <w:p>
      <w:pPr>
        <w:ind w:firstLine="422" w:firstLineChars="200"/>
        <w:rPr>
          <w:b/>
        </w:rPr>
      </w:pPr>
    </w:p>
    <w:p>
      <w:pPr>
        <w:rPr>
          <w:b/>
        </w:rPr>
      </w:pPr>
    </w:p>
    <w:p>
      <w:pPr>
        <w:pStyle w:val="2"/>
        <w:tabs>
          <w:tab w:val="left" w:pos="1544"/>
          <w:tab w:val="left" w:pos="1680"/>
          <w:tab w:val="left" w:pos="2100"/>
          <w:tab w:val="left" w:pos="2520"/>
          <w:tab w:val="left" w:pos="2940"/>
          <w:tab w:val="left" w:pos="3360"/>
          <w:tab w:val="left" w:pos="3780"/>
          <w:tab w:val="left" w:pos="4200"/>
          <w:tab w:val="left" w:pos="4620"/>
          <w:tab w:val="left" w:pos="5040"/>
          <w:tab w:val="left" w:pos="7131"/>
        </w:tabs>
        <w:rPr>
          <w:sz w:val="72"/>
          <w:szCs w:val="72"/>
        </w:rPr>
      </w:pPr>
      <w:bookmarkStart w:id="0" w:name="_GoBack"/>
      <w:r>
        <w:rPr>
          <w:rFonts w:hint="eastAsia"/>
          <w:sz w:val="72"/>
          <w:szCs w:val="72"/>
        </w:rPr>
        <w:drawing>
          <wp:anchor distT="0" distB="0" distL="114300" distR="114300" simplePos="0" relativeHeight="251670528" behindDoc="1" locked="0" layoutInCell="1" allowOverlap="1">
            <wp:simplePos x="0" y="0"/>
            <wp:positionH relativeFrom="column">
              <wp:posOffset>780415</wp:posOffset>
            </wp:positionH>
            <wp:positionV relativeFrom="paragraph">
              <wp:posOffset>53340</wp:posOffset>
            </wp:positionV>
            <wp:extent cx="3569970" cy="1036320"/>
            <wp:effectExtent l="0" t="0" r="11430" b="1143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569817" cy="1036320"/>
                    </a:xfrm>
                    <a:prstGeom prst="rect">
                      <a:avLst/>
                    </a:prstGeom>
                    <a:noFill/>
                    <a:ln>
                      <a:noFill/>
                    </a:ln>
                  </pic:spPr>
                </pic:pic>
              </a:graphicData>
            </a:graphic>
          </wp:anchor>
        </w:drawing>
      </w:r>
      <w:bookmarkEnd w:id="0"/>
      <w:r>
        <w:rPr>
          <w:sz w:val="72"/>
          <w:szCs w:val="72"/>
        </w:rPr>
        <w:tab/>
      </w:r>
      <w:r>
        <w:rPr>
          <w:rFonts w:hint="eastAsia"/>
          <w:sz w:val="72"/>
          <w:szCs w:val="72"/>
        </w:rPr>
        <w:t>一</w:t>
      </w:r>
      <w:r>
        <w:rPr>
          <w:sz w:val="72"/>
          <w:szCs w:val="72"/>
        </w:rPr>
        <w:tab/>
      </w:r>
      <w:r>
        <w:rPr>
          <w:rFonts w:hint="eastAsia"/>
          <w:sz w:val="72"/>
          <w:szCs w:val="72"/>
        </w:rPr>
        <w:t xml:space="preserve">  引言</w:t>
      </w:r>
      <w:r>
        <w:rPr>
          <w:sz w:val="72"/>
          <w:szCs w:val="72"/>
        </w:rPr>
        <w:tab/>
      </w:r>
      <w:r>
        <w:rPr>
          <w:sz w:val="72"/>
          <w:szCs w:val="72"/>
        </w:rPr>
        <w:tab/>
      </w:r>
    </w:p>
    <w:p/>
    <w:p>
      <w:pPr>
        <w:ind w:right="25" w:rightChars="12" w:firstLine="596" w:firstLineChars="198"/>
        <w:rPr>
          <w:rFonts w:ascii="楷体_GB2312" w:eastAsia="楷体_GB2312"/>
          <w:b/>
          <w:sz w:val="30"/>
          <w:szCs w:val="30"/>
        </w:rPr>
      </w:pPr>
      <w:r>
        <w:rPr>
          <w:rFonts w:hint="eastAsia" w:ascii="楷体_GB2312" w:eastAsia="楷体_GB2312"/>
          <w:b/>
          <w:sz w:val="30"/>
          <w:szCs w:val="30"/>
        </w:rPr>
        <w:t>年年岁岁花相似，岁岁年年人不同。人生就是过河卒子，只进不退!</w:t>
      </w:r>
    </w:p>
    <w:p>
      <w:pPr>
        <w:ind w:right="25" w:rightChars="12" w:firstLine="596" w:firstLineChars="198"/>
        <w:rPr>
          <w:rFonts w:ascii="楷体_GB2312" w:eastAsia="楷体_GB2312"/>
          <w:b/>
          <w:sz w:val="30"/>
          <w:szCs w:val="30"/>
        </w:rPr>
      </w:pPr>
      <w:r>
        <w:rPr>
          <w:rFonts w:hint="eastAsia" w:ascii="楷体_GB2312" w:eastAsia="楷体_GB2312"/>
          <w:b/>
          <w:sz w:val="30"/>
          <w:szCs w:val="30"/>
        </w:rPr>
        <w:t>生命清单，其实就是人生计划。一个人如果没有规划好自己的人生，且不清晰自己的目标，即使他的学历很高，知识面很广，那么也只能是一个碌碌无为的平庸之人，又或者只能一辈子做别人的跟班，做一个等着时间来把自己生命耗尽的人。生命清单是必需的，它能使人树立一种精神、理想和追求。</w:t>
      </w:r>
    </w:p>
    <w:p>
      <w:pPr>
        <w:ind w:right="25" w:rightChars="12" w:firstLine="596" w:firstLineChars="198"/>
        <w:rPr>
          <w:rFonts w:ascii="楷体_GB2312" w:eastAsia="楷体_GB2312"/>
          <w:b/>
          <w:sz w:val="30"/>
          <w:szCs w:val="30"/>
        </w:rPr>
      </w:pPr>
      <w:r>
        <w:rPr>
          <w:rFonts w:hint="eastAsia" w:ascii="楷体_GB2312" w:eastAsia="楷体_GB2312"/>
          <w:b/>
          <w:sz w:val="30"/>
          <w:szCs w:val="30"/>
        </w:rPr>
        <w:t>一本书中这样写到：一个不能靠自己的能力改变命运的人，是不幸的，也是可怜的，因为这些人没有把命运掌握在自己的手中，反而成为命运的奴隶。而人的一生中究竟有多少个春秋，有多少事是值得回忆和纪念的。生命就像一张白纸，等待着我们去描绘，去谱写。</w:t>
      </w:r>
    </w:p>
    <w:p>
      <w:pPr>
        <w:ind w:right="25" w:rightChars="12" w:firstLine="596" w:firstLineChars="198"/>
        <w:rPr>
          <w:rFonts w:ascii="楷体_GB2312" w:eastAsia="楷体_GB2312"/>
          <w:b/>
          <w:sz w:val="30"/>
          <w:szCs w:val="30"/>
        </w:rPr>
      </w:pPr>
      <w:r>
        <w:rPr>
          <w:rFonts w:hint="eastAsia" w:ascii="楷体_GB2312" w:eastAsia="楷体_GB2312"/>
          <w:b/>
          <w:sz w:val="30"/>
          <w:szCs w:val="30"/>
        </w:rPr>
        <w:t>所以，我要策划自己的人生，正确对待自我，成功地发现自我，客观地分析自我，圆满地超越自我。</w:t>
      </w:r>
    </w:p>
    <w:p>
      <w:pPr>
        <w:ind w:right="25" w:rightChars="12"/>
        <w:rPr>
          <w:rFonts w:ascii="楷体_GB2312" w:eastAsia="楷体_GB2312"/>
          <w:b/>
          <w:sz w:val="30"/>
          <w:szCs w:val="30"/>
        </w:rPr>
      </w:pPr>
    </w:p>
    <w:p>
      <w:pPr>
        <w:ind w:right="25" w:rightChars="12" w:firstLine="415" w:firstLineChars="198"/>
        <w:rPr>
          <w:rFonts w:ascii="楷体_GB2312" w:eastAsia="楷体_GB2312"/>
          <w:b/>
          <w:sz w:val="30"/>
          <w:szCs w:val="30"/>
        </w:rPr>
      </w:pPr>
      <w:r>
        <mc:AlternateContent>
          <mc:Choice Requires="wps">
            <w:drawing>
              <wp:anchor distT="0" distB="0" distL="114300" distR="114300" simplePos="0" relativeHeight="251659264" behindDoc="0" locked="0" layoutInCell="1" allowOverlap="1">
                <wp:simplePos x="0" y="0"/>
                <wp:positionH relativeFrom="column">
                  <wp:posOffset>552450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ind w:right="25" w:rightChars="12"/>
                              <w:rPr>
                                <w:rFonts w:ascii="楷体_GB2312" w:eastAsia="楷体_GB2312"/>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ascii="楷体_GB2312" w:eastAsia="楷体_GB2312"/>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没有梦想，何必远航</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43.5pt;margin-top:0pt;height:144pt;width:144pt;mso-wrap-style:none;z-index:251659264;mso-width-relative:page;mso-height-relative:page;" filled="f" stroked="f" coordsize="21600,21600" o:gfxdata="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ss2C3UAAAABwEAAA8AAAAAAAAA&#10;AQAgAAAAIgAAAGRycy9kb3ducmV2LnhtbFBLAQIUABQAAAAIAIdO4kB6/SdsFQIAABwEAAAOAAAA&#10;AAAAAAEAIAAAACMBAABkcnMvZTJvRG9jLnhtbFBLBQYAAAAABgAGAFkBAACqBQAAAAA=&#10;">
                <v:fill on="f" focussize="0,0"/>
                <v:stroke on="f"/>
                <v:imagedata o:title=""/>
                <o:lock v:ext="edit" aspectratio="f"/>
                <v:textbox style="mso-fit-shape-to-text:t;">
                  <w:txbxContent>
                    <w:p>
                      <w:pPr>
                        <w:ind w:right="25" w:rightChars="12"/>
                        <w:rPr>
                          <w:rFonts w:ascii="楷体_GB2312" w:eastAsia="楷体_GB2312"/>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ascii="楷体_GB2312" w:eastAsia="楷体_GB2312"/>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没有梦想，何必远航</w:t>
                      </w:r>
                    </w:p>
                  </w:txbxContent>
                </v:textbox>
              </v:shape>
            </w:pict>
          </mc:Fallback>
        </mc:AlternateContent>
      </w:r>
    </w:p>
    <w:p>
      <w:pPr>
        <w:rPr>
          <w:rFonts w:ascii="楷体_GB2312" w:eastAsia="楷体_GB2312"/>
          <w:sz w:val="30"/>
          <w:szCs w:val="30"/>
        </w:rPr>
      </w:pPr>
    </w:p>
    <w:p>
      <w:pPr>
        <w:rPr>
          <w:rFonts w:ascii="楷体_GB2312" w:eastAsia="楷体_GB2312"/>
          <w:sz w:val="30"/>
          <w:szCs w:val="30"/>
        </w:rPr>
      </w:pPr>
    </w:p>
    <w:p>
      <w:pPr>
        <w:tabs>
          <w:tab w:val="left" w:pos="636"/>
        </w:tabs>
        <w:rPr>
          <w:rFonts w:ascii="楷体_GB2312" w:eastAsia="楷体_GB2312"/>
          <w:sz w:val="30"/>
          <w:szCs w:val="30"/>
        </w:rPr>
      </w:pPr>
      <w:r>
        <w:rPr>
          <w:rFonts w:ascii="楷体_GB2312" w:eastAsia="楷体_GB2312"/>
          <w:sz w:val="30"/>
          <w:szCs w:val="30"/>
        </w:rPr>
        <w:tab/>
      </w:r>
    </w:p>
    <w:p>
      <w:pPr>
        <w:pStyle w:val="2"/>
        <w:jc w:val="center"/>
        <w:rPr>
          <w:sz w:val="72"/>
          <w:szCs w:val="72"/>
        </w:rPr>
      </w:pPr>
      <w:r>
        <w:rPr>
          <w:rFonts w:hint="eastAsia" w:ascii="楷体_GB2312" w:eastAsia="楷体_GB2312"/>
          <w:sz w:val="32"/>
          <w:szCs w:val="32"/>
        </w:rPr>
        <w:drawing>
          <wp:anchor distT="0" distB="0" distL="114300" distR="114300" simplePos="0" relativeHeight="251661312" behindDoc="1" locked="0" layoutInCell="1" allowOverlap="1">
            <wp:simplePos x="0" y="0"/>
            <wp:positionH relativeFrom="column">
              <wp:posOffset>1143000</wp:posOffset>
            </wp:positionH>
            <wp:positionV relativeFrom="paragraph">
              <wp:posOffset>187960</wp:posOffset>
            </wp:positionV>
            <wp:extent cx="2971800" cy="841375"/>
            <wp:effectExtent l="0" t="0" r="0" b="1587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971800" cy="841375"/>
                    </a:xfrm>
                    <a:prstGeom prst="rect">
                      <a:avLst/>
                    </a:prstGeom>
                    <a:noFill/>
                    <a:ln>
                      <a:noFill/>
                    </a:ln>
                  </pic:spPr>
                </pic:pic>
              </a:graphicData>
            </a:graphic>
          </wp:anchor>
        </w:drawing>
      </w:r>
      <w:r>
        <w:rPr>
          <w:rFonts w:hint="eastAsia"/>
          <w:sz w:val="72"/>
          <w:szCs w:val="72"/>
        </w:rPr>
        <w:t>二 自我认知</w:t>
      </w:r>
    </w:p>
    <w:p>
      <w:pPr>
        <w:adjustRightInd w:val="0"/>
        <w:snapToGrid w:val="0"/>
        <w:spacing w:line="300" w:lineRule="auto"/>
        <w:ind w:firstLine="643" w:firstLineChars="200"/>
        <w:rPr>
          <w:rFonts w:ascii="楷体_GB2312" w:hAnsi="宋体" w:eastAsia="楷体_GB2312" w:cs="Tahoma"/>
          <w:b/>
          <w:sz w:val="32"/>
          <w:szCs w:val="32"/>
        </w:rPr>
      </w:pPr>
      <w:r>
        <w:rPr>
          <w:rFonts w:hint="eastAsia" w:ascii="楷体_GB2312" w:hAnsi="宋体" w:eastAsia="楷体_GB2312" w:cs="Tahoma"/>
          <w:b/>
          <w:sz w:val="32"/>
          <w:szCs w:val="32"/>
        </w:rPr>
        <w:t>认知自我是对自我及其周围环境关系多方面、多层次的认知和评价。我将结合我的理想从以下几方面的来分析我的职业生涯规划设计：</w:t>
      </w:r>
    </w:p>
    <w:p>
      <w:pPr>
        <w:pStyle w:val="3"/>
      </w:pPr>
      <w:r>
        <w:rPr>
          <w:rFonts w:hint="eastAsia"/>
        </w:rPr>
        <w:t>一、360度评估</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80"/>
        <w:gridCol w:w="3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0" w:type="dxa"/>
            <w:vAlign w:val="center"/>
          </w:tcPr>
          <w:p>
            <w:pPr>
              <w:spacing w:after="156" w:afterLines="50" w:line="180" w:lineRule="auto"/>
              <w:rPr>
                <w:rFonts w:ascii="楷体_GB2312" w:hAnsi="宋体" w:eastAsia="楷体_GB2312" w:cs="Tahoma"/>
                <w:b/>
                <w:kern w:val="0"/>
                <w:sz w:val="24"/>
                <w:szCs w:val="20"/>
              </w:rPr>
            </w:pPr>
            <w:r>
              <w:rPr>
                <w:rFonts w:hint="eastAsia" w:ascii="楷体_GB2312" w:hAnsi="宋体" w:eastAsia="楷体_GB2312" w:cs="Tahoma"/>
                <w:b/>
                <w:kern w:val="0"/>
                <w:sz w:val="24"/>
                <w:szCs w:val="20"/>
              </w:rPr>
              <w:t>家人眼中的我：</w:t>
            </w:r>
          </w:p>
          <w:p>
            <w:pPr>
              <w:spacing w:after="156" w:afterLines="50" w:line="180" w:lineRule="auto"/>
              <w:rPr>
                <w:rFonts w:ascii="楷体_GB2312" w:hAnsi="宋体" w:eastAsia="楷体_GB2312" w:cs="Tahoma"/>
                <w:b/>
                <w:kern w:val="0"/>
                <w:sz w:val="24"/>
                <w:szCs w:val="20"/>
              </w:rPr>
            </w:pPr>
            <w:r>
              <w:rPr>
                <w:rFonts w:hint="eastAsia" w:ascii="楷体_GB2312" w:hAnsi="宋体" w:eastAsia="楷体_GB2312" w:cs="Tahoma"/>
                <w:b/>
                <w:kern w:val="0"/>
                <w:sz w:val="24"/>
                <w:szCs w:val="20"/>
              </w:rPr>
              <w:t>1做事认真;</w:t>
            </w:r>
          </w:p>
          <w:p>
            <w:pPr>
              <w:spacing w:after="156" w:afterLines="50" w:line="180" w:lineRule="auto"/>
              <w:rPr>
                <w:rFonts w:ascii="楷体_GB2312" w:hAnsi="宋体" w:eastAsia="楷体_GB2312" w:cs="Tahoma"/>
                <w:b/>
                <w:kern w:val="0"/>
                <w:sz w:val="24"/>
                <w:szCs w:val="20"/>
              </w:rPr>
            </w:pPr>
            <w:r>
              <w:rPr>
                <w:rFonts w:hint="eastAsia" w:ascii="楷体_GB2312" w:hAnsi="宋体" w:eastAsia="楷体_GB2312" w:cs="Tahoma"/>
                <w:b/>
                <w:kern w:val="0"/>
                <w:sz w:val="24"/>
                <w:szCs w:val="20"/>
              </w:rPr>
              <w:t>2尊老爱幼、勤俭节约；</w:t>
            </w:r>
          </w:p>
          <w:p>
            <w:pPr>
              <w:spacing w:after="156" w:afterLines="50" w:line="180" w:lineRule="auto"/>
              <w:rPr>
                <w:rFonts w:ascii="楷体_GB2312" w:hAnsi="宋体" w:eastAsia="楷体_GB2312" w:cs="Tahoma"/>
                <w:b/>
                <w:kern w:val="0"/>
                <w:sz w:val="24"/>
                <w:szCs w:val="20"/>
              </w:rPr>
            </w:pPr>
            <w:r>
              <w:rPr>
                <w:rFonts w:hint="eastAsia" w:ascii="楷体_GB2312" w:hAnsi="宋体" w:eastAsia="楷体_GB2312" w:cs="Tahoma"/>
                <w:b/>
                <w:kern w:val="0"/>
                <w:sz w:val="24"/>
                <w:szCs w:val="20"/>
              </w:rPr>
              <w:t>3个性倔强；</w:t>
            </w:r>
          </w:p>
        </w:tc>
        <w:tc>
          <w:tcPr>
            <w:tcW w:w="3881" w:type="dxa"/>
          </w:tcPr>
          <w:p>
            <w:pPr>
              <w:spacing w:after="156" w:afterLines="50" w:line="180" w:lineRule="auto"/>
              <w:rPr>
                <w:rFonts w:ascii="楷体_GB2312" w:hAnsi="宋体" w:eastAsia="楷体_GB2312" w:cs="Tahoma"/>
                <w:b/>
                <w:kern w:val="0"/>
                <w:sz w:val="24"/>
                <w:szCs w:val="20"/>
              </w:rPr>
            </w:pPr>
            <w:r>
              <w:rPr>
                <w:rFonts w:hint="eastAsia" w:ascii="楷体_GB2312" w:hAnsi="Times New Roman" w:eastAsia="楷体_GB2312" w:cs="Times New Roman"/>
                <w:b/>
                <w:kern w:val="0"/>
                <w:sz w:val="24"/>
                <w:szCs w:val="24"/>
              </w:rPr>
              <w:t>老师眼中的我</w:t>
            </w:r>
            <w:r>
              <w:rPr>
                <w:rFonts w:hint="eastAsia" w:ascii="楷体_GB2312" w:hAnsi="宋体" w:eastAsia="楷体_GB2312" w:cs="Tahoma"/>
                <w:b/>
                <w:kern w:val="0"/>
                <w:sz w:val="24"/>
                <w:szCs w:val="20"/>
              </w:rPr>
              <w:t>：</w:t>
            </w:r>
          </w:p>
          <w:p>
            <w:pPr>
              <w:spacing w:after="156" w:afterLines="50" w:line="180" w:lineRule="auto"/>
              <w:rPr>
                <w:rFonts w:ascii="楷体_GB2312" w:hAnsi="宋体" w:eastAsia="楷体_GB2312" w:cs="Tahoma"/>
                <w:b/>
                <w:kern w:val="0"/>
                <w:sz w:val="24"/>
                <w:szCs w:val="20"/>
              </w:rPr>
            </w:pPr>
            <w:r>
              <w:rPr>
                <w:rFonts w:hint="eastAsia" w:ascii="楷体_GB2312" w:hAnsi="宋体" w:eastAsia="楷体_GB2312" w:cs="Tahoma"/>
                <w:b/>
                <w:kern w:val="0"/>
                <w:sz w:val="24"/>
                <w:szCs w:val="20"/>
              </w:rPr>
              <w:t>1有较强的学习、工作、领导能力；</w:t>
            </w:r>
          </w:p>
          <w:p>
            <w:pPr>
              <w:rPr>
                <w:rFonts w:ascii="楷体_GB2312" w:hAnsi="宋体" w:eastAsia="楷体_GB2312" w:cs="Tahoma"/>
                <w:b/>
                <w:kern w:val="0"/>
                <w:sz w:val="24"/>
                <w:szCs w:val="20"/>
              </w:rPr>
            </w:pPr>
            <w:r>
              <w:rPr>
                <w:rFonts w:hint="eastAsia" w:ascii="楷体_GB2312" w:hAnsi="宋体" w:eastAsia="楷体_GB2312" w:cs="Tahoma"/>
                <w:b/>
                <w:kern w:val="0"/>
                <w:sz w:val="24"/>
                <w:szCs w:val="20"/>
              </w:rPr>
              <w:t>2热爱集体、团结同学、主动积极、是老师工作上的好帮手；</w:t>
            </w:r>
          </w:p>
          <w:p>
            <w:pPr>
              <w:rPr>
                <w:rFonts w:ascii="楷体_GB2312" w:hAnsi="Times New Roman" w:eastAsia="楷体_GB2312" w:cs="Times New Roman"/>
                <w:b/>
                <w:kern w:val="0"/>
                <w:sz w:val="24"/>
                <w:szCs w:val="24"/>
              </w:rPr>
            </w:pPr>
            <w:r>
              <w:rPr>
                <w:rFonts w:hint="eastAsia" w:ascii="楷体_GB2312" w:hAnsi="Times New Roman" w:eastAsia="楷体_GB2312" w:cs="Times New Roman"/>
                <w:b/>
                <w:kern w:val="0"/>
                <w:sz w:val="24"/>
                <w:szCs w:val="24"/>
              </w:rPr>
              <w:t>3 心理素质不是很强；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0" w:type="dxa"/>
            <w:vAlign w:val="center"/>
          </w:tcPr>
          <w:p>
            <w:pPr>
              <w:spacing w:after="156" w:afterLines="50" w:line="180" w:lineRule="auto"/>
              <w:rPr>
                <w:rFonts w:ascii="楷体_GB2312" w:hAnsi="宋体" w:eastAsia="楷体_GB2312" w:cs="Tahoma"/>
                <w:b/>
                <w:kern w:val="0"/>
                <w:sz w:val="24"/>
                <w:szCs w:val="20"/>
              </w:rPr>
            </w:pPr>
            <w:r>
              <w:rPr>
                <w:rFonts w:hint="eastAsia" w:ascii="楷体_GB2312" w:hAnsi="宋体" w:eastAsia="楷体_GB2312" w:cs="Tahoma"/>
                <w:b/>
                <w:kern w:val="0"/>
                <w:sz w:val="24"/>
                <w:szCs w:val="20"/>
              </w:rPr>
              <w:t>朋友眼中的我：</w:t>
            </w:r>
          </w:p>
          <w:p>
            <w:pPr>
              <w:spacing w:after="156" w:afterLines="50" w:line="180" w:lineRule="auto"/>
              <w:rPr>
                <w:rFonts w:ascii="楷体_GB2312" w:hAnsi="宋体" w:eastAsia="楷体_GB2312" w:cs="Tahoma"/>
                <w:b/>
                <w:kern w:val="0"/>
                <w:sz w:val="24"/>
                <w:szCs w:val="20"/>
              </w:rPr>
            </w:pPr>
            <w:r>
              <w:rPr>
                <w:rFonts w:hint="eastAsia" w:ascii="楷体_GB2312" w:hAnsi="宋体" w:eastAsia="楷体_GB2312" w:cs="Tahoma"/>
                <w:b/>
                <w:kern w:val="0"/>
                <w:sz w:val="24"/>
                <w:szCs w:val="20"/>
              </w:rPr>
              <w:t>1重感情，做事有原则；</w:t>
            </w:r>
          </w:p>
          <w:p>
            <w:pPr>
              <w:spacing w:after="156" w:afterLines="50" w:line="180" w:lineRule="auto"/>
              <w:rPr>
                <w:rFonts w:ascii="楷体_GB2312" w:hAnsi="宋体" w:eastAsia="楷体_GB2312" w:cs="Tahoma"/>
                <w:b/>
                <w:kern w:val="0"/>
                <w:sz w:val="24"/>
                <w:szCs w:val="20"/>
              </w:rPr>
            </w:pPr>
            <w:r>
              <w:rPr>
                <w:rFonts w:hint="eastAsia" w:ascii="楷体_GB2312" w:hAnsi="宋体" w:eastAsia="楷体_GB2312" w:cs="Tahoma"/>
                <w:b/>
                <w:kern w:val="0"/>
                <w:sz w:val="24"/>
                <w:szCs w:val="20"/>
              </w:rPr>
              <w:t>2独立，自强，事业心强；</w:t>
            </w:r>
          </w:p>
          <w:p>
            <w:pPr>
              <w:spacing w:after="156" w:afterLines="50" w:line="180" w:lineRule="auto"/>
              <w:rPr>
                <w:rFonts w:ascii="楷体_GB2312" w:hAnsi="宋体" w:eastAsia="楷体_GB2312" w:cs="Tahoma"/>
                <w:b/>
                <w:kern w:val="0"/>
                <w:sz w:val="24"/>
                <w:szCs w:val="20"/>
              </w:rPr>
            </w:pPr>
            <w:r>
              <w:rPr>
                <w:rFonts w:hint="eastAsia" w:ascii="楷体_GB2312" w:hAnsi="宋体" w:eastAsia="楷体_GB2312" w:cs="Tahoma"/>
                <w:b/>
                <w:kern w:val="0"/>
                <w:sz w:val="24"/>
                <w:szCs w:val="20"/>
              </w:rPr>
              <w:t>3头脑灵活，吃苦耐劳；</w:t>
            </w:r>
          </w:p>
          <w:p>
            <w:pPr>
              <w:spacing w:after="156" w:afterLines="50" w:line="180" w:lineRule="auto"/>
              <w:rPr>
                <w:rFonts w:ascii="楷体_GB2312" w:hAnsi="宋体" w:eastAsia="楷体_GB2312" w:cs="Tahoma"/>
                <w:b/>
                <w:kern w:val="0"/>
                <w:sz w:val="24"/>
                <w:szCs w:val="20"/>
              </w:rPr>
            </w:pPr>
          </w:p>
        </w:tc>
        <w:tc>
          <w:tcPr>
            <w:tcW w:w="3881" w:type="dxa"/>
          </w:tcPr>
          <w:p>
            <w:pPr>
              <w:spacing w:after="156" w:afterLines="50" w:line="180" w:lineRule="auto"/>
              <w:rPr>
                <w:rFonts w:ascii="楷体_GB2312" w:hAnsi="宋体" w:eastAsia="楷体_GB2312" w:cs="Tahoma"/>
                <w:b/>
                <w:kern w:val="0"/>
                <w:sz w:val="24"/>
                <w:szCs w:val="20"/>
              </w:rPr>
            </w:pPr>
            <w:r>
              <w:rPr>
                <w:rFonts w:hint="eastAsia" w:ascii="楷体_GB2312" w:hAnsi="Times New Roman" w:eastAsia="楷体_GB2312" w:cs="Times New Roman"/>
                <w:b/>
                <w:kern w:val="0"/>
                <w:sz w:val="24"/>
                <w:szCs w:val="24"/>
              </w:rPr>
              <w:t>自我剖析：</w:t>
            </w:r>
          </w:p>
          <w:p>
            <w:pPr>
              <w:spacing w:after="156" w:afterLines="50" w:line="180" w:lineRule="auto"/>
              <w:rPr>
                <w:rFonts w:ascii="楷体_GB2312" w:hAnsi="宋体" w:eastAsia="楷体_GB2312" w:cs="Tahoma"/>
                <w:b/>
                <w:kern w:val="0"/>
                <w:sz w:val="24"/>
                <w:szCs w:val="20"/>
              </w:rPr>
            </w:pPr>
            <w:r>
              <w:rPr>
                <w:rFonts w:hint="eastAsia" w:ascii="楷体_GB2312" w:hAnsi="宋体" w:eastAsia="楷体_GB2312" w:cs="Tahoma"/>
                <w:b/>
                <w:kern w:val="0"/>
                <w:sz w:val="24"/>
                <w:szCs w:val="20"/>
              </w:rPr>
              <w:t>1懂事、有激情、喜欢挑战自己；</w:t>
            </w:r>
          </w:p>
          <w:p>
            <w:pPr>
              <w:spacing w:after="156" w:afterLines="50" w:line="180" w:lineRule="auto"/>
              <w:rPr>
                <w:rFonts w:ascii="楷体_GB2312" w:hAnsi="宋体" w:eastAsia="楷体_GB2312" w:cs="Tahoma"/>
                <w:b/>
                <w:kern w:val="0"/>
                <w:sz w:val="24"/>
                <w:szCs w:val="20"/>
              </w:rPr>
            </w:pPr>
            <w:r>
              <w:rPr>
                <w:rFonts w:hint="eastAsia" w:ascii="楷体_GB2312" w:hAnsi="宋体" w:eastAsia="楷体_GB2312" w:cs="Tahoma"/>
                <w:b/>
                <w:kern w:val="0"/>
                <w:sz w:val="24"/>
                <w:szCs w:val="20"/>
              </w:rPr>
              <w:t>2耐劳、勤俭节约、生活习惯好、自觉性强；</w:t>
            </w:r>
          </w:p>
          <w:p>
            <w:pPr>
              <w:spacing w:after="156" w:afterLines="50" w:line="180" w:lineRule="auto"/>
              <w:rPr>
                <w:rFonts w:ascii="楷体_GB2312" w:hAnsi="宋体" w:eastAsia="楷体_GB2312" w:cs="Tahoma"/>
                <w:b/>
                <w:kern w:val="0"/>
                <w:sz w:val="24"/>
                <w:szCs w:val="20"/>
              </w:rPr>
            </w:pPr>
            <w:r>
              <w:rPr>
                <w:rFonts w:hint="eastAsia" w:ascii="楷体_GB2312" w:hAnsi="宋体" w:eastAsia="楷体_GB2312" w:cs="Tahoma"/>
                <w:b/>
                <w:kern w:val="0"/>
                <w:sz w:val="24"/>
                <w:szCs w:val="20"/>
              </w:rPr>
              <w:t>3有时会偷懒，有惰性；</w:t>
            </w:r>
          </w:p>
        </w:tc>
      </w:tr>
    </w:tbl>
    <w:p>
      <w:pPr>
        <w:rPr>
          <w:rFonts w:asciiTheme="majorEastAsia" w:hAnsiTheme="majorEastAsia" w:eastAsiaTheme="majorEastAsia"/>
          <w:sz w:val="32"/>
          <w:szCs w:val="32"/>
        </w:rPr>
      </w:pPr>
    </w:p>
    <w:p>
      <w:pPr>
        <w:pStyle w:val="3"/>
      </w:pPr>
      <w:r>
        <w:rPr>
          <w:rFonts w:hint="eastAsia"/>
        </w:rPr>
        <w:t>二、系统测评及自我分析</w:t>
      </w:r>
    </w:p>
    <w:p>
      <w:pPr>
        <w:pStyle w:val="4"/>
        <w:rPr>
          <w:sz w:val="24"/>
          <w:szCs w:val="24"/>
        </w:rPr>
      </w:pPr>
      <w:r>
        <w:rPr>
          <w:rFonts w:hint="eastAsia"/>
          <w:sz w:val="24"/>
          <w:szCs w:val="24"/>
        </w:rPr>
        <w:t>1.职业兴趣测试</w:t>
      </w:r>
    </w:p>
    <w:p>
      <w:pPr>
        <w:adjustRightInd w:val="0"/>
        <w:snapToGrid w:val="0"/>
        <w:spacing w:before="50" w:line="300" w:lineRule="auto"/>
        <w:ind w:firstLine="551" w:firstLineChars="196"/>
        <w:rPr>
          <w:rFonts w:ascii="楷体_GB2312" w:hAnsi="宋体" w:eastAsia="楷体_GB2312" w:cs="Tahoma"/>
          <w:b/>
          <w:sz w:val="28"/>
          <w:szCs w:val="28"/>
        </w:rPr>
      </w:pPr>
      <w:r>
        <w:rPr>
          <w:rFonts w:hint="eastAsia" w:ascii="楷体_GB2312" w:hAnsi="宋体" w:eastAsia="楷体_GB2312" w:cs="Tahoma"/>
          <w:b/>
          <w:sz w:val="28"/>
          <w:szCs w:val="28"/>
        </w:rPr>
        <w:t>通过一苇网内的职业兴趣测评，客观的反应了我的职业兴趣是探索型和实际型，我的职业兴趣也从另一面反应了我的职业性格（如下图）。</w:t>
      </w:r>
    </w:p>
    <w:p/>
    <w:p>
      <w:pPr>
        <w:rPr>
          <w:rFonts w:asciiTheme="minorEastAsia" w:hAnsiTheme="minorEastAsia"/>
        </w:rPr>
      </w:pPr>
      <w:r>
        <w:drawing>
          <wp:inline distT="0" distB="0" distL="0" distR="0">
            <wp:extent cx="5274310" cy="407670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74310" cy="4077213"/>
                    </a:xfrm>
                    <a:prstGeom prst="rect">
                      <a:avLst/>
                    </a:prstGeom>
                  </pic:spPr>
                </pic:pic>
              </a:graphicData>
            </a:graphic>
          </wp:inline>
        </w:drawing>
      </w:r>
    </w:p>
    <w:p>
      <w:pPr>
        <w:pStyle w:val="4"/>
      </w:pPr>
      <w:r>
        <w:rPr>
          <w:rFonts w:hint="eastAsia"/>
        </w:rPr>
        <w:t>2.职业性格测评</w:t>
      </w:r>
    </w:p>
    <w:p>
      <w:pPr>
        <w:rPr>
          <w:rFonts w:asciiTheme="majorEastAsia" w:hAnsiTheme="majorEastAsia" w:eastAsiaTheme="majorEastAsia"/>
          <w:b/>
          <w:sz w:val="24"/>
          <w:szCs w:val="24"/>
        </w:rPr>
      </w:pPr>
      <w:r>
        <w:drawing>
          <wp:inline distT="0" distB="0" distL="0" distR="0">
            <wp:extent cx="5274310" cy="3105785"/>
            <wp:effectExtent l="0" t="0" r="2540" b="184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rcRect t="8133"/>
                    <a:stretch>
                      <a:fillRect/>
                    </a:stretch>
                  </pic:blipFill>
                  <pic:spPr>
                    <a:xfrm>
                      <a:off x="0" y="0"/>
                      <a:ext cx="5274310" cy="3105785"/>
                    </a:xfrm>
                    <a:prstGeom prst="rect">
                      <a:avLst/>
                    </a:prstGeom>
                  </pic:spPr>
                </pic:pic>
              </a:graphicData>
            </a:graphic>
          </wp:inline>
        </w:drawing>
      </w:r>
    </w:p>
    <w:p>
      <w:pPr>
        <w:pStyle w:val="4"/>
      </w:pPr>
      <w:r>
        <w:rPr>
          <w:rFonts w:hint="eastAsia"/>
        </w:rPr>
        <w:t>3.个人气质测评</w:t>
      </w:r>
    </w:p>
    <w:p>
      <w:pPr>
        <w:rPr>
          <w:sz w:val="24"/>
          <w:szCs w:val="24"/>
        </w:rPr>
      </w:pPr>
      <w:r>
        <w:rPr>
          <w:rFonts w:hint="eastAsia"/>
          <w:sz w:val="24"/>
          <w:szCs w:val="24"/>
        </w:rPr>
        <w:t>最佳表现</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eastAsia"/>
          <w:sz w:val="24"/>
          <w:szCs w:val="24"/>
        </w:rPr>
        <w:t>您对您所处的机构、家庭和人际关系有着强烈的责任心，并且忠心耿耿。您会以稳定的心力，去准时完成您的承诺。您会排除万难，去完成您认为是必须做的事情，但对于您认为没有意义的事情，就会拒绝。您可能喜欢独立工作并对工作结果负责，但在工作需要时，您也能舒适地与他人一起工作，但条件是各人必须明确自己的职责，而每一个人也必须完成自己的职责。工作能力和责任心，对于您来说是极为重要的，而您也会要求别人也具有同样程度的责任心和可靠性。</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eastAsia"/>
          <w:sz w:val="24"/>
          <w:szCs w:val="24"/>
        </w:rPr>
        <w:t xml:space="preserve">    您极度尊重事实，并把通过五官获得的信息在内心组成一个信息库，以储存丰富的信息，用于理解目前的事情；因此，您往往是讲求实际并注重现实的，并且具有系统性。您在做出决定前，会仔细思考，采用客观的、逻辑的原则；对事件有清晰和坚定的意见，因为这些正是您凭着经验和知识，小心和透彻地运用了逻辑的准则所形成的观点。您相信，标准的程序之所以存在，是因为它们已被证明是有成效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eastAsia"/>
          <w:sz w:val="24"/>
          <w:szCs w:val="24"/>
        </w:rPr>
        <w:t>在他人眼里当您对于您所担任的角色感到合适的时候，您是善于交际的；除了您非常熟悉的朋友或同事，您一般都不会与他人分享自己内心的信息与记忆。他人可能会看到您的原则、标准和判断，也会看到您对于结构与次序的要求，但可能并不会看到您有时机智幽默、善于谈吐的一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eastAsia"/>
          <w:sz w:val="24"/>
          <w:szCs w:val="24"/>
        </w:rPr>
        <w:t>对于您来说，如果他人的需求与您极为不同时，您可能会感到很难理解；但是，一旦您被说服，或者这种需求对于您所关心的人非常重要的时候，这种需求就变成了事实。之后，虽然您仍然可能认为需求不合理，但您也会竭尽所能，满足这种需求。</w:t>
      </w:r>
    </w:p>
    <w:p>
      <w:pPr>
        <w:pStyle w:val="4"/>
        <w:rPr>
          <w:sz w:val="28"/>
          <w:szCs w:val="28"/>
        </w:rPr>
      </w:pPr>
      <w:r>
        <w:rPr>
          <w:rFonts w:hint="eastAsia"/>
          <w:sz w:val="28"/>
          <w:szCs w:val="28"/>
        </w:rPr>
        <w:t>4.职业能力测评</w:t>
      </w:r>
    </w:p>
    <w:p>
      <w:pPr>
        <w:rPr>
          <w:sz w:val="20"/>
          <w:szCs w:val="21"/>
        </w:rPr>
      </w:pPr>
      <w:r>
        <w:rPr>
          <w:sz w:val="20"/>
          <w:szCs w:val="21"/>
        </w:rPr>
        <w:drawing>
          <wp:inline distT="0" distB="0" distL="0" distR="0">
            <wp:extent cx="5732780" cy="3045460"/>
            <wp:effectExtent l="0" t="0" r="1270" b="254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9"/>
                    <a:stretch>
                      <a:fillRect/>
                    </a:stretch>
                  </pic:blipFill>
                  <pic:spPr>
                    <a:xfrm>
                      <a:off x="0" y="0"/>
                      <a:ext cx="5739277" cy="3048991"/>
                    </a:xfrm>
                    <a:prstGeom prst="rect">
                      <a:avLst/>
                    </a:prstGeom>
                  </pic:spPr>
                </pic:pic>
              </a:graphicData>
            </a:graphic>
          </wp:inline>
        </w:drawing>
      </w:r>
    </w:p>
    <w:p>
      <w:pPr>
        <w:ind w:firstLine="1080" w:firstLineChars="450"/>
        <w:rPr>
          <w:sz w:val="24"/>
          <w:szCs w:val="24"/>
        </w:rPr>
      </w:pPr>
    </w:p>
    <w:p>
      <w:pPr>
        <w:rPr>
          <w:b/>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职业能力倾向结果解读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M(数学能力)</w:t>
      </w:r>
      <w:r>
        <w:rPr>
          <w:rFonts w:hint="eastAsia"/>
          <w:sz w:val="24"/>
          <w:szCs w:val="24"/>
        </w:rPr>
        <w:tab/>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数学运算能力得分高的人，能迅速而准确地运算，同时具备逻辑推理、理解实际问题的能力。在数学逻辑方面占优势的同学会表现出较强的解决数学问题或将数学作为工具的应用能力，具有较强的科学分析能力和抽象 思维能力表达，喜欢做分析问题一类的工作。不同的专业对数学逻辑能力的要求程度不同。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相应专业：财政学、金融学、会计学、网络经济学、信用管理学等。</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S(察觉细节能力)</w:t>
      </w:r>
      <w:r>
        <w:rPr>
          <w:rFonts w:hint="eastAsia"/>
          <w:sz w:val="24"/>
          <w:szCs w:val="24"/>
        </w:rPr>
        <w:tab/>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察觉细节能力得分高的人，能够对事物的特征（包括形状、大小、颜色、明暗、结构等）微观上细致的辨别，即一般具有较强的对事物细节的观察和感知能力，善于对物体的颜色、明暗、线条和宽度和长度等视觉特征进行辨别和比较，发现其细微的差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相应专业：理学类、医学类专业、如化学、生物科学、测绘学、生态学、建筑学、医学影像学、基础医学、临床医学等。</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I(空间判断能力)</w:t>
      </w:r>
      <w:r>
        <w:rPr>
          <w:rFonts w:hint="eastAsia"/>
          <w:sz w:val="24"/>
          <w:szCs w:val="24"/>
        </w:rPr>
        <w:tab/>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空间判断能力得分高的人，能迅速把握立体图形以及平面图形与立体图形之间的关系，包括能看懂几何图形，对立体图形的三个面的理解力，识别物体在空间运动中的联系，解决几何问题的能力。空间判断能力强的同学善于识别物体在空间运动中的联系、位置关系等，具有对空间物体形状、大小空间位置和空间关系等的知觉能力。</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相应专业：建筑类、航空航天类、医学类专业，如天文学、海洋科学、地理科学、建筑学、武器系统与发射工程、基础医学等。</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O(动手能力)</w:t>
      </w:r>
      <w:r>
        <w:rPr>
          <w:rFonts w:hint="eastAsia"/>
          <w:sz w:val="24"/>
          <w:szCs w:val="24"/>
        </w:rPr>
        <w:tab/>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动手操作能力得分高的人的手、手指、手腕灵活，能准确地操作细小的物体。这个人也通常擅长自己动手操作机械设备等东西。</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相应专业：建筑类、测绘类和医科的临床医学与医学技术类、口腔医学类专业，也适合学习文科的艺术类专业，如“绘画”、“艺术设计学”、“动画”等专业。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D(运动协调能力)</w:t>
      </w:r>
      <w:r>
        <w:rPr>
          <w:rFonts w:hint="eastAsia"/>
          <w:sz w:val="24"/>
          <w:szCs w:val="24"/>
        </w:rPr>
        <w:tab/>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运动协调能力得分高的人，眼、手、四肢等身体各部分能迅速、准确、协调作出精准的动作或运动反应，这部分人通常爱好体育运动。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相应专业：体育教育、舞蹈表演、飞行技术、运动训练、航海技术等。</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C(书写能力)</w:t>
      </w:r>
      <w:r>
        <w:rPr>
          <w:rFonts w:hint="eastAsia"/>
          <w:sz w:val="24"/>
          <w:szCs w:val="24"/>
        </w:rPr>
        <w:tab/>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书写表达能力得分高的人，对词、印刷物、账目、表格等材料的细微部分具有正确知觉的能力，善于发现错字并正确地校对。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相应专业：哲学类、社会学类、政治学类、历史学类专业。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T(言语能力)</w:t>
      </w:r>
      <w:r>
        <w:rPr>
          <w:rFonts w:hint="eastAsia"/>
          <w:sz w:val="24"/>
          <w:szCs w:val="24"/>
        </w:rPr>
        <w:tab/>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言语沟通能力得分高的人，能很好地理解和使用词、句子、段落、篇章，并且能够运用语言文字编辑和处理资料，表达自己的思想、观点的能力，当然其文字理解能力和口头表达能力也比较突出，善于清楚而准确地表达自己的观点和向别人介绍信息。不同的专业对语言表达能力的要求有所不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相应专业：国际事务、国际政治、经济学、艺术教育、播音与主持艺术、言语听觉科学以及传统的新闻学、编辑出版学、广告学等专业。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pStyle w:val="4"/>
        <w:rPr>
          <w:sz w:val="28"/>
          <w:szCs w:val="28"/>
        </w:rPr>
      </w:pPr>
      <w:r>
        <w:rPr>
          <w:rFonts w:hint="eastAsia"/>
          <w:sz w:val="28"/>
          <w:szCs w:val="28"/>
        </w:rPr>
        <w:t>5.职业价值观测评</w:t>
      </w:r>
    </w:p>
    <w:p>
      <w:pPr>
        <w:widowControl/>
        <w:jc w:val="left"/>
        <w:rPr>
          <w:rFonts w:ascii="宋体" w:hAnsi="宋体" w:eastAsia="宋体" w:cs="宋体"/>
          <w:kern w:val="0"/>
          <w:sz w:val="22"/>
          <w:szCs w:val="22"/>
        </w:rPr>
      </w:pPr>
      <w:r>
        <w:rPr>
          <w:rFonts w:ascii="Helvetica" w:hAnsi="Helvetica" w:eastAsia="宋体" w:cs="宋体"/>
          <w:b/>
          <w:bCs/>
          <w:color w:val="444444"/>
          <w:kern w:val="0"/>
          <w:sz w:val="20"/>
          <w:szCs w:val="20"/>
        </w:rPr>
        <w:t>你最看重的职业价值为：安全感、人际关系、变异性</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安全感 — 不管自己能力怎样，希望在工作中有一个安稳局面，不会因为奖金、长工资、调动工作或领导训斥等经常提心吊胆、心烦意乱。</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人际关系 — 希望一起工作的大多数同事和领导人品较好，相处在一起感到愉快、自然，认为这就是很有价值的事，是一种极大的满足。</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变异性 — 希望工作的内容应该经常变换，使工作和生活显得丰富多彩，不单调枯燥。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eastAsia="宋体" w:cs="宋体"/>
          <w:kern w:val="0"/>
          <w:sz w:val="22"/>
          <w:szCs w:val="22"/>
        </w:rPr>
      </w:pPr>
      <w:r>
        <w:rPr>
          <w:rFonts w:hint="eastAsia"/>
          <w:sz w:val="24"/>
          <w:szCs w:val="24"/>
        </w:rPr>
        <w:br w:type="textWrapping"/>
      </w:r>
      <w:r>
        <w:rPr>
          <w:rFonts w:ascii="Helvetica" w:hAnsi="Helvetica" w:eastAsia="宋体" w:cs="宋体"/>
          <w:b/>
          <w:bCs/>
          <w:color w:val="444444"/>
          <w:kern w:val="0"/>
          <w:sz w:val="20"/>
          <w:szCs w:val="20"/>
        </w:rPr>
        <w:t>你比较不看重的职业价值为：美感、舒适、社会交际</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美感 — 工作的目的和价值，在于能不断地追求美的东西，得到美感的享受。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舒适 — 希望能将工作作为一种消遣、休息或享受的形式，追求比较舒适、轻松、自由、优越的工作条件和环境。</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Helvetica" w:hAnsi="Helvetica" w:eastAsia="宋体" w:cs="宋体"/>
          <w:color w:val="444444"/>
          <w:kern w:val="0"/>
          <w:sz w:val="20"/>
          <w:szCs w:val="20"/>
        </w:rPr>
      </w:pPr>
      <w:r>
        <w:rPr>
          <w:rFonts w:hint="eastAsia"/>
          <w:sz w:val="24"/>
          <w:szCs w:val="24"/>
        </w:rPr>
        <w:t>社会交际 — 工作的目的和价值，在于能和各种人交往，建立比较广泛的社会联系和关系，甚至能和知名人物结识。</w:t>
      </w:r>
    </w:p>
    <w:p>
      <w:pPr>
        <w:rPr>
          <w:sz w:val="20"/>
          <w:szCs w:val="21"/>
        </w:rPr>
      </w:pPr>
    </w:p>
    <w:p>
      <w:pPr>
        <w:pStyle w:val="3"/>
        <w:rPr>
          <w:sz w:val="28"/>
          <w:szCs w:val="28"/>
        </w:rPr>
      </w:pPr>
      <w:r>
        <w:rPr>
          <w:rFonts w:hint="eastAsia"/>
          <w:sz w:val="28"/>
          <w:szCs w:val="28"/>
        </w:rPr>
        <w:t>三，自我认知小结</w:t>
      </w:r>
    </w:p>
    <w:p>
      <w:pPr>
        <w:ind w:firstLine="402" w:firstLineChars="200"/>
        <w:jc w:val="center"/>
        <w:rPr>
          <w:b/>
          <w:sz w:val="20"/>
          <w:szCs w:val="21"/>
        </w:rPr>
      </w:pPr>
      <w:r>
        <w:rPr>
          <w:rFonts w:hint="eastAsia"/>
          <w:b/>
          <w:sz w:val="20"/>
          <w:szCs w:val="21"/>
        </w:rPr>
        <w:t>自我认知小结</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23" w:type="dxa"/>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我最喜欢的是：自由</w:t>
            </w:r>
          </w:p>
        </w:tc>
        <w:tc>
          <w:tcPr>
            <w:tcW w:w="4423" w:type="dxa"/>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适合的职业：自由工作者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23" w:type="dxa"/>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我的个性是：内向</w:t>
            </w:r>
          </w:p>
        </w:tc>
        <w:tc>
          <w:tcPr>
            <w:tcW w:w="4423" w:type="dxa"/>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适合的职业：设计师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3" w:type="dxa"/>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我的气质是：冷静，稳重</w:t>
            </w:r>
          </w:p>
        </w:tc>
        <w:tc>
          <w:tcPr>
            <w:tcW w:w="4423" w:type="dxa"/>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适合的职业：绘图员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3" w:type="dxa"/>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我最擅长的是：动手能力</w:t>
            </w:r>
          </w:p>
        </w:tc>
        <w:tc>
          <w:tcPr>
            <w:tcW w:w="4423" w:type="dxa"/>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适合的职业：工程师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3" w:type="dxa"/>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我最看重的是：人际关系</w:t>
            </w:r>
          </w:p>
        </w:tc>
        <w:tc>
          <w:tcPr>
            <w:tcW w:w="4423" w:type="dxa"/>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适合的职业：销售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3" w:type="dxa"/>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我所学专业是：机电一体化</w:t>
            </w:r>
          </w:p>
        </w:tc>
        <w:tc>
          <w:tcPr>
            <w:tcW w:w="4423" w:type="dxa"/>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适合的职业：PLC设计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6" w:type="dxa"/>
            <w:gridSpan w:val="2"/>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现有外语、计算机水平：英语三级，计算机二级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46" w:type="dxa"/>
            <w:gridSpan w:val="2"/>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我对未来的期望是：找到一份自己喜欢的工作</w:t>
            </w:r>
          </w:p>
        </w:tc>
      </w:tr>
    </w:tbl>
    <w:p>
      <w:pPr>
        <w:pStyle w:val="2"/>
        <w:tabs>
          <w:tab w:val="left" w:pos="1544"/>
          <w:tab w:val="left" w:pos="2384"/>
        </w:tabs>
        <w:rPr>
          <w:sz w:val="56"/>
          <w:szCs w:val="56"/>
        </w:rPr>
      </w:pPr>
    </w:p>
    <w:p>
      <w:pPr>
        <w:pStyle w:val="2"/>
        <w:tabs>
          <w:tab w:val="left" w:pos="1544"/>
          <w:tab w:val="left" w:pos="2384"/>
        </w:tabs>
        <w:rPr>
          <w:sz w:val="56"/>
          <w:szCs w:val="56"/>
        </w:rPr>
      </w:pPr>
      <w:r>
        <w:rPr>
          <w:rFonts w:hint="eastAsia"/>
          <w:sz w:val="56"/>
          <w:szCs w:val="56"/>
        </w:rPr>
        <w:drawing>
          <wp:anchor distT="0" distB="0" distL="114300" distR="114300" simplePos="0" relativeHeight="251662336" behindDoc="1" locked="0" layoutInCell="1" allowOverlap="1">
            <wp:simplePos x="0" y="0"/>
            <wp:positionH relativeFrom="column">
              <wp:posOffset>-261620</wp:posOffset>
            </wp:positionH>
            <wp:positionV relativeFrom="paragraph">
              <wp:posOffset>734695</wp:posOffset>
            </wp:positionV>
            <wp:extent cx="4143375" cy="954405"/>
            <wp:effectExtent l="0" t="0" r="9525" b="1714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143375" cy="954405"/>
                    </a:xfrm>
                    <a:prstGeom prst="rect">
                      <a:avLst/>
                    </a:prstGeom>
                    <a:noFill/>
                    <a:ln>
                      <a:noFill/>
                    </a:ln>
                  </pic:spPr>
                </pic:pic>
              </a:graphicData>
            </a:graphic>
          </wp:anchor>
        </w:drawing>
      </w:r>
      <w:r>
        <w:rPr>
          <w:sz w:val="56"/>
          <w:szCs w:val="56"/>
        </w:rPr>
        <w:tab/>
      </w:r>
    </w:p>
    <w:p>
      <w:pPr>
        <w:pStyle w:val="2"/>
        <w:tabs>
          <w:tab w:val="left" w:pos="1544"/>
          <w:tab w:val="left" w:pos="2384"/>
        </w:tabs>
        <w:rPr>
          <w:sz w:val="56"/>
          <w:szCs w:val="56"/>
        </w:rPr>
      </w:pPr>
      <w:r>
        <w:rPr>
          <w:rFonts w:hint="eastAsia"/>
          <w:sz w:val="56"/>
          <w:szCs w:val="56"/>
        </w:rPr>
        <w:t>三</w:t>
      </w:r>
      <w:r>
        <w:rPr>
          <w:sz w:val="56"/>
          <w:szCs w:val="56"/>
        </w:rPr>
        <w:tab/>
      </w:r>
      <w:r>
        <w:rPr>
          <w:rFonts w:hint="eastAsia"/>
          <w:sz w:val="56"/>
          <w:szCs w:val="56"/>
        </w:rPr>
        <w:t>职业世界探索</w:t>
      </w:r>
    </w:p>
    <w:p>
      <w:pPr>
        <w:rPr>
          <w:sz w:val="20"/>
          <w:szCs w:val="21"/>
        </w:rPr>
      </w:pPr>
    </w:p>
    <w:p>
      <w:pPr>
        <w:pStyle w:val="3"/>
        <w:numPr>
          <w:ilvl w:val="0"/>
          <w:numId w:val="1"/>
        </w:numPr>
        <w:rPr>
          <w:sz w:val="28"/>
          <w:szCs w:val="28"/>
        </w:rPr>
      </w:pPr>
      <w:r>
        <w:rPr>
          <w:rFonts w:hint="eastAsia"/>
          <w:sz w:val="28"/>
          <w:szCs w:val="28"/>
        </w:rPr>
        <w:t>家庭背景分析</w:t>
      </w:r>
    </w:p>
    <w:p>
      <w:pPr>
        <w:keepNext w:val="0"/>
        <w:keepLines w:val="0"/>
        <w:pageBreakBefore w:val="0"/>
        <w:widowControl w:val="0"/>
        <w:kinsoku/>
        <w:wordWrap/>
        <w:overflowPunct/>
        <w:topLinePunct w:val="0"/>
        <w:autoSpaceDE/>
        <w:autoSpaceDN/>
        <w:bidi w:val="0"/>
        <w:adjustRightInd/>
        <w:snapToGrid/>
        <w:ind w:firstLine="400" w:firstLineChars="200"/>
        <w:textAlignment w:val="auto"/>
        <w:rPr>
          <w:rFonts w:hint="eastAsia"/>
          <w:sz w:val="24"/>
          <w:szCs w:val="24"/>
        </w:rPr>
      </w:pPr>
      <w:r>
        <w:rPr>
          <w:rFonts w:hint="eastAsia"/>
          <w:sz w:val="20"/>
          <w:szCs w:val="21"/>
        </w:rPr>
        <w:t xml:space="preserve">   </w:t>
      </w:r>
      <w:r>
        <w:rPr>
          <w:rFonts w:hint="eastAsia"/>
          <w:sz w:val="24"/>
          <w:szCs w:val="24"/>
        </w:rPr>
        <w:t>我家是住在偏远的农村，父母文化程度都不高，所以家里生活条件并不是太好，爸妈常年在外地打工，从小我就是和爷爷奶奶一起生活，虽然家里并不富裕，所幸一家人都非常和睦，所以童年还算是比较幸福的，同时正是因为这种家庭环境，所以使我从小就养成了独立，吃苦耐劳，勤俭节约的好习惯，而且我从小就对自己说：长大后，一定要让家人过上好日子。</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pStyle w:val="3"/>
        <w:numPr>
          <w:ilvl w:val="0"/>
          <w:numId w:val="1"/>
        </w:numPr>
        <w:rPr>
          <w:sz w:val="28"/>
          <w:szCs w:val="28"/>
        </w:rPr>
      </w:pPr>
      <w:r>
        <w:rPr>
          <w:rFonts w:hint="eastAsia"/>
          <w:sz w:val="28"/>
          <w:szCs w:val="28"/>
        </w:rPr>
        <w:t>学校环境分析</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sz w:val="24"/>
          <w:szCs w:val="24"/>
        </w:rPr>
      </w:pPr>
      <w:r>
        <w:rPr>
          <w:rFonts w:hint="eastAsia"/>
          <w:sz w:val="22"/>
          <w:szCs w:val="22"/>
        </w:rPr>
        <w:t>我</w:t>
      </w:r>
      <w:r>
        <w:rPr>
          <w:rFonts w:hint="eastAsia"/>
          <w:sz w:val="24"/>
          <w:szCs w:val="24"/>
        </w:rPr>
        <w:t>现在就读的是武汉软件工程职业学院。武汉软件工程职业学院是武汉市人民政府主办的综合性高等职业院校，是“国家骨干高职院校立项建设单位”、“全国示范性软件职业技术学院”建设单位、高职高专人才培养工作水平评估“优秀”院校；是“国家软件技术实训基地”、教育部等六部委确定的“计算机应用与软件技术”、“汽车运用与维修”技能型紧缺人才培养培训基地、全国高职高专计算机类教育师资培训基地；是中国高职教育研究会授予的“高等职业教育国家职业资格教学改革试点院校”；省级文明单位、省级“平安校园”先进单位、湖北省职业教育先进单位。</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学校始终坚持“谋发展、重质量、出特色、上水平”，坚持走内涵发展、特色强校之路。人才培养质量获得企业广泛认可，可持续发展的综合实力显著增强。新生报到率连续多年居全省高职院校前列，毕业生就业率稳定在90%以上，形成了“规模大、进口旺、出口畅”的良性循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学校不断深化校企合作，重构课程体系、实训体系和保障体系；充分利用现代信息技术手段，构建融“教、学、做”为一体的教学模式，形成“课岗对接、工学交替、订单培养”的人才培养模式。围绕“光谷”核心圈、武汉都市圈和“1+8”城市圈，以市场为牵引，服务武汉高新技术产业、先进制造业和现代服务业，对接产业链，优化专业链，形成人才链。旨在培养立足“光谷”，服务武汉，面向湖北，辐射全国，以人为本，厚德尚能，培养素质全面、忠诚企业、胜任岗位、专业能力和计算机应用能力突出的高素质技能型专门人才。</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学校以技术应用能力培养为主线，着重强化学生基本技能、专业技能、综合技能的培训，探索与实践“学历证书与职业资格证书相结合、传统技术与实用新技术学习相结合、学校教育与企业实践相结合、技术教育与人文素质教育相结合”制造业高素质高技能人才培养模式。学校每年都会举办技能节，组织学校学生参加全国、省、市的各种技能大赛。</w:t>
      </w:r>
    </w:p>
    <w:p>
      <w:pPr>
        <w:pStyle w:val="3"/>
        <w:numPr>
          <w:ilvl w:val="0"/>
          <w:numId w:val="1"/>
        </w:numPr>
        <w:rPr>
          <w:sz w:val="28"/>
          <w:szCs w:val="28"/>
        </w:rPr>
      </w:pPr>
      <w:r>
        <w:rPr>
          <w:rFonts w:hint="eastAsia"/>
          <w:sz w:val="28"/>
          <w:szCs w:val="28"/>
        </w:rPr>
        <w:t>社会环境分析</w:t>
      </w:r>
    </w:p>
    <w:p>
      <w:pPr>
        <w:keepNext w:val="0"/>
        <w:keepLines w:val="0"/>
        <w:pageBreakBefore w:val="0"/>
        <w:widowControl w:val="0"/>
        <w:kinsoku/>
        <w:wordWrap/>
        <w:overflowPunct/>
        <w:topLinePunct w:val="0"/>
        <w:autoSpaceDE/>
        <w:autoSpaceDN/>
        <w:bidi w:val="0"/>
        <w:adjustRightInd/>
        <w:snapToGrid/>
        <w:ind w:firstLine="400" w:firstLineChars="200"/>
        <w:textAlignment w:val="auto"/>
        <w:rPr>
          <w:rFonts w:hint="eastAsia"/>
          <w:sz w:val="24"/>
          <w:szCs w:val="24"/>
        </w:rPr>
      </w:pPr>
      <w:r>
        <w:rPr>
          <w:rFonts w:hint="eastAsia"/>
          <w:sz w:val="20"/>
          <w:szCs w:val="21"/>
        </w:rPr>
        <w:t xml:space="preserve">      </w:t>
      </w:r>
      <w:r>
        <w:rPr>
          <w:rFonts w:hint="eastAsia"/>
          <w:sz w:val="24"/>
          <w:szCs w:val="24"/>
        </w:rPr>
        <w:t>所谓社会环境分析，就是对我们所处的社会政治环境、经济环境、法制环境、科技环境、文化环境等宏观因素的分析。社会环境对我们职业生涯乃至人生发展都有重大影响。通过对社会大环境包括国际、国内与所在地区3个层次的分析，来了解和认清国际、国内和自己所在地区的政治、经济、科技、文化、法制建设、政策要求及发展方向，以更好地寻求各种发展机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总体来说，我们现在面临一个非常好的宏观环境，社会安定，政治稳定，经济发展迅速，并与全球一体化接轨，法制建设不断完善，文化繁荣自由，尖端技术、高新技术突飞猛进。因此，在这个大前提之下，我们需要特别注意的是职业环境的变化。</w:t>
      </w:r>
    </w:p>
    <w:p>
      <w:pPr>
        <w:pStyle w:val="3"/>
        <w:numPr>
          <w:ilvl w:val="0"/>
          <w:numId w:val="1"/>
        </w:numPr>
        <w:rPr>
          <w:sz w:val="28"/>
          <w:szCs w:val="28"/>
        </w:rPr>
      </w:pPr>
      <w:r>
        <w:rPr>
          <w:rFonts w:hint="eastAsia"/>
          <w:sz w:val="28"/>
          <w:szCs w:val="28"/>
        </w:rPr>
        <w:t>职业环境分析</w:t>
      </w:r>
    </w:p>
    <w:p>
      <w:pPr>
        <w:keepNext w:val="0"/>
        <w:keepLines w:val="0"/>
        <w:pageBreakBefore w:val="0"/>
        <w:widowControl w:val="0"/>
        <w:kinsoku/>
        <w:wordWrap/>
        <w:overflowPunct/>
        <w:topLinePunct w:val="0"/>
        <w:autoSpaceDE/>
        <w:autoSpaceDN/>
        <w:bidi w:val="0"/>
        <w:adjustRightInd/>
        <w:snapToGrid/>
        <w:ind w:firstLine="400" w:firstLineChars="200"/>
        <w:textAlignment w:val="auto"/>
        <w:rPr>
          <w:rFonts w:hint="eastAsia"/>
          <w:sz w:val="24"/>
          <w:szCs w:val="24"/>
        </w:rPr>
      </w:pPr>
      <w:r>
        <w:rPr>
          <w:rFonts w:hint="eastAsia"/>
          <w:sz w:val="20"/>
          <w:szCs w:val="21"/>
        </w:rPr>
        <w:t xml:space="preserve">  </w:t>
      </w:r>
      <w:r>
        <w:rPr>
          <w:rFonts w:hint="eastAsia"/>
          <w:sz w:val="24"/>
          <w:szCs w:val="24"/>
        </w:rPr>
        <w:t>据我国权威部门预测表明，随着我国经济与社会的发展，科学技术的进步，今后几年对专门人才的需求将有较大的变化。急需的人才和有前途的职业主要有以下10大种类。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xml:space="preserve">    (一)高新技术人才</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xml:space="preserve">    以电子技术、生物工程、航天技术、海洋利用、新能源、新材料为代表的高新技术的兴起，是一批高科技人才研究、开发的结果。当代任何一个国家，要在高科技领域占据主导地位，必须拥有相当规模的杰出科学家，并使科学家队伍平均年龄尽量接近“最佳年龄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xml:space="preserve">    据权威调查统计，重大科学发现的最佳年龄峰值为37岁，最佳年龄区为25～45岁。可见高科技人才竞争的焦点是年轻科学家。目前我国已实施“长江学者奖励计划”，其目的就是使中青年拔尖人才脱颖而出。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xml:space="preserve">    高等学校中与高新技术相关的专业有电子科学与技术、软件工程、海洋科学、海洋技术、材料物理、材料化学、高分子材料与工程、热能与动力工程、核工程与核技术、飞行器设计与工程、飞行器动力工程、飞行器制造工程、飞行器环境与生命保障工程等。</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xml:space="preserve">   （二）信息技术人才</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xml:space="preserve">    信息积累和传播是人类文明进步的基础。在荧屏上纵横东西南北、Internet，跨洲连洋的今天，我们已经强烈地感受到信息时代的魅力，信息已成为人类最大的资源及财富。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xml:space="preserve">    信息服务业在中国已有20多年的发展历史，但人员数量并不多。近年来信息服务业的发展速度很快，20世纪末全国信息服务企业有8万多家，110多万人。到2010年，我国从事信息服务所需人员将达700万～900万人。到2020年，我国将建成全球最大的信息服务网。</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xml:space="preserve">    高等学校中与信息技术相关的专业有电子信息科学与技术、计算机科学与技术、微电子学、光信息科学与技术、电子信息工程，通信工程等。</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xml:space="preserve">    （三）机电一体化专业人才</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xml:space="preserve">    机电一体化已是当今世界机械工业技术和产品发展的主要趋向，也是我国机械工业发展的必由之路。然而，我国现有的机械专业人员的知识结构与当今机械工业的发展极不相称。学机械专业的，对电子、自动控制技术懂得较少；学电子专业的，对机械专业知识掌握得也不多，不能将机械与电子进行有机的结合。在科学技术竞争激烈的21世纪，对我国机械行业40余万家企业而言，机电一体化专业人才就是保证其生存的“新鲜血液”。</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xml:space="preserve">    高等学校中与机电一体化相关的专业有机械设计制造及其自动化、材料成型及控制工程、过程装备与控制工程、自动化、电气工程及其自动化等。</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xml:space="preserve">    （四）农业科技人才</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xml:space="preserve">    用世界上7％的耕地，养活了占世界22 ％的人口，这是中国目前农业的现状。人口在增加，耕地却在减少，中国人将来吃什么，已是国内外普遍关心的一个重大问题。</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xml:space="preserve">    为此，农业科学家们提出了发展我国农业的新思路，依靠现代科学技术，培养专业技术人才。因此，21世纪所需的农业科技人才，不是几十万，而是几百万。所需人才的专业门类，不仅包括传统的农、林、畜、牧专业，而且还需大量的生物工程、海洋养殖耕作等现代化的新型专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与农业科技相关的专业和职业有：农学、园艺、植物保护、茶学、草业科学、林学、森林资源保护与游憩、野生动物与自然保护区管理、动物科学、蚕学、动物医学、水产养殖学、海洋渔业科学与技术等。</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（五）环境保护技术人才</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xml:space="preserve">    我国的环保产业一诞生，就成为经济舞台上的一支劲旅。目职业生涯规划与管理前，环保技术人才的严重不足，是该产业存在的主要问题之一。据权威统计，我国环保产业人员约为7万余人，其中技术人员4万余人。在专业技术人员中，高级职称近2 000人，中级职称1万余人。据有关部门的不完全统计，我国每年因污染造成的经济损失约2 000亿元，占国民生产总值的10 ％，长江上游每增加一个亿的产值，下游就要损失10个亿。由此可见，现有的环保技术人才难以适应国民经济的发展需要，我国急需大量的环保科技人才。</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xml:space="preserve">    与环境保护技术相关的专业有环境科学、环境工程、生态学、园林、水土保持与荒漠化防治、农业资源与环境等。</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xml:space="preserve">    （六）生物工程研究与开发人才</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xml:space="preserve">    2l世纪是生物学的世纪，遗传基因、克隆技术、生物芯片、基因药物、基因治疗，这些高科技、新发现的不断发展，使生物科学对社会和科学技术各个领域的影响日益加深，现代生物学已成为当之无愧的当代“中心科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xml:space="preserve">    众所周知，生物技术是目前世界上最活跃、最令人鼓舞的前沿科学，在工业、农业、医学、环保领域都具有很大的经济前景。生物技术的发展不仅可以为人类提供新的产业，而且将为解决人类所面临的食物、能源和环境三大危机发挥重要作用。因此，近几十年来工业发达国家都在大力发展生物技术，培育、招揽生物技术人才。</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xml:space="preserve">    与生物工程研究与开发相关的专业有生物科学、生物技术、生物信息学、生物信息技术、生物化学与分子生物学等。</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xml:space="preserve">    （七）国际经贸人才</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xml:space="preserve">    在世界经济中，国际性的营销是企业生存的关键因素之一，要求经贸人员不仅具有日常生活所需的听、说、写、译的外语能力，还应懂得国际外贸知识、国际贸易谈判规章和国际经济法律、营销技术、基本的产品专业知识等。目前，我国的国际经贸人才在数量上严重不足，在业务上、素质上符合国际贸易人才条件的为数也不多。在2l世纪，随着信息社会的发展、地球村的出现、信息高速公路的建成，与国外的贸易往来将进一步增大。因此，大批量地培育国际经贸人才已成为我国人才培育工作所面临的一项重要任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xml:space="preserve">    与国际经贸相关的专业有经济学、国际经济与贸易、财政学、职业生涯规划与管理金融学等。</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xml:space="preserve">    （八）律师人才</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xml:space="preserve">    随着社会的发展、法制的健全，人们的法律意识不断增强，企业不但希望有个出色的法律顾问，帮助企业挣得更多的利润，个人也十分需要私人律师来维护自己的合法权益。因此社会对律师人才的需求也在不断增加。然而，我国当前律师人才十分缺乏，据不完全统计，目前我国取得律师资格的专职律师还不到2万人，平均每10万人口只有两名律师，无论是数量还是质量都远远不能适应社会的需求。如果按每万人需要1名律师计算，我们十几亿人口就需要100多万名律师。因此，未来律师人才的就业前景十分可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xml:space="preserve">    市场经济的本质是法治经济，政治文明的核心是法治文明。依法治国，建设社会主义法治国家，是市场经济的必然要求，是治国安邦的基本方略。全面展开的法治实践需要先进成熟的法学理论的指导，法学学科具有广阔的发展空间和美好的发展前景，法学专门人才可在审判、检察、司法行政、律师、公安等部门工作，也可从事立法、法学教育、法学研究以及行政管理和公司、企业的法律顾问等工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xml:space="preserve">    （九）保险业精算师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xml:space="preserve">    “精算师”称得上保险业的“精英”，是集数学家、统计学家、经济学家和投资学家于一身的保险业高级人才，不仅要具备保险业的专门知识，而且还要具有预测未来发展方向的能力。我国的保险法规定，经营保险公司必须聘用一名金融监管部门认可的精算师。而据中国保险学会介绍，目前在12亿中国人中却只有几十名严格意义上的精算师，这种状况显然无法适应我国保险业迅猛发展的需要。据预测，在未来几年内，我国精算师的市场需求量将在4 000名左右。</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xml:space="preserve">    保险专业精算师需要具备良好的数理基础、经济学基础和外语基础，掌握从事保险精算工作的基本理论和基本技能，并熟悉保险精算技术和经济活动定量分析。在国外保险公司中，精算师是所有业务，特别是产品设计的绝对核心，保险公司的每个部门几乎都有精算师参与工作。而我国保险市场正在起步阶段，国内消费者的投资理念与国外有很大差别，所以“洋”精算师对中国的市场环境不是很了解，并不适合中国国情。本土精算师熟悉国情了解市场，有助于开发适销对路的产品，国内的保险监督委员会、各大保险公司、高校、已获准开业的外资保险机构、合资保险机构、社会保障部、民政部、财政部、银行系统等单位都对精算人才有较大兴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xml:space="preserve">    （十）物流专业管理人才</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xml:space="preserve">    作为与能源、信息流并列的物流业，是继劳动力、物流资源之后的第三个利润的源泉。据有关人士预测，仅全球快递营业额，将从1996年的350亿美元发展到2016年的2 850亿美元。我国加入WTO后，物流业将成为我国经济的重要组成部分。同时物流及相关企业面临的竞争压力剧增，在物流这个领域中，我国与发达国家的差距，不仅仅是资金、技术上的差距，更重要的是知识、观念和人才上的差距。例如，当前国内企业超过1 000万家，而真正利用现代物流管理方法整合企业管理流程的不过万家。搞好物流，人才是关键。在上海去年首次颁布的人才开发专业目录中，现代物流人才已被列为急需引进的13类紧缺人才之一。近几年，既具有商科背景，又懂得物流管理的，并具有扎实的英语听、说、读、写能力的中高级物流专门人才迅速走俏，甚至出现“二三十万年薪，虚位以待物流人才”。今后3～5年，需要培养、引进大量的专业物流人才，因此物流专门人才的就业前景非常看好。包括物流系统化管理人才和物流企业经营管理人才、进出口贸易业务的专业操作人才、熟悉国内进出口市场业务的中介人才、电子商务物流人才和物流软件开发设计人才、商务谈判代表、外语人才等。</w:t>
      </w:r>
    </w:p>
    <w:p>
      <w:pPr>
        <w:pStyle w:val="2"/>
        <w:tabs>
          <w:tab w:val="left" w:pos="1544"/>
        </w:tabs>
        <w:rPr>
          <w:sz w:val="56"/>
          <w:szCs w:val="56"/>
        </w:rPr>
      </w:pPr>
      <w:r>
        <w:rPr>
          <w:rFonts w:hint="eastAsia"/>
          <w:sz w:val="56"/>
          <w:szCs w:val="56"/>
        </w:rPr>
        <w:drawing>
          <wp:anchor distT="0" distB="0" distL="114300" distR="114300" simplePos="0" relativeHeight="251664384" behindDoc="1" locked="0" layoutInCell="1" allowOverlap="1">
            <wp:simplePos x="0" y="0"/>
            <wp:positionH relativeFrom="column">
              <wp:posOffset>795020</wp:posOffset>
            </wp:positionH>
            <wp:positionV relativeFrom="paragraph">
              <wp:posOffset>193040</wp:posOffset>
            </wp:positionV>
            <wp:extent cx="3569970" cy="87757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569817" cy="877824"/>
                    </a:xfrm>
                    <a:prstGeom prst="rect">
                      <a:avLst/>
                    </a:prstGeom>
                    <a:noFill/>
                    <a:ln>
                      <a:noFill/>
                    </a:ln>
                  </pic:spPr>
                </pic:pic>
              </a:graphicData>
            </a:graphic>
          </wp:anchor>
        </w:drawing>
      </w:r>
      <w:r>
        <w:rPr>
          <w:sz w:val="56"/>
          <w:szCs w:val="56"/>
        </w:rPr>
        <w:tab/>
      </w:r>
      <w:r>
        <w:rPr>
          <w:rFonts w:hint="eastAsia"/>
          <w:sz w:val="56"/>
          <w:szCs w:val="56"/>
        </w:rPr>
        <w:t>四</w:t>
      </w:r>
      <w:r>
        <w:rPr>
          <w:sz w:val="56"/>
          <w:szCs w:val="56"/>
        </w:rPr>
        <w:tab/>
      </w:r>
      <w:r>
        <w:rPr>
          <w:rFonts w:hint="eastAsia"/>
          <w:sz w:val="56"/>
          <w:szCs w:val="56"/>
        </w:rPr>
        <w:t xml:space="preserve"> 职业抉择</w:t>
      </w:r>
    </w:p>
    <w:p>
      <w:pPr>
        <w:spacing w:line="300" w:lineRule="auto"/>
        <w:rPr>
          <w:rFonts w:asciiTheme="majorEastAsia" w:hAnsiTheme="majorEastAsia" w:eastAsiaTheme="majorEastAsia"/>
          <w:sz w:val="22"/>
          <w:szCs w:val="22"/>
        </w:rPr>
      </w:pPr>
    </w:p>
    <w:p>
      <w:pPr>
        <w:spacing w:line="300" w:lineRule="auto"/>
        <w:rPr>
          <w:rFonts w:asciiTheme="majorEastAsia" w:hAnsiTheme="majorEastAsia" w:eastAsiaTheme="majorEastAsia"/>
          <w:sz w:val="22"/>
          <w:szCs w:val="22"/>
        </w:rPr>
      </w:pPr>
      <w:r>
        <w:rPr>
          <w:rFonts w:hint="eastAsia" w:asciiTheme="majorEastAsia" w:hAnsiTheme="majorEastAsia" w:eastAsiaTheme="majorEastAsia"/>
          <w:sz w:val="22"/>
          <w:szCs w:val="22"/>
        </w:rPr>
        <w:t>综合自我分析及职业分析的主要内容得出本人职业定位的SWOT分析</w:t>
      </w:r>
    </w:p>
    <w:p>
      <w:pPr>
        <w:spacing w:line="300" w:lineRule="auto"/>
        <w:ind w:firstLine="440" w:firstLineChars="200"/>
        <w:rPr>
          <w:rFonts w:asciiTheme="majorEastAsia" w:hAnsiTheme="majorEastAsia" w:eastAsiaTheme="majorEastAsia"/>
          <w:sz w:val="22"/>
          <w:szCs w:val="22"/>
        </w:rPr>
      </w:pPr>
    </w:p>
    <w:tbl>
      <w:tblPr>
        <w:tblStyle w:val="1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6"/>
        <w:gridCol w:w="2868"/>
        <w:gridCol w:w="3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796" w:type="dxa"/>
            <w:vMerge w:val="restart"/>
            <w:vAlign w:val="center"/>
          </w:tcPr>
          <w:p>
            <w:pPr>
              <w:jc w:val="cente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内部环境因素</w:t>
            </w:r>
          </w:p>
        </w:tc>
        <w:tc>
          <w:tcPr>
            <w:tcW w:w="2868" w:type="dxa"/>
          </w:tcPr>
          <w:p>
            <w:pPr>
              <w:jc w:val="cente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优势因素</w:t>
            </w:r>
            <w:r>
              <w:rPr>
                <w:rFonts w:ascii="Times New Roman" w:hAnsi="Times New Roman" w:eastAsia="宋体" w:cs="Times New Roman"/>
                <w:kern w:val="0"/>
                <w:sz w:val="22"/>
                <w:szCs w:val="22"/>
              </w:rPr>
              <w:t>（Strength）</w:t>
            </w:r>
          </w:p>
        </w:tc>
        <w:tc>
          <w:tcPr>
            <w:tcW w:w="3375" w:type="dxa"/>
          </w:tcPr>
          <w:p>
            <w:pPr>
              <w:jc w:val="cente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弱势因素</w:t>
            </w:r>
            <w:r>
              <w:rPr>
                <w:rFonts w:ascii="Times New Roman" w:hAnsi="Times New Roman" w:eastAsia="宋体" w:cs="Times New Roman"/>
                <w:kern w:val="0"/>
                <w:sz w:val="22"/>
                <w:szCs w:val="22"/>
              </w:rPr>
              <w:t>（Weakness）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trPr>
        <w:tc>
          <w:tcPr>
            <w:tcW w:w="2796" w:type="dxa"/>
            <w:vMerge w:val="continue"/>
            <w:vAlign w:val="center"/>
          </w:tcPr>
          <w:p>
            <w:pPr>
              <w:jc w:val="center"/>
              <w:rPr>
                <w:rFonts w:ascii="Times New Roman" w:hAnsi="Times New Roman" w:eastAsia="宋体" w:cs="Times New Roman"/>
                <w:kern w:val="0"/>
                <w:sz w:val="22"/>
                <w:szCs w:val="22"/>
              </w:rPr>
            </w:pPr>
          </w:p>
        </w:tc>
        <w:tc>
          <w:tcPr>
            <w:tcW w:w="2868" w:type="dxa"/>
          </w:tcPr>
          <w:p>
            <w:pPr>
              <w:pStyle w:val="19"/>
              <w:numPr>
                <w:ilvl w:val="0"/>
                <w:numId w:val="2"/>
              </w:numPr>
              <w:ind w:firstLineChars="0"/>
              <w:jc w:val="left"/>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做事比较认真、踏实，有浓厚的学习兴趣和一定的实力，尤其在物流方面有着浓厚的兴趣；</w:t>
            </w:r>
          </w:p>
          <w:p>
            <w:pPr>
              <w:pStyle w:val="19"/>
              <w:numPr>
                <w:ilvl w:val="0"/>
                <w:numId w:val="2"/>
              </w:numPr>
              <w:ind w:firstLineChars="0"/>
              <w:jc w:val="left"/>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富有极强的责任心、爱心，并且喜欢做相关的工作；</w:t>
            </w:r>
          </w:p>
        </w:tc>
        <w:tc>
          <w:tcPr>
            <w:tcW w:w="3375" w:type="dxa"/>
          </w:tcPr>
          <w:p>
            <w:pPr>
              <w:pStyle w:val="19"/>
              <w:numPr>
                <w:ilvl w:val="0"/>
                <w:numId w:val="3"/>
              </w:numPr>
              <w:ind w:firstLineChars="0"/>
              <w:jc w:val="left"/>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性格较内向，并不善于与人交往和沟通；</w:t>
            </w:r>
          </w:p>
          <w:p>
            <w:pPr>
              <w:pStyle w:val="19"/>
              <w:numPr>
                <w:ilvl w:val="0"/>
                <w:numId w:val="3"/>
              </w:numPr>
              <w:ind w:firstLineChars="0"/>
              <w:jc w:val="left"/>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组织能力和管理人员的能力和经验欠缺；</w:t>
            </w:r>
          </w:p>
          <w:p>
            <w:pPr>
              <w:pStyle w:val="19"/>
              <w:numPr>
                <w:ilvl w:val="0"/>
                <w:numId w:val="3"/>
              </w:numPr>
              <w:ind w:firstLineChars="0"/>
              <w:jc w:val="left"/>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工作、学习有些保守，冒险精神不够，没有结合长远目标，并且创新能力有待提高；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796" w:type="dxa"/>
            <w:vMerge w:val="restart"/>
            <w:vAlign w:val="center"/>
          </w:tcPr>
          <w:p>
            <w:pPr>
              <w:jc w:val="cente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外部环境因素</w:t>
            </w:r>
          </w:p>
        </w:tc>
        <w:tc>
          <w:tcPr>
            <w:tcW w:w="2868" w:type="dxa"/>
          </w:tcPr>
          <w:p>
            <w:pPr>
              <w:jc w:val="cente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机会因素</w:t>
            </w:r>
            <w:r>
              <w:rPr>
                <w:rFonts w:ascii="Times New Roman" w:hAnsi="Times New Roman" w:eastAsia="宋体" w:cs="Times New Roman"/>
                <w:kern w:val="0"/>
                <w:sz w:val="22"/>
                <w:szCs w:val="22"/>
              </w:rPr>
              <w:t>（Opportunity）</w:t>
            </w:r>
          </w:p>
        </w:tc>
        <w:tc>
          <w:tcPr>
            <w:tcW w:w="3375" w:type="dxa"/>
          </w:tcPr>
          <w:p>
            <w:pPr>
              <w:jc w:val="cente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威胁因素</w:t>
            </w:r>
            <w:r>
              <w:rPr>
                <w:rFonts w:ascii="Times New Roman" w:hAnsi="Times New Roman" w:eastAsia="宋体" w:cs="Times New Roman"/>
                <w:kern w:val="0"/>
                <w:sz w:val="22"/>
                <w:szCs w:val="22"/>
              </w:rPr>
              <w:t>（Threat）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trPr>
        <w:tc>
          <w:tcPr>
            <w:tcW w:w="2796" w:type="dxa"/>
            <w:vMerge w:val="continue"/>
          </w:tcPr>
          <w:p>
            <w:pPr>
              <w:rPr>
                <w:rFonts w:ascii="Times New Roman" w:hAnsi="Times New Roman" w:eastAsia="宋体" w:cs="Times New Roman"/>
                <w:kern w:val="0"/>
                <w:sz w:val="22"/>
                <w:szCs w:val="22"/>
              </w:rPr>
            </w:pPr>
          </w:p>
        </w:tc>
        <w:tc>
          <w:tcPr>
            <w:tcW w:w="2868" w:type="dxa"/>
          </w:tcPr>
          <w:p>
            <w:pPr>
              <w:pStyle w:val="19"/>
              <w:numPr>
                <w:ilvl w:val="0"/>
                <w:numId w:val="4"/>
              </w:numPr>
              <w:ind w:firstLineChars="0"/>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改革开放二十多年来,我国的经济飞速发展，国家发展的同时对人才的需求也大为增长。所以我对大学生的就业前景是乐观的；</w:t>
            </w:r>
          </w:p>
          <w:p>
            <w:pPr>
              <w:pStyle w:val="19"/>
              <w:numPr>
                <w:ilvl w:val="0"/>
                <w:numId w:val="4"/>
              </w:numPr>
              <w:ind w:firstLineChars="0"/>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在学校还有很多的学校机会，身边很多优秀的同学和朋友，有很多向他们学习的机会，并且有构建良好的人际关系的条件；</w:t>
            </w:r>
          </w:p>
        </w:tc>
        <w:tc>
          <w:tcPr>
            <w:tcW w:w="3375" w:type="dxa"/>
          </w:tcPr>
          <w:p>
            <w:pPr>
              <w:pStyle w:val="19"/>
              <w:numPr>
                <w:ilvl w:val="0"/>
                <w:numId w:val="5"/>
              </w:numPr>
              <w:ind w:firstLineChars="0"/>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距离毕业还有不到一年的时间，而距离找工作只有半年年的时间，并且找工作的时候并不是用人单位用人高峰期，就业的机会不是很多；</w:t>
            </w:r>
          </w:p>
          <w:p>
            <w:pPr>
              <w:pStyle w:val="19"/>
              <w:numPr>
                <w:ilvl w:val="0"/>
                <w:numId w:val="5"/>
              </w:numPr>
              <w:ind w:firstLineChars="0"/>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公司及用人单位对毕业生的要求提高，更需要有经验人才。而对于刚毕业的我没有任何工作和实践的经验；</w:t>
            </w:r>
          </w:p>
        </w:tc>
      </w:tr>
    </w:tbl>
    <w:p>
      <w:pPr>
        <w:spacing w:line="360" w:lineRule="auto"/>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职业目标：将来从事（机械行业的）绘图员职业</w:t>
      </w:r>
    </w:p>
    <w:p>
      <w:pPr>
        <w:spacing w:line="360" w:lineRule="auto"/>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职业发展战略：进入设计类型的组织（到沿海地区发展）</w:t>
      </w:r>
    </w:p>
    <w:p>
      <w:pPr>
        <w:spacing w:line="360" w:lineRule="auto"/>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职业发展路线：走技术路线</w:t>
      </w:r>
    </w:p>
    <w:p>
      <w:pPr>
        <w:spacing w:line="360" w:lineRule="auto"/>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具体线路：普通职员—初级绘图员—中级绘图员—高级绘图员</w:t>
      </w:r>
    </w:p>
    <w:p>
      <w:pPr>
        <w:pStyle w:val="2"/>
        <w:tabs>
          <w:tab w:val="left" w:pos="1544"/>
          <w:tab w:val="left" w:pos="1680"/>
          <w:tab w:val="left" w:pos="2100"/>
          <w:tab w:val="left" w:pos="2520"/>
          <w:tab w:val="left" w:pos="2940"/>
          <w:tab w:val="left" w:pos="3360"/>
          <w:tab w:val="left" w:pos="3780"/>
          <w:tab w:val="left" w:pos="4200"/>
          <w:tab w:val="left" w:pos="4620"/>
          <w:tab w:val="left" w:pos="5040"/>
          <w:tab w:val="left" w:pos="5460"/>
          <w:tab w:val="left" w:pos="5880"/>
          <w:tab w:val="left" w:pos="6396"/>
          <w:tab w:val="left" w:pos="7165"/>
        </w:tabs>
        <w:rPr>
          <w:sz w:val="56"/>
          <w:szCs w:val="56"/>
        </w:rPr>
      </w:pPr>
      <w:r>
        <w:rPr>
          <w:rFonts w:hint="eastAsia"/>
          <w:sz w:val="56"/>
          <w:szCs w:val="56"/>
        </w:rPr>
        <w:drawing>
          <wp:anchor distT="0" distB="0" distL="114300" distR="114300" simplePos="0" relativeHeight="251666432" behindDoc="1" locked="0" layoutInCell="1" allowOverlap="1">
            <wp:simplePos x="0" y="0"/>
            <wp:positionH relativeFrom="column">
              <wp:posOffset>744855</wp:posOffset>
            </wp:positionH>
            <wp:positionV relativeFrom="paragraph">
              <wp:posOffset>184150</wp:posOffset>
            </wp:positionV>
            <wp:extent cx="3569970" cy="87757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569817" cy="877824"/>
                    </a:xfrm>
                    <a:prstGeom prst="rect">
                      <a:avLst/>
                    </a:prstGeom>
                    <a:noFill/>
                    <a:ln>
                      <a:noFill/>
                    </a:ln>
                  </pic:spPr>
                </pic:pic>
              </a:graphicData>
            </a:graphic>
          </wp:anchor>
        </w:drawing>
      </w:r>
      <w:r>
        <w:rPr>
          <w:sz w:val="56"/>
          <w:szCs w:val="56"/>
        </w:rPr>
        <w:tab/>
      </w:r>
      <w:r>
        <w:rPr>
          <w:rFonts w:hint="eastAsia"/>
          <w:sz w:val="56"/>
          <w:szCs w:val="56"/>
        </w:rPr>
        <w:t>五</w:t>
      </w:r>
      <w:r>
        <w:rPr>
          <w:sz w:val="56"/>
          <w:szCs w:val="56"/>
        </w:rPr>
        <w:tab/>
      </w:r>
      <w:r>
        <w:rPr>
          <w:rFonts w:hint="eastAsia"/>
          <w:sz w:val="56"/>
          <w:szCs w:val="56"/>
        </w:rPr>
        <w:t xml:space="preserve"> 计划实施</w:t>
      </w:r>
      <w:r>
        <w:rPr>
          <w:sz w:val="56"/>
          <w:szCs w:val="56"/>
        </w:rPr>
        <w:tab/>
      </w:r>
      <w:r>
        <w:rPr>
          <w:sz w:val="56"/>
          <w:szCs w:val="56"/>
        </w:rPr>
        <w:tab/>
      </w:r>
      <w:r>
        <w:rPr>
          <w:sz w:val="56"/>
          <w:szCs w:val="56"/>
        </w:rPr>
        <w:tab/>
      </w:r>
    </w:p>
    <w:p>
      <w:pPr>
        <w:rPr>
          <w:sz w:val="20"/>
          <w:szCs w:val="21"/>
        </w:rPr>
      </w:pPr>
    </w:p>
    <w:p>
      <w:pPr>
        <w:rPr>
          <w:sz w:val="20"/>
          <w:szCs w:val="21"/>
        </w:rPr>
      </w:pPr>
    </w:p>
    <w:tbl>
      <w:tblPr>
        <w:tblStyle w:val="10"/>
        <w:tblW w:w="10632"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2"/>
        <w:gridCol w:w="830"/>
        <w:gridCol w:w="1816"/>
        <w:gridCol w:w="1818"/>
        <w:gridCol w:w="1934"/>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计划名称</w:t>
            </w:r>
          </w:p>
        </w:tc>
        <w:tc>
          <w:tcPr>
            <w:tcW w:w="830" w:type="dxa"/>
          </w:tcPr>
          <w:p>
            <w:pP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时间跨度</w:t>
            </w:r>
          </w:p>
        </w:tc>
        <w:tc>
          <w:tcPr>
            <w:tcW w:w="1816" w:type="dxa"/>
          </w:tcPr>
          <w:p>
            <w:pP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总目标</w:t>
            </w:r>
          </w:p>
        </w:tc>
        <w:tc>
          <w:tcPr>
            <w:tcW w:w="1818" w:type="dxa"/>
          </w:tcPr>
          <w:p>
            <w:pP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分目标</w:t>
            </w:r>
          </w:p>
        </w:tc>
        <w:tc>
          <w:tcPr>
            <w:tcW w:w="1934" w:type="dxa"/>
          </w:tcPr>
          <w:p>
            <w:pP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计划内容</w:t>
            </w:r>
          </w:p>
        </w:tc>
        <w:tc>
          <w:tcPr>
            <w:tcW w:w="2512" w:type="dxa"/>
          </w:tcPr>
          <w:p>
            <w:pP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策略和措施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短期计划</w:t>
            </w:r>
          </w:p>
          <w:p>
            <w:pP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（大学计划）</w:t>
            </w:r>
          </w:p>
        </w:tc>
        <w:tc>
          <w:tcPr>
            <w:tcW w:w="830" w:type="dxa"/>
          </w:tcPr>
          <w:p>
            <w:pP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（2013年—2016年）</w:t>
            </w:r>
          </w:p>
        </w:tc>
        <w:tc>
          <w:tcPr>
            <w:tcW w:w="1816" w:type="dxa"/>
          </w:tcPr>
          <w:p>
            <w:pP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充分利用校园环境及条件优势，认真学好专业知识，培养学习、工作、生活能力，全面提高个人综合素质，并作为就业准备。</w:t>
            </w:r>
          </w:p>
        </w:tc>
        <w:tc>
          <w:tcPr>
            <w:tcW w:w="1818" w:type="dxa"/>
          </w:tcPr>
          <w:p>
            <w:pP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大一要多参加学校团体活动，充分锻炼自己各方面能力；</w:t>
            </w:r>
          </w:p>
          <w:p>
            <w:pP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大二要把相关专业知识学扎实，尽量能做到学以致用；</w:t>
            </w:r>
          </w:p>
          <w:p>
            <w:pP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大三要创建好己的人脉网络，以便为将来做准备。</w:t>
            </w:r>
          </w:p>
        </w:tc>
        <w:tc>
          <w:tcPr>
            <w:tcW w:w="1934" w:type="dxa"/>
          </w:tcPr>
          <w:p>
            <w:pP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在校期间，英语至少要过三级，普通话要拿二甲、计算机要过一级，所有的专业相关证件拿到，</w:t>
            </w:r>
          </w:p>
        </w:tc>
        <w:tc>
          <w:tcPr>
            <w:tcW w:w="2512" w:type="dxa"/>
          </w:tcPr>
          <w:p>
            <w:pP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大一以适应大学生活为主，大二以专业学习和掌握职业技能为主，为了实现目标，我要珍惜大学期间的每一分每一秒，积极参与社团，学生会等团体活动，抓紧时间学习自己的专业知识。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中期计划</w:t>
            </w:r>
          </w:p>
          <w:p>
            <w:pP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（毕业五年后计划）</w:t>
            </w:r>
          </w:p>
        </w:tc>
        <w:tc>
          <w:tcPr>
            <w:tcW w:w="830" w:type="dxa"/>
          </w:tcPr>
          <w:p>
            <w:pP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（2017年—2022年）</w:t>
            </w:r>
          </w:p>
        </w:tc>
        <w:tc>
          <w:tcPr>
            <w:tcW w:w="1816" w:type="dxa"/>
          </w:tcPr>
          <w:p>
            <w:pP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利用5年左右的时间，经过不断的尝试努力，初步找到合适自身发展的工作环境、岗位。</w:t>
            </w:r>
          </w:p>
        </w:tc>
        <w:tc>
          <w:tcPr>
            <w:tcW w:w="1818" w:type="dxa"/>
          </w:tcPr>
          <w:p>
            <w:pP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毕业后第一年要达到初级工程师；</w:t>
            </w:r>
          </w:p>
          <w:p>
            <w:pP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毕业后第三年要达到中级工程师；</w:t>
            </w:r>
          </w:p>
          <w:p>
            <w:pP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毕业后第五年要达到高级工程师。</w:t>
            </w:r>
          </w:p>
        </w:tc>
        <w:tc>
          <w:tcPr>
            <w:tcW w:w="1934" w:type="dxa"/>
          </w:tcPr>
          <w:p>
            <w:pP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职场适应、三脉（知脉、人脉、钱脉）积累、岗位转换及升迁等</w:t>
            </w:r>
          </w:p>
        </w:tc>
        <w:tc>
          <w:tcPr>
            <w:tcW w:w="2512" w:type="dxa"/>
          </w:tcPr>
          <w:p>
            <w:pPr>
              <w:rPr>
                <w:rFonts w:ascii="Times New Roman" w:hAnsi="Times New Roman" w:eastAsia="宋体"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dxa"/>
          </w:tcPr>
          <w:p>
            <w:pP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长期计划</w:t>
            </w:r>
          </w:p>
          <w:p>
            <w:pP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（毕业十年或以上计划</w:t>
            </w:r>
          </w:p>
        </w:tc>
        <w:tc>
          <w:tcPr>
            <w:tcW w:w="830" w:type="dxa"/>
          </w:tcPr>
          <w:p>
            <w:pP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（2023年—2063年）</w:t>
            </w:r>
          </w:p>
        </w:tc>
        <w:tc>
          <w:tcPr>
            <w:tcW w:w="1816" w:type="dxa"/>
          </w:tcPr>
          <w:p>
            <w:pP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在自己的工作岗位上，踏踏实实的贡献自己的力量，拥有一个完美的家庭</w:t>
            </w:r>
          </w:p>
        </w:tc>
        <w:tc>
          <w:tcPr>
            <w:tcW w:w="1818" w:type="dxa"/>
          </w:tcPr>
          <w:p>
            <w:pPr>
              <w:rPr>
                <w:rFonts w:ascii="Times New Roman" w:hAnsi="Times New Roman" w:eastAsia="宋体" w:cs="Times New Roman"/>
                <w:kern w:val="0"/>
                <w:sz w:val="22"/>
                <w:szCs w:val="22"/>
              </w:rPr>
            </w:pPr>
          </w:p>
        </w:tc>
        <w:tc>
          <w:tcPr>
            <w:tcW w:w="1934" w:type="dxa"/>
          </w:tcPr>
          <w:p>
            <w:pPr>
              <w:rPr>
                <w:rFonts w:ascii="Times New Roman" w:hAnsi="Times New Roman" w:eastAsia="宋体" w:cs="Times New Roman"/>
                <w:kern w:val="0"/>
                <w:sz w:val="22"/>
                <w:szCs w:val="22"/>
              </w:rPr>
            </w:pPr>
            <w:r>
              <w:rPr>
                <w:rFonts w:hint="eastAsia" w:ascii="Times New Roman" w:hAnsi="Times New Roman" w:eastAsia="宋体" w:cs="Times New Roman"/>
                <w:kern w:val="0"/>
                <w:sz w:val="22"/>
                <w:szCs w:val="22"/>
              </w:rPr>
              <w:t>事业发展，工作稳定，生活愉快，家庭和睦。</w:t>
            </w:r>
          </w:p>
        </w:tc>
        <w:tc>
          <w:tcPr>
            <w:tcW w:w="2512" w:type="dxa"/>
          </w:tcPr>
          <w:p>
            <w:pPr>
              <w:rPr>
                <w:rFonts w:ascii="Times New Roman" w:hAnsi="Times New Roman" w:eastAsia="宋体" w:cs="Times New Roman"/>
                <w:kern w:val="0"/>
                <w:sz w:val="22"/>
                <w:szCs w:val="22"/>
              </w:rPr>
            </w:pPr>
          </w:p>
        </w:tc>
      </w:tr>
    </w:tbl>
    <w:p>
      <w:pPr>
        <w:rPr>
          <w:sz w:val="20"/>
          <w:szCs w:val="21"/>
        </w:rPr>
      </w:pPr>
    </w:p>
    <w:p>
      <w:pPr>
        <w:spacing w:line="360" w:lineRule="auto"/>
        <w:ind w:firstLine="440" w:firstLineChars="200"/>
        <w:rPr>
          <w:rFonts w:asciiTheme="majorEastAsia" w:hAnsiTheme="majorEastAsia" w:eastAsiaTheme="majorEastAsia"/>
          <w:sz w:val="22"/>
          <w:szCs w:val="22"/>
        </w:rPr>
      </w:pPr>
    </w:p>
    <w:p>
      <w:pPr>
        <w:spacing w:line="360" w:lineRule="auto"/>
        <w:rPr>
          <w:rFonts w:asciiTheme="majorEastAsia" w:hAnsiTheme="majorEastAsia" w:eastAsiaTheme="majorEastAsia"/>
          <w:sz w:val="22"/>
          <w:szCs w:val="22"/>
        </w:rPr>
      </w:pPr>
    </w:p>
    <w:p>
      <w:pPr>
        <w:pStyle w:val="2"/>
        <w:tabs>
          <w:tab w:val="left" w:pos="1544"/>
          <w:tab w:val="left" w:pos="1680"/>
          <w:tab w:val="left" w:pos="2100"/>
          <w:tab w:val="left" w:pos="2520"/>
          <w:tab w:val="left" w:pos="2940"/>
          <w:tab w:val="left" w:pos="3360"/>
          <w:tab w:val="left" w:pos="3780"/>
          <w:tab w:val="left" w:pos="4200"/>
          <w:tab w:val="left" w:pos="4620"/>
          <w:tab w:val="left" w:pos="5040"/>
          <w:tab w:val="left" w:pos="5460"/>
          <w:tab w:val="left" w:pos="7165"/>
        </w:tabs>
        <w:rPr>
          <w:sz w:val="56"/>
          <w:szCs w:val="56"/>
        </w:rPr>
      </w:pPr>
      <w:r>
        <w:rPr>
          <w:rFonts w:hint="eastAsia"/>
          <w:sz w:val="56"/>
          <w:szCs w:val="56"/>
        </w:rPr>
        <w:drawing>
          <wp:anchor distT="0" distB="0" distL="114300" distR="114300" simplePos="0" relativeHeight="251668480" behindDoc="1" locked="0" layoutInCell="1" allowOverlap="1">
            <wp:simplePos x="0" y="0"/>
            <wp:positionH relativeFrom="column">
              <wp:posOffset>781050</wp:posOffset>
            </wp:positionH>
            <wp:positionV relativeFrom="paragraph">
              <wp:posOffset>159385</wp:posOffset>
            </wp:positionV>
            <wp:extent cx="3569970" cy="87757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569817" cy="877824"/>
                    </a:xfrm>
                    <a:prstGeom prst="rect">
                      <a:avLst/>
                    </a:prstGeom>
                    <a:noFill/>
                    <a:ln>
                      <a:noFill/>
                    </a:ln>
                  </pic:spPr>
                </pic:pic>
              </a:graphicData>
            </a:graphic>
          </wp:anchor>
        </w:drawing>
      </w:r>
      <w:r>
        <w:rPr>
          <w:sz w:val="56"/>
          <w:szCs w:val="56"/>
        </w:rPr>
        <w:tab/>
      </w:r>
      <w:r>
        <w:rPr>
          <w:rFonts w:hint="eastAsia"/>
          <w:sz w:val="56"/>
          <w:szCs w:val="56"/>
        </w:rPr>
        <w:t>六</w:t>
      </w:r>
      <w:r>
        <w:rPr>
          <w:sz w:val="56"/>
          <w:szCs w:val="56"/>
        </w:rPr>
        <w:tab/>
      </w:r>
      <w:r>
        <w:rPr>
          <w:rFonts w:hint="eastAsia"/>
          <w:sz w:val="56"/>
          <w:szCs w:val="56"/>
        </w:rPr>
        <w:t xml:space="preserve"> 评估调整</w:t>
      </w:r>
      <w:r>
        <w:rPr>
          <w:sz w:val="56"/>
          <w:szCs w:val="56"/>
        </w:rPr>
        <w:tab/>
      </w:r>
    </w:p>
    <w:p>
      <w:pPr>
        <w:rPr>
          <w:sz w:val="20"/>
          <w:szCs w:val="21"/>
        </w:rPr>
      </w:pPr>
    </w:p>
    <w:p>
      <w:pPr>
        <w:pStyle w:val="3"/>
        <w:rPr>
          <w:sz w:val="28"/>
          <w:szCs w:val="28"/>
        </w:rPr>
      </w:pPr>
      <w:r>
        <w:rPr>
          <w:rFonts w:hint="eastAsia"/>
          <w:sz w:val="28"/>
          <w:szCs w:val="28"/>
        </w:rPr>
        <w:t>1.职业目标评估</w:t>
      </w:r>
    </w:p>
    <w:p>
      <w:pPr>
        <w:spacing w:line="360" w:lineRule="auto"/>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  1、假如在公司内一直不被其中，一直被排挤，我们刚刚开始工作，好的报酬并不代表今后有一个好的发展环境和成长空间，我们现在至工作三年的任务不是为了挣钱而去工作我们是为了学习更多的知识，只有我们现在又更多的知识我们才能看清一个企业的发展前景和自己的发展目标。我们在学校学习的都是理论知识很少和实践相结合，所以，我们在以后的工作中要学会更多的实践知识，为我们的以后发展打下基础。然后我将重新选择公司。 </w:t>
      </w:r>
    </w:p>
    <w:p>
      <w:pPr>
        <w:spacing w:line="360" w:lineRule="auto"/>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  2、假如公司在后期福利不好，或者工资水平与其他同等公司差距悬殊时，我会选择离开公司，寻求新的公司。 </w:t>
      </w:r>
    </w:p>
    <w:p>
      <w:pPr>
        <w:spacing w:line="360" w:lineRule="auto"/>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  3、假如公司倒闭，我会提前选好新的公司做准备，并且随时安排好自己以后的工作方向，至到公司结束运营后再到新的公司面试就职。 </w:t>
      </w:r>
    </w:p>
    <w:p>
      <w:pPr>
        <w:pStyle w:val="3"/>
        <w:rPr>
          <w:sz w:val="28"/>
          <w:szCs w:val="28"/>
        </w:rPr>
      </w:pPr>
      <w:r>
        <w:rPr>
          <w:rFonts w:hint="eastAsia"/>
          <w:sz w:val="28"/>
          <w:szCs w:val="28"/>
        </w:rPr>
        <w:t>2.职业路径评估</w:t>
      </w:r>
    </w:p>
    <w:p>
      <w:pPr>
        <w:spacing w:line="360" w:lineRule="auto"/>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  1、在大学阶段时，假如我发现我并不适合从事焊接工作时，我会选择走轧钢方向的路线，进入钢铁企业工作，并重新制定职业生涯规划 </w:t>
      </w:r>
    </w:p>
    <w:p>
      <w:pPr>
        <w:spacing w:line="360" w:lineRule="auto"/>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  2、在工作初期，假如我发现我并不适合从事轧钢工作，我会考虑走管理方面还有会计财务方面发展方向。 </w:t>
      </w:r>
    </w:p>
    <w:p>
      <w:pPr>
        <w:spacing w:line="360" w:lineRule="auto"/>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  3、在工作中期时，假如我发现我并适合从事轧钢工作，争取机会，我会进一步提高自己在轧钢方面的知识，会考虑靠去钢铁方面的研究生。 </w:t>
      </w:r>
    </w:p>
    <w:p>
      <w:pPr>
        <w:spacing w:line="360" w:lineRule="auto"/>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  4、在工作后期是，如果发现我并不适合从事高层技术管理工作，我会选择提前退休，或者到新的公司就职。    </w:t>
      </w:r>
    </w:p>
    <w:p>
      <w:pPr>
        <w:pStyle w:val="3"/>
        <w:rPr>
          <w:sz w:val="28"/>
          <w:szCs w:val="28"/>
        </w:rPr>
      </w:pPr>
      <w:r>
        <w:rPr>
          <w:rFonts w:hint="eastAsia"/>
          <w:sz w:val="28"/>
          <w:szCs w:val="28"/>
        </w:rPr>
        <w:t>3.实施策略评估    </w:t>
      </w:r>
    </w:p>
    <w:p>
      <w:pPr>
        <w:spacing w:line="360" w:lineRule="auto"/>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1、如果短期内工作过于劳累或者压力偏大时，过后我会选择请假，到外地散心修养 </w:t>
      </w:r>
    </w:p>
    <w:p>
      <w:pPr>
        <w:spacing w:line="360" w:lineRule="auto"/>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2、如果长时间处于过度劳累或者压力过大时，我会选择其他公司。</w:t>
      </w:r>
    </w:p>
    <w:p>
      <w:pPr>
        <w:pStyle w:val="3"/>
        <w:rPr>
          <w:sz w:val="28"/>
          <w:szCs w:val="28"/>
        </w:rPr>
      </w:pPr>
      <w:r>
        <w:rPr>
          <w:rFonts w:hint="eastAsia"/>
          <w:sz w:val="28"/>
          <w:szCs w:val="28"/>
        </w:rPr>
        <w:t>4.其他因素评估 </w:t>
      </w:r>
    </w:p>
    <w:p>
      <w:pPr>
        <w:spacing w:line="360" w:lineRule="auto"/>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  1、假如身体出现重大疾病时，我会选择辞职，带调理好身体之后，再度就业。 </w:t>
      </w:r>
    </w:p>
    <w:p>
      <w:pPr>
        <w:spacing w:line="360" w:lineRule="auto"/>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  2、假如家庭发生重大变故，如需要大量资金时，我会酌情选择工资较高的工资就职或者是抵押贷款；如需要长时间陪伴家庭时，我会选择辞职，陪伴家庭度过难关。 </w:t>
      </w:r>
    </w:p>
    <w:p>
      <w:pPr>
        <w:spacing w:line="360" w:lineRule="auto"/>
        <w:ind w:firstLine="440" w:firstLineChars="200"/>
        <w:rPr>
          <w:rFonts w:hint="eastAsia" w:asciiTheme="majorEastAsia" w:hAnsiTheme="majorEastAsia" w:eastAsiaTheme="majorEastAsia"/>
          <w:sz w:val="22"/>
          <w:szCs w:val="22"/>
        </w:rPr>
      </w:pPr>
      <w:r>
        <w:rPr>
          <w:rFonts w:hint="eastAsia" w:asciiTheme="majorEastAsia" w:hAnsiTheme="majorEastAsia" w:eastAsiaTheme="majorEastAsia"/>
          <w:sz w:val="22"/>
          <w:szCs w:val="22"/>
        </w:rPr>
        <w:t>  3、经济状况不足以维持整个家庭的开支时，我会尽量缩减开支，同时寻找第二份职业填补家用。 </w:t>
      </w:r>
    </w:p>
    <w:p>
      <w:pPr>
        <w:spacing w:line="360" w:lineRule="auto"/>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二、评估的时间 </w:t>
      </w:r>
    </w:p>
    <w:p>
      <w:pPr>
        <w:spacing w:line="360" w:lineRule="auto"/>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  计划往往赶不上变化，这要求我要做好职业目标的评估和调整，及时了解情况的变化，通过对实际情况和目标的实现程度分析，做好职业目标的考核，修改和调整，重新制定适合自身发展的职业目标，确保可行性，才能完成职业目标的实现。一般情况下，我会一年做一次</w:t>
      </w:r>
    </w:p>
    <w:p>
      <w:pPr>
        <w:spacing w:line="360" w:lineRule="auto"/>
        <w:rPr>
          <w:rFonts w:asciiTheme="majorEastAsia" w:hAnsiTheme="majorEastAsia" w:eastAsiaTheme="majorEastAsia"/>
          <w:sz w:val="22"/>
          <w:szCs w:val="22"/>
        </w:rPr>
      </w:pPr>
      <w:r>
        <w:rPr>
          <w:rFonts w:hint="eastAsia" w:asciiTheme="majorEastAsia" w:hAnsiTheme="majorEastAsia" w:eastAsiaTheme="majorEastAsia"/>
          <w:sz w:val="22"/>
          <w:szCs w:val="22"/>
        </w:rPr>
        <w:t>评估规划，并在年头制定该年具体计划，并逐月修订，将具体计划按照年月周细分，并做好总结工作。积极修正和合核查策略和计划，保证目标有效实施。 </w:t>
      </w:r>
    </w:p>
    <w:p>
      <w:pPr>
        <w:spacing w:line="360" w:lineRule="auto"/>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  在特殊情况下，例如职位变更或者职业变更时期，我会随时评估并进行相应调整，我会酌情缩短规划周期，做到事事有计划。</w:t>
      </w:r>
    </w:p>
    <w:p>
      <w:pPr>
        <w:spacing w:line="360" w:lineRule="auto"/>
        <w:ind w:firstLine="440" w:firstLineChars="200"/>
        <w:rPr>
          <w:rFonts w:asciiTheme="majorEastAsia" w:hAnsiTheme="majorEastAsia" w:eastAsiaTheme="majorEastAsia"/>
          <w:sz w:val="22"/>
          <w:szCs w:val="22"/>
        </w:rPr>
      </w:pPr>
    </w:p>
    <w:p>
      <w:pPr>
        <w:spacing w:line="360" w:lineRule="auto"/>
        <w:ind w:firstLine="480" w:firstLineChars="200"/>
        <w:rPr>
          <w:rFonts w:asciiTheme="majorEastAsia" w:hAnsiTheme="majorEastAsia" w:eastAsiaTheme="majorEastAsia"/>
          <w:sz w:val="24"/>
          <w:szCs w:val="24"/>
        </w:rPr>
      </w:pPr>
    </w:p>
    <w:p>
      <w:pPr>
        <w:spacing w:line="360" w:lineRule="auto"/>
        <w:ind w:firstLine="480" w:firstLineChars="200"/>
        <w:rPr>
          <w:rFonts w:asciiTheme="majorEastAsia" w:hAnsiTheme="majorEastAsia" w:eastAsiaTheme="majorEastAsia"/>
          <w:sz w:val="24"/>
          <w:szCs w:val="24"/>
        </w:rPr>
      </w:pPr>
    </w:p>
    <w:p>
      <w:pPr>
        <w:spacing w:line="360" w:lineRule="auto"/>
        <w:ind w:firstLine="480" w:firstLineChars="200"/>
        <w:rPr>
          <w:rFonts w:asciiTheme="majorEastAsia" w:hAnsiTheme="majorEastAsia" w:eastAsiaTheme="majorEastAsia"/>
          <w:sz w:val="24"/>
          <w:szCs w:val="24"/>
        </w:rPr>
      </w:pPr>
    </w:p>
    <w:p>
      <w:pPr>
        <w:pStyle w:val="2"/>
        <w:tabs>
          <w:tab w:val="left" w:pos="1544"/>
          <w:tab w:val="left" w:pos="1680"/>
          <w:tab w:val="left" w:pos="2100"/>
          <w:tab w:val="left" w:pos="2520"/>
          <w:tab w:val="left" w:pos="2940"/>
          <w:tab w:val="left" w:pos="3360"/>
          <w:tab w:val="left" w:pos="3780"/>
          <w:tab w:val="left" w:pos="4200"/>
          <w:tab w:val="left" w:pos="4620"/>
          <w:tab w:val="left" w:pos="7488"/>
        </w:tabs>
        <w:rPr>
          <w:sz w:val="72"/>
          <w:szCs w:val="72"/>
        </w:rPr>
      </w:pPr>
      <w:r>
        <w:rPr>
          <w:rFonts w:hint="eastAsia"/>
          <w:sz w:val="72"/>
          <w:szCs w:val="72"/>
        </w:rPr>
        <w:drawing>
          <wp:anchor distT="0" distB="0" distL="114300" distR="114300" simplePos="0" relativeHeight="251672576" behindDoc="1" locked="0" layoutInCell="1" allowOverlap="1">
            <wp:simplePos x="0" y="0"/>
            <wp:positionH relativeFrom="column">
              <wp:posOffset>780415</wp:posOffset>
            </wp:positionH>
            <wp:positionV relativeFrom="paragraph">
              <wp:posOffset>-86995</wp:posOffset>
            </wp:positionV>
            <wp:extent cx="3569970" cy="87757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569817" cy="877824"/>
                    </a:xfrm>
                    <a:prstGeom prst="rect">
                      <a:avLst/>
                    </a:prstGeom>
                    <a:noFill/>
                    <a:ln>
                      <a:noFill/>
                    </a:ln>
                  </pic:spPr>
                </pic:pic>
              </a:graphicData>
            </a:graphic>
          </wp:anchor>
        </w:drawing>
      </w:r>
      <w:r>
        <w:rPr>
          <w:sz w:val="72"/>
          <w:szCs w:val="72"/>
        </w:rPr>
        <w:tab/>
      </w:r>
      <w:r>
        <w:rPr>
          <w:rFonts w:hint="eastAsia"/>
          <w:sz w:val="72"/>
          <w:szCs w:val="72"/>
        </w:rPr>
        <w:t>七  结束语</w:t>
      </w:r>
      <w:r>
        <w:rPr>
          <w:sz w:val="72"/>
          <w:szCs w:val="72"/>
        </w:rPr>
        <w:tab/>
      </w:r>
    </w:p>
    <w:p/>
    <w:p/>
    <w:p>
      <w:pPr>
        <w:ind w:firstLine="562" w:firstLineChars="200"/>
        <w:rPr>
          <w:b/>
          <w:sz w:val="28"/>
          <w:szCs w:val="28"/>
        </w:rPr>
      </w:pPr>
      <w:r>
        <w:rPr>
          <w:rFonts w:hint="eastAsia"/>
          <w:b/>
          <w:sz w:val="28"/>
          <w:szCs w:val="28"/>
        </w:rPr>
        <w:t xml:space="preserve">“努力不，但放弃就会失败。”我不会放弃，会奔着的一步一步的前进。的努力，的梦想！我觉得大学生的职业生涯规划是今后就业的支点，都需要支点今后面向社会的弹簧，它让跳的更高，飞的更远！计划很更，但更的是行动。我将会在实践中努力。我相信：任何，只说不头来都会是一场空。然而，现实常常会，定出的计划随时都遭到，要求有擅于洞察的眼睛和明智的头脑。其实，每个人心中都有一块石碑，雕刻着理想、信念、追求、抱负，永远都不会腐朽；每个人心中都有一片大海，承载着收获、快乐、失意、磨砺。人，要，拿出勇气，付出努力、汗水、奋斗。，不相信眼泪；，不相信颓废；不相信幻影，未来，要靠去打拼。，在以后的学习中我会努力向前；生活中我会不懈追求，直到到达梦想的彼岸！我将用实力证明，谁是物流新锐！  </w:t>
      </w:r>
    </w:p>
    <w:p>
      <w:pPr>
        <w:ind w:firstLine="562" w:firstLineChars="200"/>
        <w:rPr>
          <w:b/>
          <w:sz w:val="28"/>
          <w:szCs w:val="28"/>
        </w:rPr>
      </w:pPr>
      <w:r>
        <w:rPr>
          <w:b/>
          <w:sz w:val="28"/>
          <w:szCs w:val="28"/>
        </w:rPr>
        <w:t xml:space="preserve"> </w:t>
      </w:r>
    </w:p>
    <w:p>
      <w:pPr>
        <w:ind w:firstLine="562" w:firstLineChars="200"/>
        <w:rPr>
          <w:b/>
          <w:sz w:val="28"/>
          <w:szCs w:val="28"/>
        </w:rPr>
      </w:pPr>
      <w:r>
        <w:rPr>
          <w:rFonts w:hint="eastAsia"/>
          <w:b/>
          <w:sz w:val="28"/>
          <w:szCs w:val="28"/>
        </w:rPr>
        <w:t>我相信：这份职业生涯规划书将伴我一路前行！</w:t>
      </w:r>
    </w:p>
    <w:p>
      <w:pPr>
        <w:tabs>
          <w:tab w:val="left" w:pos="1302"/>
        </w:tabs>
        <w:ind w:firstLine="420" w:firstLineChars="200"/>
        <w:rPr>
          <w:rFonts w:asciiTheme="majorEastAsia" w:hAnsiTheme="majorEastAsia" w:eastAsiaTheme="majorEastAsia"/>
          <w:b/>
          <w:sz w:val="28"/>
          <w:szCs w:val="28"/>
        </w:rPr>
      </w:pPr>
      <w:r>
        <mc:AlternateContent>
          <mc:Choice Requires="wps">
            <w:drawing>
              <wp:anchor distT="0" distB="0" distL="114300" distR="114300" simplePos="0" relativeHeight="251674624" behindDoc="0" locked="0" layoutInCell="1" allowOverlap="1">
                <wp:simplePos x="0" y="0"/>
                <wp:positionH relativeFrom="column">
                  <wp:posOffset>556260</wp:posOffset>
                </wp:positionH>
                <wp:positionV relativeFrom="paragraph">
                  <wp:posOffset>643255</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tabs>
                                <w:tab w:val="left" w:pos="1302"/>
                              </w:tabs>
                              <w:rPr>
                                <w:rFonts w:asciiTheme="majorEastAsia" w:hAnsiTheme="majorEastAsia" w:eastAsiaTheme="majorEastAsia"/>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hint="eastAsia" w:asciiTheme="majorEastAsia" w:hAnsiTheme="majorEastAsia" w:eastAsiaTheme="majorEastAsia"/>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苦尽甘来，放飞梦想</w:t>
                            </w:r>
                          </w:p>
                        </w:txbxContent>
                      </wps:txbx>
                      <wps:bodyPr rot="0" spcFirstLastPara="0" vertOverflow="overflow" horzOverflow="overflow" vert="horz" wrap="none" lIns="91440" tIns="45720" rIns="91440" bIns="45720" numCol="1" spcCol="0" rtlCol="0" fromWordArt="0" anchor="t" anchorCtr="0" forceAA="0" compatLnSpc="1">
                        <a:prstTxWarp prst="textWave2">
                          <a:avLst/>
                        </a:prstTxWarp>
                        <a:spAutoFit/>
                      </wps:bodyPr>
                    </wps:wsp>
                  </a:graphicData>
                </a:graphic>
              </wp:anchor>
            </w:drawing>
          </mc:Choice>
          <mc:Fallback>
            <w:pict>
              <v:shape id="_x0000_s1026" o:spid="_x0000_s1026" o:spt="202" type="#_x0000_t202" style="position:absolute;left:0pt;margin-left:43.8pt;margin-top:50.65pt;height:144pt;width:144pt;mso-wrap-style:none;z-index:251674624;mso-width-relative:page;mso-height-relative:page;" filled="f" stroked="f" coordsize="21600,21600" o:gfxdata="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fEc7HNYAAAAKAQAADwAAAAAAAAABACAAAAAiAAAAZHJzL2Rvd25yZXYueG1sUEsBAhQA&#10;FAAAAAgAh07iQGxFF30tAgAAVgQAAA4AAAAAAAAAAQAgAAAAJQEAAGRycy9lMm9Eb2MueG1sUEsF&#10;BgAAAAAGAAYAWQEAAMQFAAAAAA==&#10;">
                <v:fill on="f" focussize="0,0"/>
                <v:stroke on="f"/>
                <v:imagedata o:title=""/>
                <o:lock v:ext="edit" aspectratio="f"/>
                <v:textbox style="mso-fit-shape-to-text:t;">
                  <w:txbxContent>
                    <w:p>
                      <w:pPr>
                        <w:tabs>
                          <w:tab w:val="left" w:pos="1302"/>
                        </w:tabs>
                        <w:rPr>
                          <w:rFonts w:asciiTheme="majorEastAsia" w:hAnsiTheme="majorEastAsia" w:eastAsiaTheme="majorEastAsia"/>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hint="eastAsia" w:asciiTheme="majorEastAsia" w:hAnsiTheme="majorEastAsia" w:eastAsiaTheme="majorEastAsia"/>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苦尽甘来，放飞梦想</w:t>
                      </w:r>
                    </w:p>
                  </w:txbxContent>
                </v:textbox>
              </v:shape>
            </w:pict>
          </mc:Fallback>
        </mc:AlternateConten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imHei-Identity-H">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504020202020204"/>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9675443"/>
      <w:docPartObj>
        <w:docPartGallery w:val="AutoText"/>
      </w:docPartObj>
    </w:sdtPr>
    <w:sdtContent>
      <w:sdt>
        <w:sdtPr>
          <w:id w:val="-1669238322"/>
          <w:docPartObj>
            <w:docPartGallery w:val="AutoText"/>
          </w:docPartObj>
        </w:sdtPr>
        <w:sdtContent>
          <w:p>
            <w:pPr>
              <w:pStyle w:val="6"/>
              <w:jc w:val="center"/>
            </w:pPr>
            <w:r>
              <w:rPr>
                <w:b/>
                <w:i/>
                <w:sz w:val="28"/>
                <w:szCs w:val="28"/>
                <w:lang w:val="zh-CN"/>
              </w:rPr>
              <w:t xml:space="preserve"> </w:t>
            </w:r>
            <w:r>
              <w:rPr>
                <w:b/>
                <w:bCs/>
                <w:i/>
                <w:sz w:val="28"/>
                <w:szCs w:val="28"/>
              </w:rPr>
              <w:fldChar w:fldCharType="begin"/>
            </w:r>
            <w:r>
              <w:rPr>
                <w:b/>
                <w:bCs/>
                <w:i/>
                <w:sz w:val="28"/>
                <w:szCs w:val="28"/>
              </w:rPr>
              <w:instrText xml:space="preserve">PAGE</w:instrText>
            </w:r>
            <w:r>
              <w:rPr>
                <w:b/>
                <w:bCs/>
                <w:i/>
                <w:sz w:val="28"/>
                <w:szCs w:val="28"/>
              </w:rPr>
              <w:fldChar w:fldCharType="separate"/>
            </w:r>
            <w:r>
              <w:rPr>
                <w:b/>
                <w:bCs/>
                <w:i/>
                <w:sz w:val="28"/>
                <w:szCs w:val="28"/>
              </w:rPr>
              <w:t>1</w:t>
            </w:r>
            <w:r>
              <w:rPr>
                <w:b/>
                <w:bCs/>
                <w:i/>
                <w:sz w:val="28"/>
                <w:szCs w:val="28"/>
              </w:rPr>
              <w:fldChar w:fldCharType="end"/>
            </w:r>
            <w:r>
              <w:rPr>
                <w:b/>
                <w:i/>
                <w:sz w:val="28"/>
                <w:szCs w:val="28"/>
                <w:lang w:val="zh-CN"/>
              </w:rPr>
              <w:t xml:space="preserve"> / </w:t>
            </w:r>
            <w:r>
              <w:rPr>
                <w:b/>
                <w:bCs/>
                <w:i/>
                <w:sz w:val="28"/>
                <w:szCs w:val="28"/>
              </w:rPr>
              <w:fldChar w:fldCharType="begin"/>
            </w:r>
            <w:r>
              <w:rPr>
                <w:b/>
                <w:bCs/>
                <w:i/>
                <w:sz w:val="28"/>
                <w:szCs w:val="28"/>
              </w:rPr>
              <w:instrText xml:space="preserve">NUMPAGES</w:instrText>
            </w:r>
            <w:r>
              <w:rPr>
                <w:b/>
                <w:bCs/>
                <w:i/>
                <w:sz w:val="28"/>
                <w:szCs w:val="28"/>
              </w:rPr>
              <w:fldChar w:fldCharType="separate"/>
            </w:r>
            <w:r>
              <w:rPr>
                <w:b/>
                <w:bCs/>
                <w:i/>
                <w:sz w:val="28"/>
                <w:szCs w:val="28"/>
              </w:rPr>
              <w:t>19</w:t>
            </w:r>
            <w:r>
              <w:rPr>
                <w:b/>
                <w:bCs/>
                <w:i/>
                <w:sz w:val="28"/>
                <w:szCs w:val="28"/>
              </w:rPr>
              <w:fldChar w:fldCharType="end"/>
            </w:r>
          </w:p>
        </w:sdtContent>
      </w:sdt>
    </w:sdtContent>
  </w:sdt>
  <w:p>
    <w:pPr>
      <w:pStyle w:val="6"/>
      <w:jc w:val="both"/>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74BC"/>
    <w:multiLevelType w:val="multilevel"/>
    <w:tmpl w:val="0CD274BC"/>
    <w:lvl w:ilvl="0" w:tentative="0">
      <w:start w:val="1"/>
      <w:numFmt w:val="decimal"/>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4E97B92"/>
    <w:multiLevelType w:val="multilevel"/>
    <w:tmpl w:val="34E97B92"/>
    <w:lvl w:ilvl="0" w:tentative="0">
      <w:start w:val="1"/>
      <w:numFmt w:val="decimal"/>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EF44F1C"/>
    <w:multiLevelType w:val="multilevel"/>
    <w:tmpl w:val="3EF44F1C"/>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40952FE"/>
    <w:multiLevelType w:val="multilevel"/>
    <w:tmpl w:val="440952FE"/>
    <w:lvl w:ilvl="0" w:tentative="0">
      <w:start w:val="1"/>
      <w:numFmt w:val="decimal"/>
      <w:lvlText w:val="%1．"/>
      <w:lvlJc w:val="left"/>
      <w:pPr>
        <w:ind w:left="435" w:hanging="43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73D1F19"/>
    <w:multiLevelType w:val="multilevel"/>
    <w:tmpl w:val="773D1F1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E5"/>
    <w:rsid w:val="000157F6"/>
    <w:rsid w:val="00016EA7"/>
    <w:rsid w:val="0003537A"/>
    <w:rsid w:val="0004697F"/>
    <w:rsid w:val="000D25B5"/>
    <w:rsid w:val="000D2795"/>
    <w:rsid w:val="001113CD"/>
    <w:rsid w:val="00127930"/>
    <w:rsid w:val="001705F5"/>
    <w:rsid w:val="001718B4"/>
    <w:rsid w:val="00213EA6"/>
    <w:rsid w:val="00220BF7"/>
    <w:rsid w:val="002418C5"/>
    <w:rsid w:val="00267938"/>
    <w:rsid w:val="0028009F"/>
    <w:rsid w:val="0029689D"/>
    <w:rsid w:val="003449F3"/>
    <w:rsid w:val="00350C81"/>
    <w:rsid w:val="00383DFD"/>
    <w:rsid w:val="003A2FEB"/>
    <w:rsid w:val="003B3020"/>
    <w:rsid w:val="003B5366"/>
    <w:rsid w:val="003C743E"/>
    <w:rsid w:val="003E45EE"/>
    <w:rsid w:val="00404ACA"/>
    <w:rsid w:val="00406805"/>
    <w:rsid w:val="00414AE5"/>
    <w:rsid w:val="00415D19"/>
    <w:rsid w:val="00417830"/>
    <w:rsid w:val="004814E6"/>
    <w:rsid w:val="005226B7"/>
    <w:rsid w:val="006120C2"/>
    <w:rsid w:val="00660C2B"/>
    <w:rsid w:val="00673C38"/>
    <w:rsid w:val="006F3012"/>
    <w:rsid w:val="00706AE5"/>
    <w:rsid w:val="00707631"/>
    <w:rsid w:val="00722D11"/>
    <w:rsid w:val="00743B56"/>
    <w:rsid w:val="00756439"/>
    <w:rsid w:val="007608F5"/>
    <w:rsid w:val="007659B5"/>
    <w:rsid w:val="007B0107"/>
    <w:rsid w:val="007C3578"/>
    <w:rsid w:val="00824E44"/>
    <w:rsid w:val="00877A6C"/>
    <w:rsid w:val="008866BC"/>
    <w:rsid w:val="00887398"/>
    <w:rsid w:val="008D456C"/>
    <w:rsid w:val="008E4194"/>
    <w:rsid w:val="008F7210"/>
    <w:rsid w:val="009173B2"/>
    <w:rsid w:val="009573F4"/>
    <w:rsid w:val="009757EA"/>
    <w:rsid w:val="00A47594"/>
    <w:rsid w:val="00A50AEE"/>
    <w:rsid w:val="00A87AF1"/>
    <w:rsid w:val="00AD0036"/>
    <w:rsid w:val="00B044F2"/>
    <w:rsid w:val="00B1186A"/>
    <w:rsid w:val="00B259F2"/>
    <w:rsid w:val="00B95085"/>
    <w:rsid w:val="00BB14A8"/>
    <w:rsid w:val="00C04785"/>
    <w:rsid w:val="00C46D44"/>
    <w:rsid w:val="00CB20AE"/>
    <w:rsid w:val="00CC2EF3"/>
    <w:rsid w:val="00CC44BB"/>
    <w:rsid w:val="00DA78E5"/>
    <w:rsid w:val="00DC373C"/>
    <w:rsid w:val="00DE380F"/>
    <w:rsid w:val="00DE7D79"/>
    <w:rsid w:val="00E31140"/>
    <w:rsid w:val="00EA732E"/>
    <w:rsid w:val="00EE7E8D"/>
    <w:rsid w:val="00F454EA"/>
    <w:rsid w:val="00F55BD3"/>
    <w:rsid w:val="00F8203E"/>
    <w:rsid w:val="00FB6BF9"/>
    <w:rsid w:val="00FF6D9B"/>
    <w:rsid w:val="153E2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8"/>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6"/>
    <w:semiHidden/>
    <w:unhideWhenUsed/>
    <w:uiPriority w:val="99"/>
    <w:rPr>
      <w:sz w:val="18"/>
      <w:szCs w:val="18"/>
    </w:rPr>
  </w:style>
  <w:style w:type="paragraph" w:styleId="6">
    <w:name w:val="footer"/>
    <w:basedOn w:val="1"/>
    <w:link w:val="14"/>
    <w:unhideWhenUsed/>
    <w:uiPriority w:val="99"/>
    <w:pPr>
      <w:tabs>
        <w:tab w:val="center" w:pos="4153"/>
        <w:tab w:val="right" w:pos="8306"/>
      </w:tabs>
      <w:snapToGrid w:val="0"/>
      <w:jc w:val="left"/>
    </w:pPr>
    <w:rPr>
      <w:sz w:val="18"/>
      <w:szCs w:val="18"/>
    </w:rPr>
  </w:style>
  <w:style w:type="paragraph" w:styleId="7">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customStyle="1" w:styleId="13">
    <w:name w:val="页眉 Char"/>
    <w:basedOn w:val="11"/>
    <w:link w:val="7"/>
    <w:uiPriority w:val="99"/>
    <w:rPr>
      <w:sz w:val="18"/>
      <w:szCs w:val="18"/>
    </w:rPr>
  </w:style>
  <w:style w:type="character" w:customStyle="1" w:styleId="14">
    <w:name w:val="页脚 Char"/>
    <w:basedOn w:val="11"/>
    <w:link w:val="6"/>
    <w:uiPriority w:val="99"/>
    <w:rPr>
      <w:sz w:val="18"/>
      <w:szCs w:val="18"/>
    </w:rPr>
  </w:style>
  <w:style w:type="character" w:customStyle="1" w:styleId="15">
    <w:name w:val="标题 1 Char"/>
    <w:basedOn w:val="11"/>
    <w:link w:val="2"/>
    <w:uiPriority w:val="9"/>
    <w:rPr>
      <w:b/>
      <w:bCs/>
      <w:kern w:val="44"/>
      <w:sz w:val="44"/>
      <w:szCs w:val="44"/>
    </w:rPr>
  </w:style>
  <w:style w:type="character" w:customStyle="1" w:styleId="16">
    <w:name w:val="批注框文本 Char"/>
    <w:basedOn w:val="11"/>
    <w:link w:val="5"/>
    <w:semiHidden/>
    <w:qFormat/>
    <w:uiPriority w:val="99"/>
    <w:rPr>
      <w:sz w:val="18"/>
      <w:szCs w:val="18"/>
    </w:rPr>
  </w:style>
  <w:style w:type="character" w:customStyle="1" w:styleId="17">
    <w:name w:val="标题 2 Char"/>
    <w:basedOn w:val="11"/>
    <w:link w:val="3"/>
    <w:uiPriority w:val="9"/>
    <w:rPr>
      <w:rFonts w:asciiTheme="majorHAnsi" w:hAnsiTheme="majorHAnsi" w:eastAsiaTheme="majorEastAsia" w:cstheme="majorBidi"/>
      <w:b/>
      <w:bCs/>
      <w:sz w:val="32"/>
      <w:szCs w:val="32"/>
    </w:rPr>
  </w:style>
  <w:style w:type="character" w:customStyle="1" w:styleId="18">
    <w:name w:val="标题 3 Char"/>
    <w:basedOn w:val="11"/>
    <w:link w:val="4"/>
    <w:uiPriority w:val="9"/>
    <w:rPr>
      <w:b/>
      <w:bCs/>
      <w:sz w:val="32"/>
      <w:szCs w:val="32"/>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A1326D-468A-4585-B3E8-B6BF46E2E5D7}">
  <ds:schemaRefs/>
</ds:datastoreItem>
</file>

<file path=docProps/app.xml><?xml version="1.0" encoding="utf-8"?>
<Properties xmlns="http://schemas.openxmlformats.org/officeDocument/2006/extended-properties" xmlns:vt="http://schemas.openxmlformats.org/officeDocument/2006/docPropsVTypes">
  <Template>Normal</Template>
  <Pages>19</Pages>
  <Words>1662</Words>
  <Characters>9480</Characters>
  <Lines>79</Lines>
  <Paragraphs>22</Paragraphs>
  <TotalTime>332</TotalTime>
  <ScaleCrop>false</ScaleCrop>
  <LinksUpToDate>false</LinksUpToDate>
  <CharactersWithSpaces>11120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2015-04-21T08:29:00Z</dcterms:created>
  <dc:creator>mayn</dc:creator>
  <cp:lastModifiedBy>XXX</cp:lastModifiedBy>
  <dcterms:modified xsi:type="dcterms:W3CDTF">2020-08-12T01:22:06Z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