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461"/>
        <w:tblW w:w="108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28"/>
        <w:gridCol w:w="3130"/>
        <w:gridCol w:w="2731"/>
        <w:gridCol w:w="1710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回顾上周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序号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目标内容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工作完成情况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工作经验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1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3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4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5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36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本周目标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序号</w:t>
            </w:r>
          </w:p>
        </w:tc>
        <w:tc>
          <w:tcPr>
            <w:tcW w:w="5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目标内容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计划完成时间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是否需要协助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Arial"/>
                <w:color w:val="000000"/>
                <w:kern w:val="24"/>
                <w:sz w:val="36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5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3</w:t>
            </w:r>
          </w:p>
        </w:tc>
        <w:tc>
          <w:tcPr>
            <w:tcW w:w="5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24"/>
                <w:sz w:val="36"/>
                <w:szCs w:val="36"/>
              </w:rPr>
              <w:t>4</w:t>
            </w:r>
          </w:p>
        </w:tc>
        <w:tc>
          <w:tcPr>
            <w:tcW w:w="5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-847725</wp:posOffset>
                </wp:positionH>
                <wp:positionV relativeFrom="paragraph">
                  <wp:posOffset>190500</wp:posOffset>
                </wp:positionV>
                <wp:extent cx="6858000" cy="4286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</w:rPr>
                              <w:t>汇报人：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</w:rPr>
                              <w:t>汇报时间：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</w:rPr>
                              <w:t>汇报部门：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75pt;margin-top:15pt;height:33.75pt;width:540pt;mso-position-horizontal-relative:margin;z-index:251661312;mso-width-relative:page;mso-height-relative:page;" filled="f" stroked="f" coordsize="21600,21600" o:gfxdata="UEsDBAoAAAAAAIdO4kAAAAAAAAAAAAAAAAAEAAAAZHJzL1BLAwQUAAAACACHTuJADWtWq9wAAAAK&#10;AQAADwAAAGRycy9kb3ducmV2LnhtbE2PS0/DMBCE70j8B2uRuLV2GlLaEKdCkSokRA8tvfS2id0k&#10;wo8Quw/49SwnuO3ujGa/KVZXa9hZj6H3TkIyFcC0a7zqXSth/76eLICFiE6h8U5L+NIBVuXtTYG5&#10;8he31eddbBmFuJCjhC7GIec8NJ22GKZ+0I60ox8tRlrHlqsRLxRuDZ8JMecWe0cfOhx01enmY3ey&#10;El6r9Qa39cwuvk318nZ8Hj73h0zK+7tEPAGL+hr/zPCLT+hQElPtT04FZiRMkjTNyCshFVSKHMuH&#10;OR1qGh4z4GXB/1cofwBQSwMEFAAAAAgAh07iQLUFgXAdAgAAGAQAAA4AAABkcnMvZTJvRG9jLnht&#10;bK1TzY7TMBC+I/EOlu806S+laroquypCWrErFcTZdewmku0xttukPAC8AScu3HmuPgdjp+1WwAlx&#10;ccb+JvPzzTfzm1YrshfO12AK2u/llAjDoazNtqAf3q9eTCnxgZmSKTCioAfh6c3i+bN5Y2diABWo&#10;UjiCQYyfNbagVQh2lmWeV0Iz3wMrDIISnGYBr26blY41GF2rbJDnk6wBV1oHXHiPr3cdSBcpvpSC&#10;hwcpvQhEFRRrC+l06dzEM1vM2WzrmK1qfiqD/UMVmtUGk15C3bHAyM7Vf4TSNXfgQYYeB52BlDUX&#10;qQfspp//1s26YlakXpAcby80+f8Xlr/bPzpSlwUdUmKYxhEdv309fv95/PGFDCM9jfUz9Fpb9Avt&#10;a2hxzOd3j4+x61Y6Hb/YD0EciT5cyBVtIBwfJ9PxNM8R4oiNBtPJYBzDZE9/W+fDGwGaRKOgDoeX&#10;OGX7ex8617NLTGZgVSuVBqgMaTDDcJynHy4IBlcGc8QeulqjFdpNe2psA+UB+3LQCcNbvqox+T3z&#10;4ZE5VALWi+oOD3hIBZgEThYlFbjPf3uP/jggRClpUFkF9Z92zAlK1FuDo3vVH42iFNNlNH45wIu7&#10;RjbXiNnpW0Dx9nGPLE9m9A/qbEoH+iMuwTJmRYgZjrkLGs7mbej0jkvExXKZnFB8loV7s7Y8hu7o&#10;XO4CyDoxHWnquDmxh/JLszqtStT39T15PS30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Na1ar&#10;3AAAAAoBAAAPAAAAAAAAAAEAIAAAACIAAABkcnMvZG93bnJldi54bWxQSwECFAAUAAAACACHTuJA&#10;tQWBcB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</w:rPr>
                        <w:t>汇报人：</w:t>
                      </w:r>
                      <w:r>
                        <w:rPr>
                          <w:rFonts w:ascii="微软雅黑" w:hAnsi="微软雅黑" w:eastAsia="微软雅黑"/>
                          <w:sz w:val="36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</w:rPr>
                        <w:t>汇报时间：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sz w:val="36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sz w:val="36"/>
                        </w:rPr>
                        <w:t>汇报部门：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3848100" cy="7524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72"/>
                              </w:rPr>
                              <w:t>周工作总结计划表1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48pt;height:59.25pt;width:303pt;mso-position-horizontal:center;mso-position-horizontal-relative:margin;z-index:251659264;mso-width-relative:page;mso-height-relative:page;" filled="f" stroked="f" coordsize="21600,21600" o:gfxdata="UEsDBAoAAAAAAIdO4kAAAAAAAAAAAAAAAAAEAAAAZHJzL1BLAwQUAAAACACHTuJAcE+vUtcAAAAH&#10;AQAADwAAAGRycy9kb3ducmV2LnhtbE2PzUvDQBDF74L/wzKCt3a3gYYasykSKILoobUXb5PsNAnu&#10;R8xuP/Svd3rS2xve8N7vleuLs+JEUxyC17CYKxDk22AG32nYv29mKxAxoTdogycN3xRhXd3elFiY&#10;cPZbOu1SJzjExwI19CmNhZSx7clhnIeRPHuHMDlMfE6dNBOeOdxZmSmVS4eD54YeR6p7aj93R6fh&#10;pd684bbJ3OrH1s+vh6fxa/+x1Pr+bqEeQSS6pL9nuOIzOlTM1ISjN1FYDTwkaZg95CzYztVVNBqy&#10;bAmyKuV//uoXUEsDBBQAAAAIAIdO4kBppDHdHwIAABgEAAAOAAAAZHJzL2Uyb0RvYy54bWytU82O&#10;0zAQviPxDpbvNGm33S1R01XZVRFSxa5UEGfXsZtIjsfYbpPyAPAGe+LCnefqczB20m4FnBAXZzzf&#10;ZH6++Ty7bWtF9sK6CnROh4OUEqE5FJXe5vTjh+WrKSXOM10wBVrk9CAcvZ2/fDFrTCZGUIIqhCWY&#10;RLusMTktvTdZkjheipq5ARihEZRga+bxardJYVmD2WuVjNL0OmnAFsYCF86h974D6Tzml1Jw/yCl&#10;E56onGJvPp42nptwJvMZy7aWmbLifRvsH7qoWaWx6DnVPfOM7Gz1R6q64hYcSD/gUCcgZcVFnAGn&#10;Gaa/TbMumRFxFiTHmTNN7v+l5e/3j5ZUBe6OEs1qXNHx6dvx+8/jj69kGOhpjMswam0wzrdvoA2h&#10;vd+hM0zdSluHL85DEEeiD2dyResJR+fVdDwdpghxxG4mo/HNJKRJnv821vm3AmoSjJxaXF7klO1X&#10;znehp5BQTMOyUgr9LFOaNDm9vpqk8YczgsmVxhphhq7XYPl20/YDbKA44FwWOmE4w5cVFl8x5x+Z&#10;RSVgv6hu/4CHVIBFoLcoKcF++Zs/xOOCEKWkQWXl1H3eMSsoUe80ru71cDwOUoyX8eRmhBd7iWwu&#10;Eb2r7wDFi+vB7qIZ4r06mdJC/QkfwSJURYhpjrVz6k/mne/0jo+Ii8UiBqH4DPMrvTY8pO7oXOw8&#10;yCoyHWjquOnZQ/nFXfVPJej78h6jnh/0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T69S1wAA&#10;AAcBAAAPAAAAAAAAAAEAIAAAACIAAABkcnMvZG93bnJldi54bWxQSwECFAAUAAAACACHTuJAaaQx&#10;3R8CAAAY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72"/>
                        </w:rPr>
                        <w:t>周工作总结计划表1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7552690</wp:posOffset>
                </wp:positionV>
                <wp:extent cx="6858000" cy="1714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textAlignment w:val="center"/>
                              <w:rPr>
                                <w:rFonts w:ascii="微软雅黑" w:hAnsi="微软雅黑" w:eastAsia="微软雅黑" w:cs="+mn-cs"/>
                                <w:b/>
                                <w:color w:val="000000"/>
                                <w:kern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b/>
                                <w:color w:val="000000"/>
                                <w:kern w:val="24"/>
                                <w:szCs w:val="18"/>
                              </w:rPr>
                              <w:t>具体要求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textAlignment w:val="center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1、每周工作是月度、季度及年度工作目标达成的保障，合理的时间安排与良好的流程管控是达成目标的关键，所以各部门负责人的《周工作报表》列入考核计分。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textAlignment w:val="center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、《周工作报表》是回顾与检视上周工作以及安排下周工作，填写以“目标化、数字化、过程化、流程化”的“管理四个现代化”为基础。各部门须于每周周六上午12点前以电子文档方式发送至人力资源部长与总经理助理处（未完成者乐捐标准是50元/次，从工资中直接扣除），下午下班前进行部门协调例会。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textAlignment w:val="center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年4月-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年9月为工作考核试行期，凡在此期间凡连续6个月业绩未达标者，自动降职1级；试行期之后（即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20XX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年10月份起）若连续3个月业绩未达标者，自动降职1级。</w:t>
                            </w:r>
                          </w:p>
                          <w:p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94.7pt;height:135pt;width:540pt;mso-position-horizontal:center;mso-position-horizontal-relative:margin;z-index:251660288;mso-width-relative:page;mso-height-relative:page;" filled="f" stroked="f" coordsize="21600,21600" o:gfxdata="UEsDBAoAAAAAAIdO4kAAAAAAAAAAAAAAAAAEAAAAZHJzL1BLAwQUAAAACACHTuJAbn3HvdkAAAAL&#10;AQAADwAAAGRycy9kb3ducmV2LnhtbE2PS0/DMBCE70j8B2uRuFE7VYtCiFOhSBUSgkNLL9w28TaJ&#10;8CPE7gN+PdsT3HZnVrPflKuzs+JIUxyC15DNFAjybTCD7zTs3td3OYiY0Bu0wZOGb4qwqq6vSixM&#10;OPkNHbepExziY4Ea+pTGQsrY9uQwzsJInr19mBwmXqdOmglPHO6snCt1Lx0Onj/0OFLdU/u5PTgN&#10;L/X6DTfN3OU/tn5+3T+NX7uPpda3N5l6BJHonP6O4YLP6FAxUxMO3kRhNXCRxGqWPyxAXHyVK9Ya&#10;nhZL1mRVyv8dql9QSwMEFAAAAAgAh07iQK+46b4dAgAAGQQAAA4AAABkcnMvZTJvRG9jLnhtbK1T&#10;zY7TMBC+I/EOlu80SWl3S9V0VXZVhLRiVyqIs+vYTSTbY2y3SXkAeANOXLjzXH0Oxk7brYAT4uLM&#10;X+bnm29mN51WZCecb8CUtBjklAjDoWrMpqQf3i9fTCjxgZmKKTCipHvh6c38+bNZa6diCDWoSjiC&#10;SYyftrakdQh2mmWe10IzPwArDDolOM0Cqm6TVY61mF2rbJjnV1kLrrIOuPAerXe9k85TfikFDw9S&#10;ehGIKin2FtLr0ruObzafsenGMVs3/NgG+4cuNGsMFj2numOBka1r/kilG+7AgwwDDjoDKRsu0gw4&#10;TZH/Ns2qZlakWRAcb88w+f+Xlr/bPTrSVCUdUmKYxhUdvn09fP95+PGFDCM8rfVTjFpZjAvda+hw&#10;zSe7R2OcupNOxy/OQ9CPQO/P4IouEI7Gq8l4kufo4ugrrovRGBXMnz39bp0PbwRoEoWSOtxeApXt&#10;7n3oQ08hsZqBZaNU2qAypMUSL8d5+uHsweTKYI04RN9slEK37o6TraHa42AOemZ4y5cNFr9nPjwy&#10;h1TAhpHe4QEfqQCLwFGipAb3+W/2GI8bQi8lLVKrpP7TljlBiXprcHevitEocjEpo/H1EBV36Vlf&#10;esxW3wKyt8BDsjyJMT6okygd6I94BYtYFV3McKxd0nASb0NPeLwiLhaLFITssyzcm5XlMXUP52Ib&#10;QDYJ6QhTj80RPeRf2tXxViLBL/UU9XTR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ufce92QAA&#10;AAsBAAAPAAAAAAAAAAEAIAAAACIAAABkcnMvZG93bnJldi54bWxQSwECFAAUAAAACACHTuJAr7jp&#10;vh0CAAAZBAAADgAAAAAAAAABACAAAAAo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textAlignment w:val="center"/>
                        <w:rPr>
                          <w:rFonts w:ascii="微软雅黑" w:hAnsi="微软雅黑" w:eastAsia="微软雅黑" w:cs="+mn-cs"/>
                          <w:b/>
                          <w:color w:val="000000"/>
                          <w:kern w:val="24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b/>
                          <w:color w:val="000000"/>
                          <w:kern w:val="24"/>
                          <w:szCs w:val="18"/>
                        </w:rPr>
                        <w:t>具体要求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textAlignment w:val="center"/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</w:rPr>
                        <w:t>1、每周工作是月度、季度及年度工作目标达成的保障，合理的时间安排与良好的流程管控是达成目标的关键，所以各部门负责人的《周工作报表》列入考核计分。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textAlignment w:val="center"/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2、《周工作报表》是回顾与检视上周工作以及安排下周工作，填写以“目标化、数字化、过程化、流程化”的“管理四个现代化”为基础。各部门须于每周周六上午12点前以电子文档方式发送至人力资源部长与总经理助理处（未完成者乐捐标准是50元/次，从工资中直接扣除），下午下班前进行部门协调例会。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textAlignment w:val="center"/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</w:rPr>
                        <w:t>年4月-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</w:rPr>
                        <w:t>年9月为工作考核试行期，凡在此期间凡连续6个月业绩未达标者，自动降职1级；试行期之后（即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  <w:lang w:eastAsia="zh-CN"/>
                        </w:rPr>
                        <w:t>20XX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000000"/>
                          <w:kern w:val="24"/>
                          <w:sz w:val="18"/>
                          <w:szCs w:val="18"/>
                        </w:rPr>
                        <w:t>年10月份起）若连续3个月业绩未达标者，自动降职1级。</w:t>
                      </w:r>
                    </w:p>
                    <w:p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96"/>
    <w:rsid w:val="00021275"/>
    <w:rsid w:val="000E6CB2"/>
    <w:rsid w:val="002E4A5E"/>
    <w:rsid w:val="003E7B35"/>
    <w:rsid w:val="003F6007"/>
    <w:rsid w:val="00913396"/>
    <w:rsid w:val="009F5D9D"/>
    <w:rsid w:val="00DC2E37"/>
    <w:rsid w:val="00F16DB6"/>
    <w:rsid w:val="752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109</Characters>
  <Lines>1</Lines>
  <Paragraphs>1</Paragraphs>
  <TotalTime>35</TotalTime>
  <ScaleCrop>false</ScaleCrop>
  <LinksUpToDate>false</LinksUpToDate>
  <CharactersWithSpaces>126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2018-01-04T04:54:00Z</dcterms:created>
  <dc:creator>mayn</dc:creator>
  <cp:lastModifiedBy>XXX</cp:lastModifiedBy>
  <dcterms:modified xsi:type="dcterms:W3CDTF">2020-08-13T01:20:26Z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