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金融专业大学生职业生涯规划书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引言：俗话说“上进之心，人皆有之”，这是人的本性。然而，事业的成功，并非人人都能如愿，问题何在呢？如何做才能使事业获得成功呢？职业生涯规划为我们提供了一条走向成功的路径。本学期通过一个学期大学生职业生涯规划课的学习，了解到职业生涯是一个人一生中所有与职业相联系的行为与活动，以及相关的态度、价值观、愿望等的连续性经历的过程，也是一个人一生中职业、职位的变迁及工作理想的实现过程。简单说，职业生涯就是一个人终生的工作经历。一般可以认为，我们的职业生涯开始于任职前的职业学习和培训，终止于退休。我们选择什么职业作为我们的工作，这对于我们每个人的重要性都是不言而喻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1、职业兴趣——喜欢干什么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于我的兴趣，说实话自己一直苦恼和迷茫了很久，因为我没有很感兴趣的东西，对什么事物都差不多。别人都说，每个人最好有自己比较拿手的一方面好，所以目前一直都在努力地寻找自己的兴趣点，希望会有一个激发起我兴趣点的事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2、职业能力——能够干什么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目前来说，并没有什么特别突出的能力，但我相信在大学的学习中，我能够获得各种适应社会适应工作的能力。具体来讲，有以下方面： 专业技能：经济学，管理学，会计学，计算机科学与技术。 英语，计算机。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其他技能： 有一定的团队合作能力，组织策划能力，创新能力，有很强的学习思考能力，吸收知识扎实到位，记忆力好，善于观察。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3、个人特质——适合干什么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根据DISC职业定位评估报告显示,我的职业定位前三项是S型 、C型和D型 。SCD型的人可以用友善、亲切、可靠、耐心、忠实、从容、合群、稳定、善于倾听、善解人意、自律、谨慎、保守、严谨、准确、高标准、善于分析、逻辑性强等词描述。在实际工作中喜欢稳定的工作方式，严于律已，重视规矩，注重细节和流程， 实事求是，同时不喜欢急促多变的工作环境，凡事尽量做好准备，SCD型的人善于分析、逻辑性强，经常能够看到细微、具体的问题，但做决定时通常不够果断。 SCD型的人性格温和谦逊，做事慢条斯理，经常面带微笑，但不是很自信，不太喜欢表达自己的感受，不愿意成为众人瞩目的焦点，他们以大局为重，富于同情与耐心，乐于倾听，能设身处地为他人着想，他们高忠诚度，愿意一个目标而奋斗终生，但有时怕出错，不希望伤害到任何人，追求结果圆满，易导致犹豫不决、优柔寡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通过以上分析，和自己的实际情况可知我适合从事老师、辅导员、社会工作者、助理、顾问、行政人员、秘书、幼教人员、非营利组织人员开发研究人员、品质管理人员、会计、精算师、银行办事员、证券分析师、程序员、投资理财人员、编辑、法务工作者等职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4、职业价值观——最看重什么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我的职业价值观倾向为： “成就*实现” “团队*融洽” 型 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成就*实现型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希望自己的工作能受到他人的认可，对工作的完成和挑战成功感到满足。在工作中目标明确，有强烈的发展和提升意识。一心一意想发挥个性，实现自我，尽力挖掘自己的潜力，施展自己的本领，追求目标的实现和他人的肯定，并视此为有意义的生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团队*融洽型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希望工作以团队合作的方式进行，大多数同事和领导在工作中有融洽的人际关系，相处在一起感到愉快、自然，认为这就是很有价值的事，是一种极大的满足。重视工作中人与人之间的关系，希望能建立良好的同事关系。愉快、协调的团队协作是自己所追求的，并认为友好、轻松、团结的集体能让自己更好的工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5、胜任能力——优劣势是什么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能力都明确了，同时也看到了自己的长处和不足，所以在工作中应该扬长避短，认清自我，准确定位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 家庭环境分析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一个生在农村，长在农村的孩子，父母常年在外打工，虽然这样，但是我的家人一直很关心我，不断地给予我鼓励和信心，正是因为这些，让我很感激我的父母，同时我也希望自己可以用实际行动和成绩去回报他们对我的爱。所以在他们的身上我学到了我应该有一颗感恩的心和责任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 学校环境分析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现在的我所在的是一所高职教育学校，学校以求知，求技、求德、求唔为办学特色，秉承着成就你的梦想，还父母一个心愿的办学理念，把专业理论知识和实践相结合，真正想培养出有能力，适应社会需求的技能型人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 社会环境分析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中国政治稳定，经济尽管面临金融危机，但经济仍持续发展，在全球经济一体化环境中的担当重要角色。中国加入WTO后，会有大批的外国企业进入中国市场，中国的企业也将走出国门。同时，国外企业要在中国发展，必须要适合中国的国情，这就要求管理的科学性与艺术性和环境动态适应相结合。因此，受中国市场吸引进入的大批外资企业都面临着本土化改造的任务，这就为准备去外企做管理工作的人员提供了很多机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 职业环境分析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前景分析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经济预测分析与管理咨询人员：经济预测分析人员的行业分布非常广泛，但一般只有各个行业中的跨国公司、大中型企业和政府经济决策部门、公共研究机构才会设置。主要负责各种市场数据的收集和分析。该岗位的重要性越来越明显。而管理咨询人员主要是流向一些咨询公司，比如IT咨询、战略咨询、营销咨询、审计、上市辅导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基金经理：其中，随着更多的基金项目和基金管理公司的产生，社会将需要众多的基金管理人才，基金经理就是这一行当中的高层次人才，其职责大致可分为：负责某项基金的筹措；负责基金的运作和管理；负责基金的上市和上市后的监控。目前这方面的人才十分紧缺，其职业的前景看好。基金行业的职业经理人又以基金经理需求最大。要成为一名合格的基金经理并不容易，一般要具有硕士以上学历，有风险控制专业知识背景，还要具有较强的多学科、多行业分析判断能力，有敏锐的市场嗅觉，丰富的实践经验也是必须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证券经纪人：证券经纪人的素质要求主要集中在两个方面：一是扎实的金融学基金知识；二是基于对市场的长期观察之后得出的投资经验；由于证券投资是高风险、高收益的投资，作为证券经纪人必须通过对证券市场价格变动趋势的研究，把握规律性，并结合影响证券价格的各种因素分析，逐步积累并具备相当的投资经验和熟练的业务操作能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近年来，我国股民数量直线攀升。这一庞大的投资群体已经为证券经纪人的崛起提供了巨大的市场。目前我国证券经纪人有证券业务员、佣金经纪人、中介经纪人、交易所中介经纪人之分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5. 职业分析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S：首先，自己对这方面比较感兴趣，有信心可以做好这种工作。其实，目前国内这方面的人才相对比较缺乏，机会相对较多。而且和我所学专业也对口。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W：目前专科学历的人才比较多，因此对我来说还需要有一个比较长时间的锻炼和学习。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O：中国的基金投资者在选择基金的时候，基金经理已经成为一个非常重要的参考指标。中国现有近百家基金管理公司，几百只基金，如果每只基金按照一个基金经理计算，基金管理人才基本上属于供不应求。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T：在当前中国的资本市场面临竞争十分激烈的情况下，基金经理是处在风口浪尖上的职业，更换的频繁非常高，就像角斗士，很难有常胜将军。在中国每年平均有三分之一的基金经理要被淘汰。这一点对于责任重大，甚至常常是危机四伏的基金经理来说是很残酷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结论：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没有目标的船永远不能到达成功的彼岸，职业规划让我们明确自己未来的职业目标，并以实现这个目标的要求时刻约束自己，给自己寻求更加专业的知识和丰富经验的动力。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综合第一部分及第二部分的主要内容得出本人职业定位的SWOT分析：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计划实施一览表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 评估的内容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职业目标评估：如果毕业后第一年找到的工作与我所学的专业不太相符，或是管理理念与我自身的理念不相适应，那么我会重新选择公司；职业路径评估：在大学阶段时，如果我发现我并不适合从事会计类工作，我会改变学习方向，重新制定职业生涯规划；在工作后，当我发现工作吃力时，我便会考虑报考公务员，或是进修MBA课程增加自己的管理能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实施策略评估：如果我发现所学专业知识无法满足工作需求时，我便会继续深造，报考研究生；如果长时间处于过度劳累或压力过大时我会考虑选择其他公司；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其他因素评估：如果家里经济条件允许，并且父母支持，我会选择在毕业后就出国留学；如果身体出现重大疾病时，我会选择辞职，调理好身体后再度就业；如果家庭发生重大变故时，经济状况不足以维持家庭开支，我会寻找第二份职业填补家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2.评估的时间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般情况下，我定期一年评估规划，并在年头制定该年的具体计划，并做好总结工作，积极修正和核查策略和计划，保证目标有效实施。当出现特殊情况时，我会随时评估并进行相应的调整，酌情缩短规划周期，做到事事有计划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沿着既定的目标前进，虽然避免不了坎坷，但只要坚定信念，严格要求自己，脚踏实地，激发兴趣，储备知识，努力把自己培养成一个专业的人才，持续不断的努力，克服一切的艰难险阻，勇敢追求自己的梦想。审视现在，创造未来，成功必定会在前方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这次教育实习，虽然短暂，但是对于我们即将步入教学生涯的实习生来说，是一次非常币要的实践环节。通过教育实习，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这次教育实习，虽然短暂，但是对于我们即将步入教学生涯的实习生来说，是一次非常币要的实践环节。通过教育实习，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这次教育实习，虽然短暂，但是对于我们即将步入教学生涯的实习生来说，是一次非常币要的实践环节。通过教育实习，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