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环境艺术设计职业生涯规划书模板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职业生涯规划最早起源于1908年的美国。下面为大家带来环境艺术设计的职业生涯规划，欢迎阅览!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 职业兴趣——喜欢干什么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个人职业兴趣方向，通俗一点说就是以扎实的艺术理论知识为基础向艺术绘画方面，也就是纯艺(绘画)方面发展。这也许与我之前的学习生活经历有关，我小学、初中、高中都是美术专业生。因此我对艺术方面的东西比较感兴趣，虽然大学选的是环境艺术设计，但未来的职业并只想在设计方面有所发展，我的兴趣在艺术行业管理以及艺术绘画方面，当然所有的艺术是通的，设计也是一门艺术。从小到大的绘画基础给我的综合发展打下优良的基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 职业价值观——什么是我看重的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个人认为，对一个刚刚就业的大学生来说，一个职业或者职位是否适合自己，虽然薪酬是一个很重要的因素，不过更重要的是这个工作是否适合自己，是为是自己喜欢的，以及在未来的几年、十几年、甚至几十年里对自己来说是否有足够的发展潜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 职业能力——我能够干什么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之前我说过，以扎实的艺术理论知识为基础向艺术绘画方面，也就是纯艺(绘画)方面发展。所以我对自己的职业能力定位要求较高，既要有丰富艺术理论知识，较深后的绘画经验，也要有较好的艺术表现手法。再通俗一点说，就是既能够搞一些研发工作，也能从事管理及艺术创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4. 性格特征——适合干什么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如果从性格方面分析就比较简单了，人和人之间都是不一样的，没有任何两个人有完全相同的性格。不存在完全的外向也不存在完全的内向。这要看每个人对自我的认识了，我对自己的理解是——内外双向。至于说我的这种性格到底该干什么工作，我个人认为以性格来决定行业选择是不可行的，性格是随着时间和环境不断变化的，只能作为参考。如果非要参考性格因素的话，我想我选择综合发展因该是个很好的解释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5. 自我分析小节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从兴趣、价值观、能力、性格以及职业测评等因素综合看，我还是比较适合做啊、绘画艺术类工作，我的优势在于对艺术的热爱、多年的绘学习经验，并且坚持综合全面发展。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1、家庭环境分析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从家庭上分析，我家是的贫苦农民家庭——父母都在家农民，应该说既有利也有弊吧。利在从小家教比较严格，也就是所谓的比较有教养吧。弊也有不少，有时候人比较正经，简单的讲就是有时候不太吃得开。经济上说，条件不太好，以后的生活还是要靠我自己了。不过这样一个殷实的家庭给我事业的发展打下了一个优良的基础。我是家里的长子，应该说不仅是家里，亲朋好友对我的期望都比较高，这也是无形的压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 、学校环境分析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众所周知，天津商业大学宝德学院是一所“三本”院校，我们只有“奋斗、再奋斗”在低起跑线上出发赶超别人，但是我们学校给了们最真的生活“社会-老师、同学”。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 、社会环境分析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应该说，当今由美国次贷危机所引发的国际金融危机有可能持续长达几年、甚至十几年，已经融入世界经济圈的中国经济当然也不能幸免。预计当我们毕业时社会的就业形势不容乐观，不过机遇也总是存在，XX年开始国家投放几万亿人民币扩大内需，刺激经济，这也是一个难得的创业机遇。应该说竞争异常激烈，但是机会总是存在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 职业环境分析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(1)行业分析：如今中国艺术市场成为世界上最大的艺术市场，改革开放以后的中国经济飞速发展，带活了人们的生活水评，也提高的人们对美的要求。如今中国的艺术市场，又迎来新的机遇与挑战。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但是如今各大学艺术专业都是热门，学生人数较多，就业还是面临着激烈的竞争。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(2)职业分析：艺术创作，艺术设计，展览策划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(3)职业分析小结：综合以上，我倾向在文化低蕴深厚的北京‘西安、杭州等地区。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1内部环境因素 优势因素：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(1) 我家在南京，在长三角地区的亲朋好友比较多，应该来说在长三角一些城市落脚比较容易。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(2) 我坚持文理综合发展，既有扎实的工科理论知识，也有金融管理类知识，各方面综合发展。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(3) 一些工作实践经验，我计划大四准备考研，研究生学习时多参与一些项目增加自己的经验。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弱势因素：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(1) 自认为是双向性格，加上自小家教严格，有些时候不太吃的开。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(2) 有时候比较懒惰，总是喜欢拖事情，原定的计划总是要打折扣。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2外部环境因素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机会因素：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(1) 国家如今大力投资扩大内需，鼓励大学生自主创业，，给企业以及刚刚毕业的大学生们带来了很多机遇。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威胁因素：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结论：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职业目标：艺术设计、艺术管理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职业发展策略：进入大的艺术画院、艺术区发展 职业发展路径：走创意创作以及艺术市场管理路线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具体路径：学员(技术类或市场类都可以)——助理画师(设计师)——设计师(画师)——国家级设计师(画师)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大学期间学习好相关的设计专业，假期去公司实习、去画室学习。创建与艺术的网络平台，组织大学生画展提高策划能力，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1评估的内容：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(1) 职业目标评估：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在当今社会，没有永久不变的职业，也没有长盛不衰的职业，很多职业之间也都是相通的，为了生存有时也要学会屏弃。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(2) 职业路径评估：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旧的路总有走到头的时候，当我之前选择的职业发展方向遇到瓶颈时会考虑向相关的行业转型，不过相信在当今社会中，时刻做好准备才能在激烈的竞争中处于不败之地。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(3) 实施策略评估：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个人认为不需要改变行动策略，虽然路是活的，但作为一个人来说，打好基础做好准备才是自己能做的事。以不变应万变，当下我能做的事唯有学好自己的知识，扩展自己的视野，进一步完善自己。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(4) 其他因素评估：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如果有意外情况发生，我会审时度势，尽量将变化损失减到最小。具体的按具体情况而定。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2.评估时间 -大学毕业后一到两年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计划固然好，但更重要的，在于其具体实践并取得成效。任何目标，只说不做到头来都会是一场空。然而，现实是未知多变的，定出的目标计划随时都可能遭遇问题，要求有清醒的头脑。其实，每个人心中都有一座山峰，雕刻着理想、信念、追求、抱负;每个人心中都有一片森林，承载着收获、芬芳、失意、磨砺。一个人，若要获得成功，必须拿出勇气，付出努力、拼搏、奋斗。成功，不相信眼泪;成功，不相信颓废;成功不相信幻影，未来，要靠自己去打拼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文言文阅读中的一个重要考点，也是难点，它考查学生在理解基础上的分析能力，近年来在高考文言文阅读试题中每年都出现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文言文阅读中的一个重要考点，也是难点，它考查学生在理解基础上的分析能力，近年来在高考文言文阅读试题中每年都出现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文言文阅读中的一个重要考点，也是难点，它考查学生在理解基础上的分析能力，近年来在高考文言文阅读试题中每年都出现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