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rFonts w:hint="eastAsia" w:ascii="黑体" w:hAnsi="黑体" w:eastAsia="黑体" w:cs="黑体"/>
          <w:b/>
          <w:bCs/>
          <w:sz w:val="44"/>
          <w:szCs w:val="44"/>
        </w:rPr>
        <w:t>计算机数据库专业大学生职业生涯规划书</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(20XX年-XX年，21岁至31岁)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美好愿望：在事业上有所成就，找到属于自己的另一半。</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方向：企业高级程序设计员。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总体目标：完成大学期间的学习，找到一份满意的工作，成为企业高层程序设计人才。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已进行情况：读完大专，想继续参加专升本考试或者考研。</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家住在河南漯河市的郊区，是家里的独生子女。家里世代以种地为主，爸妈在私人企业上班。本来家庭就不富裕，再加上我就读大学，，因此家庭负担比较困难。因此父母对我的期望比较高，希望我毕业后能找到一份收入比较高的好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我就读于</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轻工业大学，听名字就知道她是一所以工为主的大学。近几年来，郑州轻工业大学在保证优势学科不断提升的情况下，正在不断向一所综合性大学发展，因此学校对我们这个计算机专业相当重视并投入了大量的经费用于发展壮大。在这种大好机遇下我们的计算机专业得到了迅速的发展并取得了巨大的成就。除此之外，我们学校还经常组织学生开展社会实践活动，这样不尽锻炼了我们的实际能力还使我们所学的知识得以充分利用做到学以智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中国政治稳定，经济持续发展。在全球计算机事业发展迅速的形势下，中国计算机事业也在突飞猛进的发展，所以我国高素质的it人才也层层辈出。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当今社会的计算机已经达到非常普及的程度，随处都可以看见计算机的身影。对于它的发展，人们充满信心。硬件的发展为软件提供了良好的发展平台，而软件的发展也让硬件有用武之地。不仅在军事领域、金融场所以及学校的机房，学生的宿舍和大街上的网吧，我们随处可见。由于中国的管理科学发展较晚，尤其是计算机的发展更是很迟，因此对计算机的专业人员需求量很大尤其是对经过系统培训的高级专业人才，计算机的前景依然是非常乐观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中国计算机事业发展有强劲的势头，加入wto后，会有大批的外国企业进入中国市场，中国的企业也将走出国门。这样就会增加对专业计算机人员的需求量，这样对于我们从事于计算机行业的人来说是挑战但更是一种机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中国，联想个人电脑产品的市场份额达近三分之一。凭借其领先的技术，易用的功能、个性化的设计以及多元化的解决方案而广受中国用户欢迎。联想已连续8年保持中国排名第一。联想还拥有针对中国市场的丰富的产品线，包括移动手持设备、服务器、外设和数码产品等，因此联想电脑公司具有非常好的发展前景。除此之外，联想电脑公司的员工都具有良好的职业素质和道德素质，工作氛围也好，因此是我良好的选择地。</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计算机专业基础扎实，不仅掌握各种计算机办公软件如word、excel等，还会使用五笔打字，并且熟悉计算机的操作、应用和系统维护等，对photoshop有所了解，有良好的硬件知识基础和较强的语言表达能力，接受过全方位的大学基础教育，受到良好的专业训练和能力的培养，对数据库有良好的理论基础和实践经验，有较强的动手能力和研究分析能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父亲：“能继续学习就继续上，艺多不压身!”;“工作要努力，有发展，要能吃苦耐劳!”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母亲：“工作要上进，生活上省吃俭用，存点积蓄，以备急时之需“。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同学：“可以继续考研!”</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看着他们那幸福的样子，你一定想为他们锦上添花吧?一定想给他们与众不同的祝福吧～温暖朋友的心灵作者举了三个“送”的事例：“先送”一批古董到巴黎去展览，“不知后事如何”，即有去无回，这是媚外的可耻行径；还有几位“大师”们捧几张古画和新画</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看着他们那幸福的样子，你一定想为他们锦上添花吧?一定想给他们与众不同的祝福吧～温暖朋友的心灵作者举了三个“送”的事例：“先送”一批古董到巴黎去展览，“不知后事如何”，即有去无回，这是媚外的可耻行径；还有几位“大师”们捧几张古画和新画</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看着他们那幸福的样子，你一定想为他们锦上添花吧?一定想给他们与众不同的祝福吧～温暖朋友的心灵作者举了三个“送”的事例：“先送”一批古董到巴黎去展览，“不知后事如何”，即有去无回，这是媚外的可耻行径；还有几位“大师”们捧几张古画和新画</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8490C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2020-08-20T04:02:14Z</dcterms:created>
  <dc:creator>computer</dc:creator>
  <cp:lastModifiedBy>XXX</cp:lastModifiedBy>
  <dcterms:modified xsi:type="dcterms:W3CDTF">2020-08-20T04:02:29Z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