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A3462D" w:rsidP="00A3462D">
      <w:pPr>
        <w:pStyle w:val="NormalWeb"/>
        <w:shd w:val="clear" w:color="auto" w:fill="E8DCC8"/>
        <w:spacing w:before="0" w:beforeAutospacing="0" w:after="0" w:afterAutospacing="0" w:line="315" w:lineRule="atLeast"/>
        <w:ind w:right="-512" w:firstLine="1760" w:firstLineChars="400"/>
        <w:rPr>
          <w:rFonts w:ascii="Simsun" w:hAnsi="Simsun" w:hint="eastAsia"/>
          <w:color w:val="464646"/>
          <w:sz w:val="21"/>
          <w:szCs w:val="21"/>
        </w:rPr>
      </w:pPr>
      <w:r>
        <w:rPr>
          <w:rFonts w:hint="eastAsia"/>
          <w:b/>
          <w:bCs/>
          <w:color w:val="464646"/>
          <w:sz w:val="44"/>
          <w:szCs w:val="44"/>
        </w:rPr>
        <w:t>土木</w:t>
      </w:r>
      <w:bookmarkStart w:id="0" w:name="_GoBack"/>
      <w:bookmarkEnd w:id="0"/>
      <w:r>
        <w:rPr>
          <w:rFonts w:hint="eastAsia"/>
          <w:b/>
          <w:bCs/>
          <w:color w:val="464646"/>
          <w:sz w:val="44"/>
          <w:szCs w:val="44"/>
        </w:rPr>
        <w:t>工程专业职业规划书</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班级：</w:t>
      </w:r>
      <w:r w:rsidR="00D110A3">
        <w:rPr>
          <w:rFonts w:ascii="Simsun" w:hAnsi="Simsun" w:hint="eastAsia"/>
          <w:color w:val="464646"/>
          <w:sz w:val="21"/>
          <w:szCs w:val="21"/>
        </w:rPr>
        <w:t xml:space="preserve"> </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姓名：</w:t>
      </w:r>
      <w:r w:rsidR="00D110A3">
        <w:rPr>
          <w:rFonts w:ascii="Simsun" w:hAnsi="Simsun" w:hint="eastAsia"/>
          <w:color w:val="464646"/>
          <w:sz w:val="21"/>
          <w:szCs w:val="21"/>
        </w:rPr>
        <w:t xml:space="preserve"> </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学号：</w:t>
      </w:r>
      <w:r w:rsidR="00D110A3">
        <w:rPr>
          <w:rFonts w:hint="eastAsia"/>
          <w:color w:val="464646"/>
          <w:sz w:val="28"/>
          <w:szCs w:val="28"/>
        </w:rPr>
        <w:t xml:space="preserve"> </w:t>
      </w:r>
      <w:r>
        <w:rPr>
          <w:rFonts w:hint="eastAsia"/>
          <w:color w:val="464646"/>
          <w:sz w:val="28"/>
          <w:szCs w:val="28"/>
        </w:rPr>
        <w:br/>
      </w:r>
      <w:r>
        <w:rPr>
          <w:rFonts w:hint="eastAsia"/>
          <w:b/>
          <w:bCs/>
          <w:color w:val="464646"/>
          <w:sz w:val="28"/>
          <w:szCs w:val="28"/>
        </w:rPr>
        <w:t>一、前言</w:t>
      </w:r>
      <w:r>
        <w:rPr>
          <w:rFonts w:hint="eastAsia"/>
          <w:b/>
          <w:bCs/>
          <w:color w:val="464646"/>
          <w:sz w:val="28"/>
          <w:szCs w:val="28"/>
        </w:rPr>
        <w:br/>
      </w:r>
      <w:r>
        <w:rPr>
          <w:rFonts w:hint="eastAsia"/>
          <w:color w:val="464646"/>
          <w:sz w:val="28"/>
          <w:szCs w:val="28"/>
        </w:rPr>
        <w:t>    莎士比亚曾说过：“人生就是一部作品。谁有生活理想和实现的计划，谁就有好的情节和结尾，谁便能写得十分精彩和引人注目。”驻足观望，电子、网络铺天盖地，知识信息飞速发展，科技浪潮源源不绝，人才竞争日益激烈，形形色色人物竞赴出场，不禁感叹，这世界变化好快。在机遇与挑战粉墨登场的未来社会里，我究竟该扮演如何一个角色呢?水无点滴量的积累，难成大江河。 人无点滴量的积累，难成大气候。没有兢兢业业的辛苦付出，哪里来甘甜欢畅的成功的喜悦?没有勤勤恳恳的刻苦钻研，哪里来震撼人心的累累硕果?只有付出，才能有收获。未来，掌握在自己手中。</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b/>
          <w:bCs/>
          <w:color w:val="464646"/>
          <w:sz w:val="28"/>
          <w:szCs w:val="28"/>
        </w:rPr>
        <w:t>二、自我分析</w:t>
      </w:r>
    </w:p>
    <w:p w:rsidR="00A3462D" w:rsidP="00A3462D">
      <w:pPr>
        <w:pStyle w:val="NormalWeb"/>
        <w:shd w:val="clear" w:color="auto" w:fill="E8DCC8"/>
        <w:spacing w:before="0" w:beforeAutospacing="0" w:after="0" w:afterAutospacing="0" w:line="315" w:lineRule="atLeast"/>
        <w:ind w:left="-420" w:right="-512" w:firstLine="420"/>
        <w:rPr>
          <w:rFonts w:ascii="Simsun" w:hAnsi="Simsun" w:hint="eastAsia"/>
          <w:color w:val="464646"/>
          <w:sz w:val="21"/>
          <w:szCs w:val="21"/>
        </w:rPr>
      </w:pPr>
      <w:r>
        <w:rPr>
          <w:rFonts w:hint="eastAsia"/>
          <w:color w:val="464646"/>
          <w:sz w:val="28"/>
          <w:szCs w:val="28"/>
        </w:rPr>
        <w:t>古语云：“金无足赤，人无完人。”每个人都有自己的优点和缺点，世上并不存在尽善尽美的人。要想做好职业生涯规划，首先要认清自己，包括性格、爱好、言行等等。这样才能扬其长，避其短，才能更好的面对人生。</w:t>
      </w:r>
      <w:r>
        <w:rPr>
          <w:rFonts w:hint="eastAsia"/>
          <w:color w:val="464646"/>
          <w:sz w:val="28"/>
          <w:szCs w:val="28"/>
        </w:rPr>
        <w:br/>
        <w:t>    经过霍兰德职业兴趣测试结果，我属于R（实用型）型，DISC行为方式测试结果为D（支配型），行为方式可用如下词汇描述：好胜、大胆、进取、创新、独立、敏捷、直接、强硬、爱冒险、敢于竞争。职业价</w:t>
      </w:r>
      <w:r>
        <w:rPr>
          <w:rFonts w:hint="eastAsia"/>
          <w:color w:val="464646"/>
          <w:sz w:val="28"/>
          <w:szCs w:val="28"/>
        </w:rPr>
        <w:t>值观测试结果为J型（经济报酬型），工作的目的和价值，在于获得优厚的报酬，使自己有足够的财力去获得自己想要的东西，使生活过得较为富足。职业</w:t>
      </w:r>
      <w:r>
        <w:rPr>
          <w:rFonts w:hint="eastAsia"/>
          <w:color w:val="464646"/>
          <w:sz w:val="28"/>
          <w:szCs w:val="28"/>
        </w:rPr>
        <w:t>锚</w:t>
      </w:r>
      <w:r>
        <w:rPr>
          <w:rFonts w:hint="eastAsia"/>
          <w:color w:val="464646"/>
          <w:sz w:val="28"/>
          <w:szCs w:val="28"/>
        </w:rPr>
        <w:t>测试结果为C型（创造/创业型）。   </w:t>
      </w:r>
    </w:p>
    <w:p w:rsidR="00A3462D" w:rsidP="00A3462D">
      <w:pPr>
        <w:pStyle w:val="NormalWeb"/>
        <w:shd w:val="clear" w:color="auto" w:fill="E8DCC8"/>
        <w:spacing w:before="0" w:beforeAutospacing="0" w:after="0" w:afterAutospacing="0" w:line="315" w:lineRule="atLeast"/>
        <w:ind w:left="-420" w:right="-512" w:firstLine="420"/>
        <w:rPr>
          <w:rFonts w:ascii="Simsun" w:hAnsi="Simsun" w:hint="eastAsia"/>
          <w:color w:val="464646"/>
          <w:sz w:val="21"/>
          <w:szCs w:val="21"/>
        </w:rPr>
      </w:pPr>
      <w:r>
        <w:rPr>
          <w:rFonts w:hint="eastAsia"/>
          <w:color w:val="464646"/>
          <w:sz w:val="28"/>
          <w:szCs w:val="28"/>
        </w:rPr>
        <w:t>有适应性，空间判断能力和数学能力较强，服务和奉献意识不足，书写能力和语言表达能力较差。　　</w:t>
      </w:r>
      <w:r>
        <w:rPr>
          <w:rFonts w:hint="eastAsia"/>
          <w:color w:val="464646"/>
          <w:sz w:val="28"/>
          <w:szCs w:val="28"/>
        </w:rPr>
        <w:br/>
      </w:r>
      <w:r>
        <w:rPr>
          <w:rFonts w:hint="eastAsia"/>
          <w:b/>
          <w:bCs/>
          <w:color w:val="464646"/>
          <w:sz w:val="28"/>
          <w:szCs w:val="28"/>
        </w:rPr>
        <w:t>三、职业分析</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（1）个人的职业选项</w:t>
      </w:r>
      <w:r>
        <w:rPr>
          <w:rFonts w:hint="eastAsia"/>
          <w:color w:val="464646"/>
          <w:sz w:val="28"/>
          <w:szCs w:val="28"/>
        </w:rPr>
        <w:br/>
        <w:t>　　我学的是土木工程专业，并且侧重于工程技术方向，理想的职位有：建筑工程师、结构工程师、技术经理、项目经理等。毕业后打算向技术经理或项目经理的职务奋斗。</w:t>
      </w:r>
      <w:r>
        <w:rPr>
          <w:rFonts w:hint="eastAsia"/>
          <w:color w:val="464646"/>
          <w:sz w:val="28"/>
          <w:szCs w:val="28"/>
        </w:rPr>
        <w:br/>
        <w:t>（2）选择理由</w:t>
      </w:r>
      <w:r>
        <w:rPr>
          <w:rFonts w:hint="eastAsia"/>
          <w:color w:val="464646"/>
          <w:sz w:val="28"/>
          <w:szCs w:val="28"/>
        </w:rPr>
        <w:br/>
        <w:t>　　随着中国房地产业的发展，土木建筑业对工程技术人才的需求也随之不断增长。在很多城市的人才市场上，房屋和土木工程建筑业的人才需求量已经跃居第一位。随着经济发展和路网改造，城市基础建设工作不断深入，土建工程技术人员在当前和今后一段时期内需求量还将不断上升。因此，土木工程技术人员一直有着不错的就业前景。</w:t>
      </w:r>
      <w:r>
        <w:rPr>
          <w:rFonts w:hint="eastAsia"/>
          <w:color w:val="464646"/>
          <w:sz w:val="28"/>
          <w:szCs w:val="28"/>
        </w:rPr>
        <w:br/>
        <w:t>　　土木工程技术人员要求有严谨的工作作风，认真负责的工作态度，还要有很强的适应性，能够适应在各种条件和场合下工作，应具备正确的决策能力。这些要求也比较符合我的性格特征，因此我选择工程技术方向。</w:t>
      </w:r>
      <w:r>
        <w:rPr>
          <w:rFonts w:hint="eastAsia"/>
          <w:color w:val="464646"/>
          <w:sz w:val="28"/>
          <w:szCs w:val="28"/>
        </w:rPr>
        <w:br/>
        <w:t>（3）与职业选择目标的差距</w:t>
      </w:r>
      <w:r>
        <w:rPr>
          <w:rFonts w:hint="eastAsia"/>
          <w:color w:val="464646"/>
          <w:sz w:val="28"/>
          <w:szCs w:val="28"/>
        </w:rPr>
        <w:br/>
        <w:t>　　我们现在还没有开专业课，对专业理解不够深刻，只是大体了解。</w:t>
      </w:r>
      <w:r>
        <w:rPr>
          <w:rFonts w:hint="eastAsia"/>
          <w:color w:val="464646"/>
          <w:sz w:val="28"/>
          <w:szCs w:val="28"/>
        </w:rPr>
        <w:t>另外，工作经验是一名好的工程人员所必备的素质，要想成为项目经理还要具备很强的人际交往能力，这些对我都是不小的挑战。</w:t>
      </w:r>
      <w:r>
        <w:rPr>
          <w:rFonts w:hint="eastAsia"/>
          <w:color w:val="464646"/>
          <w:sz w:val="28"/>
          <w:szCs w:val="28"/>
        </w:rPr>
        <w:br/>
      </w:r>
      <w:r>
        <w:rPr>
          <w:rFonts w:hint="eastAsia"/>
          <w:b/>
          <w:bCs/>
          <w:color w:val="464646"/>
          <w:sz w:val="28"/>
          <w:szCs w:val="28"/>
        </w:rPr>
        <w:t>四、专业就业方向及前景分析</w:t>
      </w:r>
      <w:r>
        <w:rPr>
          <w:rFonts w:hint="eastAsia"/>
          <w:b/>
          <w:bCs/>
          <w:color w:val="464646"/>
          <w:sz w:val="28"/>
          <w:szCs w:val="28"/>
        </w:rPr>
        <w:br/>
      </w:r>
      <w:r>
        <w:rPr>
          <w:rFonts w:hint="eastAsia"/>
          <w:color w:val="464646"/>
          <w:sz w:val="28"/>
          <w:szCs w:val="28"/>
        </w:rPr>
        <w:t>　　土木工程专业就业方向很多，大体可分为四种。（1）工程技术方向（2）设计、规划及预算方向（3）质量监督及工程监理方向（4）公务员、教学及科研方向</w:t>
      </w:r>
      <w:r>
        <w:rPr>
          <w:rFonts w:hint="eastAsia"/>
          <w:color w:val="464646"/>
          <w:sz w:val="28"/>
          <w:szCs w:val="28"/>
        </w:rPr>
        <w:br/>
        <w:t>  　就拿我选择的工程技术方向来说，就业面广，选择的机会多。专家分析：随着我们执业资格认证制度的不断完善，土建行业工程人员不但需要精通专业知识和技术，还需要取得必要的执业资格证书。工程技术人员的相关执业资格认证主要有全国一、二级注册建筑师，全国注册土木工程师，全国一、二级注册结构工程师等。需要注意的是这些执业资格认证均需要一定年限的相关工作经验才能报考，因此土木工程专业的毕业生即使走上工作岗位后也需要注意知识结构的更新，尽早报考以取得相关的执业资格。想要从事工程技术工作的大学生，在实习中可选择建筑工地上的测量、建材、土木及路桥标段的路基、路面、小桥涵的施工、测量工作。</w:t>
      </w:r>
      <w:r>
        <w:rPr>
          <w:rFonts w:hint="eastAsia"/>
          <w:color w:val="464646"/>
          <w:sz w:val="28"/>
          <w:szCs w:val="28"/>
        </w:rPr>
        <w:br/>
        <w:t>　另外，质量监督与工程监理方向也是不错的就业方向。工程监理是近年来新兴的一个职业，随着我国对建筑、路桥施工质量监管的日益规范，监理行业诞生以来就面临着空前的发展机遇，并且随着国家工程监理制度的日益完善有着更加广阔的发展空间。</w:t>
      </w:r>
      <w:r>
        <w:rPr>
          <w:rFonts w:hint="eastAsia"/>
          <w:color w:val="464646"/>
          <w:sz w:val="28"/>
          <w:szCs w:val="28"/>
        </w:rPr>
        <w:br/>
      </w:r>
      <w:r>
        <w:rPr>
          <w:rFonts w:hint="eastAsia"/>
          <w:b/>
          <w:bCs/>
          <w:color w:val="464646"/>
          <w:sz w:val="28"/>
          <w:szCs w:val="28"/>
        </w:rPr>
        <w:t>五、实际职业目标的具体行动计划</w:t>
      </w:r>
      <w:r>
        <w:rPr>
          <w:rFonts w:hint="eastAsia"/>
          <w:color w:val="464646"/>
          <w:sz w:val="28"/>
          <w:szCs w:val="28"/>
        </w:rPr>
        <w:br/>
      </w:r>
      <w:r>
        <w:rPr>
          <w:rFonts w:hint="eastAsia"/>
          <w:color w:val="464646"/>
          <w:sz w:val="28"/>
          <w:szCs w:val="28"/>
        </w:rPr>
        <w:t>（1）大学一年级：试探期</w:t>
      </w:r>
      <w:r>
        <w:rPr>
          <w:rFonts w:hint="eastAsia"/>
          <w:color w:val="464646"/>
          <w:sz w:val="28"/>
          <w:szCs w:val="28"/>
        </w:rPr>
        <w:br/>
        <w:t>　  阶段目标：职业生涯认知和规划</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实施方案：完成从高中到大学的转变，适应大学的学习生活，重新确立新的目标。对自己的专业进行深入了解，巩固和扎实专业基础知识，加强英语、计算机能力的培养。大</w:t>
      </w:r>
      <w:r>
        <w:rPr>
          <w:rFonts w:hint="eastAsia"/>
          <w:color w:val="464646"/>
          <w:sz w:val="28"/>
          <w:szCs w:val="28"/>
        </w:rPr>
        <w:t>一</w:t>
      </w:r>
      <w:r>
        <w:rPr>
          <w:rFonts w:hint="eastAsia"/>
          <w:color w:val="464646"/>
          <w:sz w:val="28"/>
          <w:szCs w:val="28"/>
        </w:rPr>
        <w:t>期间完成公共基础课程，不能挂科，课程重点放在高数，英语和画法几何上。在导师的指导下进行选课，选择方向放在建筑工程和工程管理方向。在时间允许的情况下多参加集体活动，培养交际与表达能力。另外要多和师哥师姐们进行交流，尤其是大四的毕业生，询问就业情况，大一学习任务不重多参加学校活动，增加交流技巧，学习计算机知识，争取可以通过计算机和网络辅助自己的学习。为可能的转系、获得双学位、留学计划做好资料收集及课程准备，多利用学生手册，了解相关规定。在大</w:t>
      </w:r>
      <w:r>
        <w:rPr>
          <w:rFonts w:hint="eastAsia"/>
          <w:color w:val="464646"/>
          <w:sz w:val="28"/>
          <w:szCs w:val="28"/>
        </w:rPr>
        <w:t>一</w:t>
      </w:r>
      <w:r>
        <w:rPr>
          <w:rFonts w:hint="eastAsia"/>
          <w:color w:val="464646"/>
          <w:sz w:val="28"/>
          <w:szCs w:val="28"/>
        </w:rPr>
        <w:t>尽快做好大学的规划，并付诸行动。作为班级组织委员的我，要认真负责的组织好班级内的各项活动，要充实大家的课余生活。组织活动不但能锻炼我的组织能力，并且能够提高我的语言表达和交际能力，这些对于我以后的学习和工作都有很重要的意义。</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（2）大学二年级：定向期</w:t>
      </w:r>
      <w:r>
        <w:rPr>
          <w:rFonts w:hint="eastAsia"/>
          <w:color w:val="464646"/>
          <w:sz w:val="28"/>
          <w:szCs w:val="28"/>
        </w:rPr>
        <w:br/>
        <w:t>  　阶段目标：初步确定毕业方向以及能力与素质的培养</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实施方案：通过大学英语和计算机的相关证书考试，尤其是大学英语四级考试，尽量一次性过关。参加学生会或社团，培养领导与组织能力，增强团队协作精神。在暑假或课余时间能到施工单位参加工作，尽可能多的积累经验。其次有选择性的辅修其他专业的课程，丰富知识来充实</w:t>
      </w:r>
      <w:r>
        <w:rPr>
          <w:rFonts w:hint="eastAsia"/>
          <w:color w:val="464646"/>
          <w:sz w:val="28"/>
          <w:szCs w:val="28"/>
        </w:rPr>
        <w:t>自己。课程重点放在专业课上，要把专业课学扎实、学透。选修CAD电脑辅助制图这门课，应为现在土木工程专业早应经不用手工绘制图纸了，CAD制图不仅能加快绘图速度，还能减少出错率。掌握了CAD制图能为以后工作打好技术基础，跟上专业进步的步伐，话说技多不压身，多一项技能或多或少的能够占点优势。在作息时间上一定要有规律，不能有课就早起，没课就睡懒觉。早晨尽量早起，读英语课文，背单词，最大限度的提高英语水平，为四级考试做好准备。在没有特殊情况下，上课不能迟到、早退，以及缺课。</w:t>
      </w:r>
      <w:r>
        <w:rPr>
          <w:rFonts w:hint="eastAsia"/>
          <w:color w:val="464646"/>
          <w:sz w:val="28"/>
          <w:szCs w:val="28"/>
        </w:rPr>
        <w:br/>
        <w:t>（3）大学三、四年级：发展期</w:t>
      </w:r>
      <w:r>
        <w:rPr>
          <w:rFonts w:hint="eastAsia"/>
          <w:color w:val="464646"/>
          <w:sz w:val="28"/>
          <w:szCs w:val="28"/>
        </w:rPr>
        <w:br/>
        <w:t>    阶段目标：掌握求职技能，为择业做好准备</w:t>
      </w:r>
      <w:r>
        <w:rPr>
          <w:rFonts w:hint="eastAsia"/>
          <w:color w:val="464646"/>
          <w:sz w:val="28"/>
          <w:szCs w:val="28"/>
        </w:rPr>
        <w:br/>
        <w:t>    实施方案：加强专业知识学习，根据自己的实际情况看看有没有能力考英语六级，根据情况决定是否考研，做好复习准备。依然把专业课放在重点，在校期间尽量考取与目标职业有关的职业资格证书或通过职业技能鉴定，不能</w:t>
      </w:r>
      <w:r>
        <w:rPr>
          <w:rFonts w:hint="eastAsia"/>
          <w:color w:val="464646"/>
          <w:sz w:val="28"/>
          <w:szCs w:val="28"/>
        </w:rPr>
        <w:t>再校考</w:t>
      </w:r>
      <w:r>
        <w:rPr>
          <w:rFonts w:hint="eastAsia"/>
          <w:color w:val="464646"/>
          <w:sz w:val="28"/>
          <w:szCs w:val="28"/>
        </w:rPr>
        <w:t>的证书要尽量了解其考试的流程及内容，为以后考证或职称做准备。参加与专业有关的暑期工作，经常到施工单位汲取经验，做一些力所能及的工作，为大四的专业实习以及毕业设计，毕业论文做准备。和同学交流求职工作心得体会，学习写简历、求职信等求职技巧，了解搜集就业信息的渠道，掌握面试技巧等等。</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（4）大学四年级下学期：实现期</w:t>
      </w:r>
      <w:r>
        <w:rPr>
          <w:rFonts w:hint="eastAsia"/>
          <w:color w:val="464646"/>
          <w:sz w:val="28"/>
          <w:szCs w:val="28"/>
        </w:rPr>
        <w:br/>
        <w:t>    阶段目标：进行工作申请及就业</w:t>
      </w:r>
    </w:p>
    <w:p w:rsidR="00A3462D" w:rsidP="00A3462D">
      <w:pPr>
        <w:pStyle w:val="NormalWeb"/>
        <w:shd w:val="clear" w:color="auto" w:fill="E8DCC8"/>
        <w:spacing w:before="0" w:beforeAutospacing="0" w:after="0" w:afterAutospacing="0" w:line="315" w:lineRule="atLeast"/>
        <w:ind w:left="-1" w:right="-512" w:firstLine="1"/>
        <w:rPr>
          <w:rFonts w:ascii="Simsun" w:hAnsi="Simsun" w:hint="eastAsia"/>
          <w:color w:val="464646"/>
          <w:sz w:val="21"/>
          <w:szCs w:val="21"/>
        </w:rPr>
      </w:pPr>
      <w:r>
        <w:rPr>
          <w:rFonts w:hint="eastAsia"/>
          <w:color w:val="464646"/>
          <w:sz w:val="28"/>
          <w:szCs w:val="28"/>
        </w:rPr>
        <w:t>实施方案：尽快完成毕业设计和实习工作，但是毕业设计不能草率，要认真对待。重视实习的过程，在实习的过程中要虚心请教他人，掌握基</w:t>
      </w:r>
      <w:r>
        <w:rPr>
          <w:rFonts w:hint="eastAsia"/>
          <w:color w:val="464646"/>
          <w:sz w:val="28"/>
          <w:szCs w:val="28"/>
        </w:rPr>
        <w:t>础施工办法，能够及时发现工程的误区，为以后工作打好基础。然后总结前三年的准备工作，开始毕业后工作的申请，积极参加招聘活动，在实践中检验自己的积累和准备，锻炼自己独立解决问题的能力和创造性。另外要明确个人在岗位上的职责要求及规范，成功就业。</w:t>
      </w:r>
      <w:r>
        <w:rPr>
          <w:rFonts w:hint="eastAsia"/>
          <w:color w:val="464646"/>
          <w:sz w:val="28"/>
          <w:szCs w:val="28"/>
        </w:rPr>
        <w:br/>
        <w:t>（5）毕业后</w:t>
      </w:r>
      <w:r>
        <w:rPr>
          <w:rFonts w:hint="eastAsia"/>
          <w:color w:val="464646"/>
          <w:sz w:val="28"/>
          <w:szCs w:val="28"/>
        </w:rPr>
        <w:br/>
        <w:t>    阶段目标：考证、</w:t>
      </w:r>
      <w:r>
        <w:rPr>
          <w:rFonts w:hint="eastAsia"/>
          <w:color w:val="464646"/>
          <w:sz w:val="28"/>
          <w:szCs w:val="28"/>
        </w:rPr>
        <w:t>晋职称</w:t>
      </w:r>
      <w:r>
        <w:rPr>
          <w:rFonts w:hint="eastAsia"/>
          <w:color w:val="464646"/>
          <w:sz w:val="28"/>
          <w:szCs w:val="28"/>
        </w:rPr>
        <w:br/>
        <w:t>    实施方案：毕业后一年升助理工程师，评为助理工程师后四年评工程师，尽可能在六年后评高级工程师。即2014年毕业，2015年晋助理工程师，2019年晋工程师，2026年晋高级工程师。在工作过程中提高自己的综合素质，如果不能再短期内评上高级工程师可以把这一职称放一放，不能急于一时，毕竟高级工程师要在省级以上刊物上发表1-2篇文章，这并不是一项简单的任务。</w:t>
      </w:r>
      <w:r>
        <w:rPr>
          <w:rFonts w:hint="eastAsia"/>
          <w:color w:val="464646"/>
          <w:sz w:val="28"/>
          <w:szCs w:val="28"/>
        </w:rPr>
        <w:br/>
        <w:t>　（6）近期目标</w:t>
      </w:r>
      <w:r>
        <w:rPr>
          <w:rFonts w:hint="eastAsia"/>
          <w:color w:val="464646"/>
          <w:sz w:val="28"/>
          <w:szCs w:val="28"/>
        </w:rPr>
        <w:br/>
        <w:t>    这个学期即将结束，在复习这段时间内要认真学习，要做好全面复习不能挂科。本学期结束后要做好总结，回望这个学期看看哪些事情做得好，哪些做得还不够好。为下个学期的学习生活做好准备，毕竟大一是一</w:t>
      </w:r>
      <w:r>
        <w:rPr>
          <w:rFonts w:hint="eastAsia"/>
          <w:color w:val="464646"/>
          <w:sz w:val="28"/>
          <w:szCs w:val="28"/>
        </w:rPr>
        <w:t>个</w:t>
      </w:r>
      <w:r>
        <w:rPr>
          <w:rFonts w:hint="eastAsia"/>
          <w:color w:val="464646"/>
          <w:sz w:val="28"/>
          <w:szCs w:val="28"/>
        </w:rPr>
        <w:t>试探期，所有的东西都有时间挽救，不能急于一时。</w:t>
      </w:r>
      <w:r>
        <w:rPr>
          <w:rFonts w:hint="eastAsia"/>
          <w:color w:val="464646"/>
          <w:sz w:val="28"/>
          <w:szCs w:val="28"/>
        </w:rPr>
        <w:br/>
      </w:r>
      <w:r>
        <w:rPr>
          <w:rFonts w:hint="eastAsia"/>
          <w:b/>
          <w:bCs/>
          <w:color w:val="464646"/>
          <w:sz w:val="28"/>
          <w:szCs w:val="28"/>
        </w:rPr>
        <w:t>六、结束语</w:t>
      </w:r>
      <w:r>
        <w:rPr>
          <w:rFonts w:hint="eastAsia"/>
          <w:color w:val="464646"/>
          <w:sz w:val="28"/>
          <w:szCs w:val="28"/>
        </w:rPr>
        <w:br/>
        <w:t>    计划固然好，但是若不付出努力，再好的规划也只是一纸空谈。在规划实施过程中，要不畏艰难，不怕吃苦，面对挫折不放弃，面对成功不傲气，成功只青睐于那些有准备的人，放手去拼搏，成功并不遥远。</w:t>
      </w:r>
    </w:p>
    <w:p w:rsidR="00DB2B35" w:rsidRPr="00A3462D"/>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0A"/>
    <w:rsid w:val="0015370A"/>
    <w:rsid w:val="00433833"/>
    <w:rsid w:val="00593BA2"/>
    <w:rsid w:val="00A3462D"/>
    <w:rsid w:val="00A5505D"/>
    <w:rsid w:val="00D110A3"/>
    <w:rsid w:val="00DB2B35"/>
    <w:rsid w:val="00DE25F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2B5A1973-187E-4245-926D-F26D8C7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2"/>
    <w:uiPriority w:val="9"/>
    <w:qFormat/>
    <w:rsid w:val="001537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标题 2 字符"/>
    <w:basedOn w:val="DefaultParagraphFont"/>
    <w:link w:val="Heading2"/>
    <w:uiPriority w:val="9"/>
    <w:rsid w:val="0015370A"/>
    <w:rPr>
      <w:rFonts w:ascii="宋体" w:eastAsia="宋体" w:hAnsi="宋体" w:cs="宋体"/>
      <w:b/>
      <w:bCs/>
      <w:kern w:val="0"/>
      <w:sz w:val="36"/>
      <w:szCs w:val="36"/>
    </w:rPr>
  </w:style>
  <w:style w:type="paragraph" w:styleId="NormalWeb">
    <w:name w:val="Normal (Web)"/>
    <w:basedOn w:val="Normal"/>
    <w:uiPriority w:val="99"/>
    <w:semiHidden/>
    <w:unhideWhenUsed/>
    <w:rsid w:val="0015370A"/>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153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