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77068B">
      <w:bookmarkStart w:id="0" w:name="_GoBack"/>
      <w:bookmarkEnd w:id="0"/>
      <w:r>
        <w:rPr>
          <w:noProof/>
        </w:rPr>
        <mc:AlternateContent>
          <mc:Choice Requires="wpg">
            <w:drawing>
              <wp:anchor distT="0" distB="0" distL="114300" distR="114300" simplePos="0" relativeHeight="251659264" behindDoc="0" locked="0" layoutInCell="1" allowOverlap="1">
                <wp:simplePos x="0" y="0"/>
                <wp:positionH relativeFrom="column">
                  <wp:posOffset>-1158875</wp:posOffset>
                </wp:positionH>
                <wp:positionV relativeFrom="paragraph">
                  <wp:posOffset>109220</wp:posOffset>
                </wp:positionV>
                <wp:extent cx="7576185" cy="6040755"/>
                <wp:effectExtent l="0" t="0" r="5715" b="0"/>
                <wp:wrapNone/>
                <wp:docPr id="6" name="组合 6"/>
                <wp:cNvGraphicFramePr/>
                <a:graphic xmlns:a="http://schemas.openxmlformats.org/drawingml/2006/main">
                  <a:graphicData uri="http://schemas.microsoft.com/office/word/2010/wordprocessingGroup">
                    <wpg:wgp xmlns:wpg="http://schemas.microsoft.com/office/word/2010/wordprocessingGroup">
                      <wpg:cNvGrpSpPr/>
                      <wpg:grpSpPr>
                        <a:xfrm>
                          <a:off x="0" y="0"/>
                          <a:ext cx="7576185" cy="6040755"/>
                          <a:chOff x="0" y="0"/>
                          <a:chExt cx="7576185" cy="6040789"/>
                        </a:xfrm>
                      </wpg:grpSpPr>
                      <wpg:grpSp>
                        <wpg:cNvPr id="5" name="组合 5"/>
                        <wpg:cNvGrpSpPr/>
                        <wpg:grpSpPr>
                          <a:xfrm>
                            <a:off x="0" y="0"/>
                            <a:ext cx="7576185" cy="6040789"/>
                            <a:chOff x="0" y="0"/>
                            <a:chExt cx="7576185" cy="6040789"/>
                          </a:xfrm>
                        </wpg:grpSpPr>
                        <wps:wsp xmlns:wps="http://schemas.microsoft.com/office/word/2010/wordprocessingShape">
                          <wps:cNvPr id="1" name="文本框 1"/>
                          <wps:cNvSpPr txBox="1"/>
                          <wps:spPr>
                            <a:xfrm>
                              <a:off x="0" y="2502569"/>
                              <a:ext cx="7576185" cy="3538220"/>
                            </a:xfrm>
                            <a:prstGeom prst="rect">
                              <a:avLst/>
                            </a:prstGeom>
                            <a:solidFill>
                              <a:sysClr val="window" lastClr="FFFFFF"/>
                            </a:solidFill>
                            <a:ln w="6350">
                              <a:noFill/>
                            </a:ln>
                            <a:effectLst/>
                          </wps:spPr>
                          <wps:txbx>
                            <w:txbxContent>
                              <w:p w:rsidR="0077068B" w:rsidRPr="00801705" w:rsidP="00801705">
                                <w:pPr>
                                  <w:jc w:val="center"/>
                                  <w:rPr>
                                    <w:rFonts w:ascii="华文中宋" w:eastAsia="华文中宋" w:hAnsi="华文中宋"/>
                                    <w:b/>
                                    <w:color w:val="0F243E"/>
                                    <w:sz w:val="120"/>
                                    <w:szCs w:val="120"/>
                                  </w:rPr>
                                </w:pPr>
                                <w:r>
                                  <w:rPr>
                                    <w:rFonts w:ascii="华文中宋" w:eastAsia="华文中宋" w:hAnsi="华文中宋" w:hint="eastAsia"/>
                                    <w:b/>
                                    <w:color w:val="0F243E"/>
                                    <w:sz w:val="120"/>
                                    <w:szCs w:val="120"/>
                                  </w:rPr>
                                  <w:t>铝制品的购销合同范本</w:t>
                                </w:r>
                              </w:p>
                            </w:txbxContent>
                          </wps:txbx>
                          <wps:bodyPr rot="0" spcFirstLastPara="0" vertOverflow="overflow" horzOverflow="overflow" vert="horz" wrap="square" numCol="1" spcCol="0" rtlCol="0" fromWordArt="0" anchor="ctr" anchorCtr="0" forceAA="0" compatLnSpc="1">
                            <a:prstTxWarp prst="textNoShape">
                              <a:avLst/>
                            </a:prstTxWarp>
                          </wps:bodyPr>
                        </wps:wsp>
                        <wps:wsp xmlns:wps="http://schemas.microsoft.com/office/word/2010/wordprocessingShape">
                          <wps:cNvPr id="3" name="文本框 2"/>
                          <wps:cNvSpPr txBox="1"/>
                          <wps:spPr>
                            <a:xfrm>
                              <a:off x="1347537" y="0"/>
                              <a:ext cx="4999355" cy="1282065"/>
                            </a:xfrm>
                            <a:prstGeom prst="rect">
                              <a:avLst/>
                            </a:prstGeom>
                            <a:noFill/>
                            <a:ln w="6350">
                              <a:noFill/>
                            </a:ln>
                            <a:effectLst/>
                          </wps:spPr>
                          <wps:txbx>
                            <w:txbxContent>
                              <w:p w:rsidR="0077068B" w:rsidRPr="00801705" w:rsidP="00801705">
                                <w:pPr>
                                  <w:jc w:val="center"/>
                                  <w:rPr>
                                    <w:rFonts w:ascii="幼圆" w:eastAsia="幼圆"/>
                                    <w:b/>
                                    <w:color w:val="404040"/>
                                    <w:sz w:val="48"/>
                                  </w:rPr>
                                </w:pPr>
                                <w:r w:rsidRPr="00801705">
                                  <w:rPr>
                                    <w:rFonts w:ascii="幼圆" w:eastAsia="幼圆" w:hint="eastAsia"/>
                                    <w:b/>
                                    <w:color w:val="404040"/>
                                    <w:sz w:val="48"/>
                                  </w:rPr>
                                  <w:t>最新精品合同类资料</w:t>
                                </w:r>
                              </w:p>
                            </w:txbxContent>
                          </wps:txbx>
                          <wps:bodyPr rot="0" spcFirstLastPara="0" vertOverflow="overflow" horzOverflow="overflow" vert="horz" wrap="square" numCol="1" spcCol="0" rtlCol="0" fromWordArt="0" anchor="ctr" anchorCtr="0" forceAA="0" compatLnSpc="1">
                            <a:prstTxWarp prst="textNoShape">
                              <a:avLst/>
                            </a:prstTxWarp>
                          </wps:bodyPr>
                        </wps:wsp>
                      </wpg:grpSp>
                      <wps:wsp xmlns:wps="http://schemas.microsoft.com/office/word/2010/wordprocessingShape">
                        <wps:cNvPr id="4" name="直接连接符 3"/>
                        <wps:cNvCnPr/>
                        <wps:spPr>
                          <a:xfrm>
                            <a:off x="2128345" y="961697"/>
                            <a:ext cx="3456000" cy="0"/>
                          </a:xfrm>
                          <a:prstGeom prst="line">
                            <a:avLst/>
                          </a:prstGeom>
                          <a:noFill/>
                          <a:ln w="60325" cmpd="thinThick">
                            <a:solidFill>
                              <a:sysClr val="windowText" lastClr="000000">
                                <a:lumMod val="65000"/>
                                <a:lumOff val="35000"/>
                              </a:sysClr>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组合 6" o:spid="_x0000_s1025" style="width:596.55pt;height:475.65pt;margin-top:8.6pt;margin-left:-91.25pt;position:absolute;z-index:251660288" coordsize="75761,60407">
                <v:group id="组合 5" o:spid="_x0000_s1026" style="width:75761;height:60407;position:absolute" coordsize="75761,60407">
                  <v:shapetype id="_x0000_t202" coordsize="21600,21600" o:spt="202" path="m,l,21600r21600,l21600,xe">
                    <v:stroke joinstyle="miter"/>
                    <v:path gradientshapeok="t" o:connecttype="rect"/>
                  </v:shapetype>
                  <v:shape id="文本框 1" o:spid="_x0000_s1027" type="#_x0000_t202" style="width:75761;height:35382;mso-wrap-style:square;position:absolute;top:25025;visibility:visible;v-text-anchor:middle" fillcolor="window" stroked="f" strokeweight="0.5pt">
                    <v:textbox>
                      <w:txbxContent>
                        <w:p w:rsidR="0077068B" w:rsidRPr="00801705" w:rsidP="00801705">
                          <w:pPr>
                            <w:jc w:val="center"/>
                            <w:rPr>
                              <w:rFonts w:ascii="华文中宋" w:eastAsia="华文中宋" w:hAnsi="华文中宋"/>
                              <w:b/>
                              <w:color w:val="0F243E"/>
                              <w:sz w:val="120"/>
                              <w:szCs w:val="120"/>
                            </w:rPr>
                          </w:pPr>
                          <w:r>
                            <w:rPr>
                              <w:rFonts w:ascii="华文中宋" w:eastAsia="华文中宋" w:hAnsi="华文中宋" w:hint="eastAsia"/>
                              <w:b/>
                              <w:color w:val="0F243E"/>
                              <w:sz w:val="120"/>
                              <w:szCs w:val="120"/>
                            </w:rPr>
                            <w:t>铝制品的购销合同范本</w:t>
                          </w:r>
                        </w:p>
                      </w:txbxContent>
                    </v:textbox>
                  </v:shape>
                  <v:shape id="文本框 2" o:spid="_x0000_s1028" type="#_x0000_t202" style="width:49993;height:12820;left:13475;mso-wrap-style:square;position:absolute;visibility:visible;v-text-anchor:middle" filled="f" stroked="f" strokeweight="0.5pt">
                    <v:textbox>
                      <w:txbxContent>
                        <w:p w:rsidR="0077068B" w:rsidRPr="00801705" w:rsidP="00801705">
                          <w:pPr>
                            <w:jc w:val="center"/>
                            <w:rPr>
                              <w:rFonts w:ascii="幼圆" w:eastAsia="幼圆"/>
                              <w:b/>
                              <w:color w:val="404040"/>
                              <w:sz w:val="48"/>
                            </w:rPr>
                          </w:pPr>
                          <w:r w:rsidRPr="00801705">
                            <w:rPr>
                              <w:rFonts w:ascii="幼圆" w:eastAsia="幼圆" w:hint="eastAsia"/>
                              <w:b/>
                              <w:color w:val="404040"/>
                              <w:sz w:val="48"/>
                            </w:rPr>
                            <w:t>最新精品合同类资料</w:t>
                          </w:r>
                        </w:p>
                      </w:txbxContent>
                    </v:textbox>
                  </v:shape>
                </v:group>
                <v:line id="直接连接符 3" o:spid="_x0000_s1029" style="mso-wrap-style:square;position:absolute;visibility:visible" from="21283,9616" to="55843,9616" o:connectortype="straight" strokecolor="#595959" strokeweight="4.75pt">
                  <v:stroke linestyle="thinThick"/>
                </v:line>
              </v:group>
            </w:pict>
          </mc:Fallback>
        </mc:AlternateContent>
      </w:r>
      <w:r>
        <w:rPr>
          <w:noProof/>
        </w:rPr>
        <w:drawing>
          <wp:anchor distT="0" distB="0" distL="114300" distR="114300" simplePos="0" relativeHeight="251658240" behindDoc="0" locked="0" layoutInCell="1" allowOverlap="1">
            <wp:simplePos x="0" y="0"/>
            <wp:positionH relativeFrom="column">
              <wp:posOffset>-1232535</wp:posOffset>
            </wp:positionH>
            <wp:positionV relativeFrom="paragraph">
              <wp:posOffset>-923925</wp:posOffset>
            </wp:positionV>
            <wp:extent cx="7659370" cy="10723245"/>
            <wp:effectExtent l="0" t="0" r="0" b="1905"/>
            <wp:wrapNone/>
            <wp:docPr id="2" name="图片 2" descr="小不点--合同封面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001488" name="Picture 2" descr="小不点--合同封面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7659370" cy="10723245"/>
                    </a:xfrm>
                    <a:prstGeom prst="rect">
                      <a:avLst/>
                    </a:prstGeom>
                    <a:noFill/>
                  </pic:spPr>
                </pic:pic>
              </a:graphicData>
            </a:graphic>
            <wp14:sizeRelH relativeFrom="page">
              <wp14:pctWidth>0</wp14:pctWidth>
            </wp14:sizeRelH>
            <wp14:sizeRelV relativeFrom="page">
              <wp14:pctHeight>0</wp14:pctHeight>
            </wp14:sizeRelV>
          </wp:anchor>
        </w:drawing>
      </w:r>
    </w:p>
    <w:p w:rsidR="0077068B"/>
    <w:p w:rsidR="0077068B"/>
    <w:p w:rsidR="0077068B"/>
    <w:p w:rsidR="0077068B"/>
    <w:p w:rsidR="0077068B"/>
    <w:p w:rsidR="0077068B"/>
    <w:p w:rsidR="0077068B"/>
    <w:p w:rsidR="0077068B"/>
    <w:p w:rsidR="0077068B"/>
    <w:p w:rsidR="0077068B"/>
    <w:p w:rsidR="0077068B"/>
    <w:p w:rsidR="0077068B"/>
    <w:p w:rsidR="0077068B"/>
    <w:p w:rsidR="0077068B"/>
    <w:p w:rsidR="0077068B"/>
    <w:p w:rsidR="0077068B"/>
    <w:p w:rsidR="0077068B"/>
    <w:p w:rsidR="0077068B"/>
    <w:p w:rsidR="0077068B"/>
    <w:p w:rsidR="0077068B"/>
    <w:p w:rsidR="0077068B"/>
    <w:p w:rsidR="0077068B"/>
    <w:p w:rsidR="0077068B"/>
    <w:p w:rsidR="0077068B"/>
    <w:p w:rsidR="0077068B"/>
    <w:p w:rsidR="0077068B"/>
    <w:p w:rsidR="0077068B"/>
    <w:p w:rsidR="0077068B"/>
    <w:p w:rsidR="0077068B"/>
    <w:p w:rsidR="0077068B"/>
    <w:p w:rsidR="0077068B"/>
    <w:p w:rsidR="0077068B"/>
    <w:p w:rsidR="0077068B"/>
    <w:p w:rsidR="0077068B"/>
    <w:p w:rsidR="0077068B"/>
    <w:p w:rsidR="0077068B"/>
    <w:p w:rsidR="0077068B"/>
    <w:p w:rsidR="0077068B"/>
    <w:p w:rsidR="0077068B"/>
    <w:p w:rsidR="0077068B"/>
    <w:p w:rsidR="0077068B"/>
    <w:p w:rsidR="0077068B"/>
    <w:p w:rsidR="0077068B"/>
    <w:p w:rsidR="0077068B"/>
    <w:p w:rsidR="006A54E7" w:rsidRPr="005F404A" w:rsidP="005F404A">
      <w:pPr>
        <w:pStyle w:val="PlainText"/>
        <w:spacing w:before="62" w:beforeLines="20" w:after="468" w:afterLines="150"/>
        <w:jc w:val="center"/>
        <w:rPr>
          <w:rFonts w:ascii="黑体" w:eastAsia="黑体" w:hAnsi="黑体" w:cs="宋体"/>
          <w:b/>
          <w:sz w:val="48"/>
        </w:rPr>
      </w:pPr>
      <w:r w:rsidRPr="005F404A">
        <w:rPr>
          <w:rFonts w:ascii="黑体" w:eastAsia="黑体" w:hAnsi="黑体" w:cs="宋体" w:hint="eastAsia"/>
          <w:b/>
          <w:sz w:val="48"/>
        </w:rPr>
        <w:t>铝制品的购销合同范本</w:t>
      </w:r>
    </w:p>
    <w:p w:rsidR="006A54E7" w:rsidRPr="005F404A" w:rsidP="005F404A">
      <w:pPr>
        <w:pStyle w:val="PlainText"/>
        <w:spacing w:before="312" w:beforeLines="100"/>
        <w:ind w:firstLine="560" w:firstLineChars="200"/>
        <w:jc w:val="left"/>
        <w:rPr>
          <w:rFonts w:hAnsi="宋体" w:cs="宋体"/>
          <w:sz w:val="28"/>
        </w:rPr>
      </w:pPr>
    </w:p>
    <w:p w:rsidR="006A54E7" w:rsidRPr="005F404A" w:rsidP="005F404A">
      <w:pPr>
        <w:pStyle w:val="PlainText"/>
        <w:spacing w:before="312" w:beforeLines="100"/>
        <w:ind w:firstLine="560" w:firstLineChars="200"/>
        <w:jc w:val="left"/>
        <w:rPr>
          <w:rFonts w:hAnsi="宋体" w:cs="宋体"/>
          <w:sz w:val="28"/>
        </w:rPr>
      </w:pPr>
      <w:r w:rsidRPr="005F404A">
        <w:rPr>
          <w:rFonts w:hAnsi="宋体" w:cs="宋体" w:hint="eastAsia"/>
          <w:sz w:val="28"/>
        </w:rPr>
        <w:t xml:space="preserve">　　立合同人： </w:t>
      </w:r>
    </w:p>
    <w:p w:rsidR="006A54E7" w:rsidRPr="005F404A" w:rsidP="005F404A">
      <w:pPr>
        <w:pStyle w:val="PlainText"/>
        <w:spacing w:before="312" w:beforeLines="100"/>
        <w:ind w:firstLine="560" w:firstLineChars="200"/>
        <w:jc w:val="left"/>
        <w:rPr>
          <w:rFonts w:hAnsi="宋体" w:cs="宋体"/>
          <w:sz w:val="28"/>
        </w:rPr>
      </w:pPr>
      <w:r w:rsidRPr="005F404A">
        <w:rPr>
          <w:rFonts w:hAnsi="宋体" w:cs="宋体" w:hint="eastAsia"/>
          <w:sz w:val="28"/>
        </w:rPr>
        <w:t xml:space="preserve">　　供方：______地址：____市____街____号 </w:t>
      </w:r>
    </w:p>
    <w:p w:rsidR="006A54E7" w:rsidRPr="005F404A" w:rsidP="005F404A">
      <w:pPr>
        <w:pStyle w:val="PlainText"/>
        <w:spacing w:before="312" w:beforeLines="100"/>
        <w:ind w:firstLine="560" w:firstLineChars="200"/>
        <w:jc w:val="left"/>
        <w:rPr>
          <w:rFonts w:hAnsi="宋体" w:cs="宋体"/>
          <w:sz w:val="28"/>
        </w:rPr>
      </w:pPr>
      <w:r w:rsidRPr="005F404A">
        <w:rPr>
          <w:rFonts w:hAnsi="宋体" w:cs="宋体" w:hint="eastAsia"/>
          <w:sz w:val="28"/>
        </w:rPr>
        <w:t xml:space="preserve">　　法定代表人：____职务：_______ </w:t>
      </w:r>
    </w:p>
    <w:p w:rsidR="006A54E7" w:rsidRPr="005F404A" w:rsidP="005F404A">
      <w:pPr>
        <w:pStyle w:val="PlainText"/>
        <w:spacing w:before="312" w:beforeLines="100"/>
        <w:ind w:firstLine="560" w:firstLineChars="200"/>
        <w:jc w:val="left"/>
        <w:rPr>
          <w:rFonts w:hAnsi="宋体" w:cs="宋体"/>
          <w:sz w:val="28"/>
        </w:rPr>
      </w:pPr>
      <w:r w:rsidRPr="005F404A">
        <w:rPr>
          <w:rFonts w:hAnsi="宋体" w:cs="宋体" w:hint="eastAsia"/>
          <w:sz w:val="28"/>
        </w:rPr>
        <w:t xml:space="preserve">　　需方：_______ 地址：____市_____ 街___ 号 </w:t>
      </w:r>
    </w:p>
    <w:p w:rsidR="006A54E7" w:rsidRPr="005F404A" w:rsidP="005F404A">
      <w:pPr>
        <w:pStyle w:val="PlainText"/>
        <w:spacing w:before="312" w:beforeLines="100"/>
        <w:ind w:firstLine="560" w:firstLineChars="200"/>
        <w:jc w:val="left"/>
        <w:rPr>
          <w:rFonts w:hAnsi="宋体" w:cs="宋体"/>
          <w:sz w:val="28"/>
        </w:rPr>
      </w:pPr>
      <w:r w:rsidRPr="005F404A">
        <w:rPr>
          <w:rFonts w:hAnsi="宋体" w:cs="宋体" w:hint="eastAsia"/>
          <w:sz w:val="28"/>
        </w:rPr>
        <w:t xml:space="preserve">　　法定代表人：____职务：________ </w:t>
      </w:r>
    </w:p>
    <w:p w:rsidR="006A54E7" w:rsidRPr="005F404A" w:rsidP="005F404A">
      <w:pPr>
        <w:pStyle w:val="PlainText"/>
        <w:spacing w:before="312" w:beforeLines="100"/>
        <w:ind w:firstLine="560" w:firstLineChars="200"/>
        <w:jc w:val="left"/>
        <w:rPr>
          <w:rFonts w:hAnsi="宋体" w:cs="宋体"/>
          <w:sz w:val="28"/>
        </w:rPr>
      </w:pPr>
      <w:r w:rsidRPr="005F404A">
        <w:rPr>
          <w:rFonts w:hAnsi="宋体" w:cs="宋体" w:hint="eastAsia"/>
          <w:sz w:val="28"/>
        </w:rPr>
        <w:t xml:space="preserve">　　经供需双方协商同意，由供方组织生产，需方负责收购下列商品，为保证协商的条款严格履行，特签订此合同，共同遵守。 </w:t>
      </w:r>
    </w:p>
    <w:p w:rsidR="006A54E7" w:rsidRPr="005F404A" w:rsidP="005F404A">
      <w:pPr>
        <w:pStyle w:val="PlainText"/>
        <w:spacing w:before="312" w:beforeLines="100"/>
        <w:ind w:firstLine="560" w:firstLineChars="200"/>
        <w:jc w:val="left"/>
        <w:rPr>
          <w:rFonts w:hAnsi="宋体" w:cs="宋体"/>
          <w:sz w:val="28"/>
        </w:rPr>
      </w:pPr>
      <w:r w:rsidRPr="005F404A">
        <w:rPr>
          <w:rFonts w:hAnsi="宋体" w:cs="宋体" w:hint="eastAsia"/>
          <w:sz w:val="28"/>
        </w:rPr>
        <w:t xml:space="preserve">　　1.本合同总产值、具体品名、规格、分期、分批交货计划详见附表。供方要根据合同要求，组织生产，按时、按质、按量交货;需方也要根据合同要求按时、按量接货，并及时支付货款，不得影响供方的生产。 </w:t>
      </w:r>
    </w:p>
    <w:p w:rsidR="006A54E7" w:rsidRPr="005F404A" w:rsidP="005F404A">
      <w:pPr>
        <w:pStyle w:val="PlainText"/>
        <w:spacing w:before="312" w:beforeLines="100"/>
        <w:ind w:firstLine="560" w:firstLineChars="200"/>
        <w:jc w:val="left"/>
        <w:rPr>
          <w:rFonts w:hAnsi="宋体" w:cs="宋体"/>
          <w:sz w:val="28"/>
        </w:rPr>
      </w:pPr>
      <w:r w:rsidRPr="005F404A">
        <w:rPr>
          <w:rFonts w:hAnsi="宋体" w:cs="宋体" w:hint="eastAsia"/>
          <w:sz w:val="28"/>
        </w:rPr>
        <w:t xml:space="preserve">　　2.产品的质量标准和数量详见附表。以供方检验为主，需方配合抽验，如有异议，写出抽验记录，双方签字备查。生产中的质量和保修期出现的问题由供方负责，交货后由于保管不善造成的问题由需方负责。 </w:t>
      </w:r>
    </w:p>
    <w:p w:rsidR="006A54E7" w:rsidRPr="005F404A" w:rsidP="005F404A">
      <w:pPr>
        <w:pStyle w:val="PlainText"/>
        <w:spacing w:before="312" w:beforeLines="100"/>
        <w:ind w:firstLine="560" w:firstLineChars="200"/>
        <w:jc w:val="left"/>
        <w:rPr>
          <w:rFonts w:hAnsi="宋体" w:cs="宋体"/>
          <w:sz w:val="28"/>
        </w:rPr>
      </w:pPr>
      <w:r w:rsidRPr="005F404A">
        <w:rPr>
          <w:rFonts w:hAnsi="宋体" w:cs="宋体" w:hint="eastAsia"/>
          <w:sz w:val="28"/>
        </w:rPr>
        <w:t xml:space="preserve">　　(1 )产品交货前，供方应严格检验，附合格证，装箱单，以示负责。 </w:t>
      </w:r>
    </w:p>
    <w:p w:rsidR="006A54E7" w:rsidRPr="005F404A" w:rsidP="005F404A">
      <w:pPr>
        <w:pStyle w:val="PlainText"/>
        <w:spacing w:before="312" w:beforeLines="100"/>
        <w:ind w:firstLine="560" w:firstLineChars="200"/>
        <w:jc w:val="left"/>
        <w:rPr>
          <w:rFonts w:hAnsi="宋体" w:cs="宋体"/>
          <w:sz w:val="28"/>
        </w:rPr>
      </w:pPr>
      <w:r w:rsidRPr="005F404A">
        <w:rPr>
          <w:rFonts w:hAnsi="宋体" w:cs="宋体" w:hint="eastAsia"/>
          <w:sz w:val="28"/>
        </w:rPr>
        <w:t xml:space="preserve">　　(2 )抽验，如有不符合标准，有关调换、挑选降价等损失，由供方承担，接受罚则。 </w:t>
      </w:r>
    </w:p>
    <w:p w:rsidR="006A54E7" w:rsidRPr="005F404A" w:rsidP="005F404A">
      <w:pPr>
        <w:pStyle w:val="PlainText"/>
        <w:spacing w:before="312" w:beforeLines="100"/>
        <w:ind w:firstLine="560" w:firstLineChars="200"/>
        <w:jc w:val="left"/>
        <w:rPr>
          <w:rFonts w:hAnsi="宋体" w:cs="宋体"/>
          <w:sz w:val="28"/>
        </w:rPr>
      </w:pPr>
      <w:r w:rsidRPr="005F404A">
        <w:rPr>
          <w:rFonts w:hAnsi="宋体" w:cs="宋体" w:hint="eastAsia"/>
          <w:sz w:val="28"/>
        </w:rPr>
        <w:t xml:space="preserve">　　3.产品价格规定。根据国家的有关物价政策。按上级物价部门规定的价格执行，详见附表。对于副品、次品、以及低于标准的，本着合情合理、以质论价解决。 </w:t>
      </w:r>
    </w:p>
    <w:p w:rsidR="006A54E7" w:rsidRPr="005F404A" w:rsidP="005F404A">
      <w:pPr>
        <w:pStyle w:val="PlainText"/>
        <w:spacing w:before="312" w:beforeLines="100"/>
        <w:ind w:firstLine="560" w:firstLineChars="200"/>
        <w:jc w:val="left"/>
        <w:rPr>
          <w:rFonts w:hAnsi="宋体" w:cs="宋体"/>
          <w:sz w:val="28"/>
        </w:rPr>
      </w:pPr>
      <w:r w:rsidRPr="005F404A">
        <w:rPr>
          <w:rFonts w:hAnsi="宋体" w:cs="宋体" w:hint="eastAsia"/>
          <w:sz w:val="28"/>
        </w:rPr>
        <w:t xml:space="preserve">　　4.产品交货结算。产品实行送货制。供方将货送到需方指定仓库，运费由需方负责，点验入库签章后，当即在需方财会股付款。 </w:t>
      </w:r>
    </w:p>
    <w:p w:rsidR="006A54E7" w:rsidRPr="005F404A" w:rsidP="005F404A">
      <w:pPr>
        <w:pStyle w:val="PlainText"/>
        <w:spacing w:before="312" w:beforeLines="100"/>
        <w:ind w:firstLine="560" w:firstLineChars="200"/>
        <w:jc w:val="left"/>
        <w:rPr>
          <w:rFonts w:hAnsi="宋体" w:cs="宋体"/>
          <w:sz w:val="28"/>
        </w:rPr>
      </w:pPr>
      <w:r w:rsidRPr="005F404A">
        <w:rPr>
          <w:rFonts w:hAnsi="宋体" w:cs="宋体" w:hint="eastAsia"/>
          <w:sz w:val="28"/>
        </w:rPr>
        <w:t xml:space="preserve">　　5.包装规定。 </w:t>
      </w:r>
    </w:p>
    <w:p w:rsidR="006A54E7" w:rsidRPr="005F404A" w:rsidP="005F404A">
      <w:pPr>
        <w:pStyle w:val="PlainText"/>
        <w:spacing w:before="312" w:beforeLines="100"/>
        <w:ind w:firstLine="560" w:firstLineChars="200"/>
        <w:jc w:val="left"/>
        <w:rPr>
          <w:rFonts w:hAnsi="宋体" w:cs="宋体"/>
          <w:sz w:val="28"/>
        </w:rPr>
      </w:pPr>
      <w:r w:rsidRPr="005F404A">
        <w:rPr>
          <w:rFonts w:hAnsi="宋体" w:cs="宋体" w:hint="eastAsia"/>
          <w:sz w:val="28"/>
        </w:rPr>
        <w:t xml:space="preserve">　　(1 )产品包装应符合现行包装标准规定执行，以保证商品的存放和运输安全为前提，以符合运输规定要求为准绳。 </w:t>
      </w:r>
    </w:p>
    <w:p w:rsidR="006A54E7" w:rsidRPr="005F404A" w:rsidP="005F404A">
      <w:pPr>
        <w:pStyle w:val="PlainText"/>
        <w:spacing w:before="312" w:beforeLines="100"/>
        <w:ind w:firstLine="560" w:firstLineChars="200"/>
        <w:jc w:val="left"/>
        <w:rPr>
          <w:rFonts w:hAnsi="宋体" w:cs="宋体"/>
          <w:sz w:val="28"/>
        </w:rPr>
      </w:pPr>
      <w:r w:rsidRPr="005F404A">
        <w:rPr>
          <w:rFonts w:hAnsi="宋体" w:cs="宋体" w:hint="eastAsia"/>
          <w:sz w:val="28"/>
        </w:rPr>
        <w:t xml:space="preserve">　　(2 )如因包装不当，在运输中造成的损失由供方自负。 </w:t>
      </w:r>
    </w:p>
    <w:p w:rsidR="006A54E7" w:rsidRPr="005F404A" w:rsidP="005F404A">
      <w:pPr>
        <w:pStyle w:val="PlainText"/>
        <w:spacing w:before="312" w:beforeLines="100"/>
        <w:ind w:firstLine="560" w:firstLineChars="200"/>
        <w:jc w:val="left"/>
        <w:rPr>
          <w:rFonts w:hAnsi="宋体" w:cs="宋体"/>
          <w:sz w:val="28"/>
        </w:rPr>
      </w:pPr>
      <w:r w:rsidRPr="005F404A">
        <w:rPr>
          <w:rFonts w:hAnsi="宋体" w:cs="宋体" w:hint="eastAsia"/>
          <w:sz w:val="28"/>
        </w:rPr>
        <w:t xml:space="preserve">　　(3 )包装完整，原件数量短少或规格品种不符，经需方查询供方应给予解决。 </w:t>
      </w:r>
    </w:p>
    <w:p w:rsidR="006A54E7" w:rsidRPr="005F404A" w:rsidP="005F404A">
      <w:pPr>
        <w:pStyle w:val="PlainText"/>
        <w:spacing w:before="312" w:beforeLines="100"/>
        <w:ind w:firstLine="560" w:firstLineChars="200"/>
        <w:jc w:val="left"/>
        <w:rPr>
          <w:rFonts w:hAnsi="宋体" w:cs="宋体"/>
          <w:sz w:val="28"/>
        </w:rPr>
      </w:pPr>
      <w:r w:rsidRPr="005F404A">
        <w:rPr>
          <w:rFonts w:hAnsi="宋体" w:cs="宋体" w:hint="eastAsia"/>
          <w:sz w:val="28"/>
        </w:rPr>
        <w:t xml:space="preserve">　　6.罚则。 </w:t>
      </w:r>
    </w:p>
    <w:p w:rsidR="006A54E7" w:rsidRPr="005F404A" w:rsidP="005F404A">
      <w:pPr>
        <w:pStyle w:val="PlainText"/>
        <w:spacing w:before="312" w:beforeLines="100"/>
        <w:ind w:firstLine="560" w:firstLineChars="200"/>
        <w:jc w:val="left"/>
        <w:rPr>
          <w:rFonts w:hAnsi="宋体" w:cs="宋体"/>
          <w:sz w:val="28"/>
        </w:rPr>
      </w:pPr>
      <w:r w:rsidRPr="005F404A">
        <w:rPr>
          <w:rFonts w:hAnsi="宋体" w:cs="宋体" w:hint="eastAsia"/>
          <w:sz w:val="28"/>
        </w:rPr>
        <w:t>　　(1 )供方无故延期交货或提供产品的品种、规格、质量不符合同规定，由此造成延误交货时间，每天应付需方延期货款总值__% 的</w:t>
      </w:r>
      <w:r w:rsidRPr="005F404A">
        <w:rPr>
          <w:rFonts w:hAnsi="宋体" w:cs="宋体" w:hint="eastAsia"/>
          <w:sz w:val="28"/>
        </w:rPr>
        <w:t xml:space="preserve">违约金(可由双方约定)。 </w:t>
      </w:r>
    </w:p>
    <w:p w:rsidR="006A54E7" w:rsidRPr="005F404A" w:rsidP="005F404A">
      <w:pPr>
        <w:pStyle w:val="PlainText"/>
        <w:spacing w:before="312" w:beforeLines="100"/>
        <w:ind w:firstLine="560" w:firstLineChars="200"/>
        <w:jc w:val="left"/>
        <w:rPr>
          <w:rFonts w:hAnsi="宋体" w:cs="宋体"/>
          <w:sz w:val="28"/>
        </w:rPr>
      </w:pPr>
      <w:r w:rsidRPr="005F404A">
        <w:rPr>
          <w:rFonts w:hAnsi="宋体" w:cs="宋体" w:hint="eastAsia"/>
          <w:sz w:val="28"/>
        </w:rPr>
        <w:t xml:space="preserve">　　(2 )未经双方协商同意，变更产品数量、质量、品种、规格，包装不符合同规定标准，影响需方销售部分，向供方赔罚金__%. </w:t>
      </w:r>
    </w:p>
    <w:p w:rsidR="006A54E7" w:rsidRPr="005F404A" w:rsidP="005F404A">
      <w:pPr>
        <w:pStyle w:val="PlainText"/>
        <w:spacing w:before="312" w:beforeLines="100"/>
        <w:ind w:firstLine="560" w:firstLineChars="200"/>
        <w:jc w:val="left"/>
        <w:rPr>
          <w:rFonts w:hAnsi="宋体" w:cs="宋体"/>
          <w:sz w:val="28"/>
        </w:rPr>
      </w:pPr>
      <w:r w:rsidRPr="005F404A">
        <w:rPr>
          <w:rFonts w:hAnsi="宋体" w:cs="宋体" w:hint="eastAsia"/>
          <w:sz w:val="28"/>
        </w:rPr>
        <w:t xml:space="preserve">　　(3 )由于计划不周，安排不当，或无正当原因造成延期收货付款影响供方资金使用，向需方索赔罚金___%. </w:t>
      </w:r>
    </w:p>
    <w:p w:rsidR="006A54E7" w:rsidRPr="005F404A" w:rsidP="005F404A">
      <w:pPr>
        <w:pStyle w:val="PlainText"/>
        <w:spacing w:before="312" w:beforeLines="100"/>
        <w:ind w:firstLine="560" w:firstLineChars="200"/>
        <w:jc w:val="left"/>
        <w:rPr>
          <w:rFonts w:hAnsi="宋体" w:cs="宋体"/>
          <w:sz w:val="28"/>
        </w:rPr>
      </w:pPr>
      <w:r w:rsidRPr="005F404A">
        <w:rPr>
          <w:rFonts w:hAnsi="宋体" w:cs="宋体" w:hint="eastAsia"/>
          <w:sz w:val="28"/>
        </w:rPr>
        <w:t xml:space="preserve">　　(4 )需方中途退货，应付给供方退货部分货款总值__% 的违约金。违约金及其他损失赔偿额总和应当相当于用违约所造成的损失，包括合同履行后可以获得的利益，但不得超过违反合同一方订立合同时应当预见到的因违反合同可能造成的损失。违约金过高或过低的，当事人可请求有关机构予以适当调整。 </w:t>
      </w:r>
    </w:p>
    <w:p w:rsidR="006A54E7" w:rsidRPr="005F404A" w:rsidP="005F404A">
      <w:pPr>
        <w:pStyle w:val="PlainText"/>
        <w:spacing w:before="312" w:beforeLines="100"/>
        <w:ind w:firstLine="560" w:firstLineChars="200"/>
        <w:jc w:val="left"/>
        <w:rPr>
          <w:rFonts w:hAnsi="宋体" w:cs="宋体"/>
          <w:sz w:val="28"/>
        </w:rPr>
      </w:pPr>
      <w:r w:rsidRPr="005F404A">
        <w:rPr>
          <w:rFonts w:hAnsi="宋体" w:cs="宋体" w:hint="eastAsia"/>
          <w:sz w:val="28"/>
        </w:rPr>
        <w:t xml:space="preserve">　　7.附则。 </w:t>
      </w:r>
    </w:p>
    <w:p w:rsidR="006A54E7" w:rsidRPr="005F404A" w:rsidP="005F404A">
      <w:pPr>
        <w:pStyle w:val="PlainText"/>
        <w:spacing w:before="312" w:beforeLines="100"/>
        <w:ind w:firstLine="560" w:firstLineChars="200"/>
        <w:jc w:val="left"/>
        <w:rPr>
          <w:rFonts w:hAnsi="宋体" w:cs="宋体"/>
          <w:sz w:val="28"/>
        </w:rPr>
      </w:pPr>
      <w:r w:rsidRPr="005F404A">
        <w:rPr>
          <w:rFonts w:hAnsi="宋体" w:cs="宋体" w:hint="eastAsia"/>
          <w:sz w:val="28"/>
        </w:rPr>
        <w:t xml:space="preserve">　　(1 )如因自然灾害或国家政策、法律变更不能履行合同，应于15日内通知对方。由双方协商解决，变更或解除合同。 </w:t>
      </w:r>
    </w:p>
    <w:p w:rsidR="006A54E7" w:rsidRPr="005F404A" w:rsidP="005F404A">
      <w:pPr>
        <w:pStyle w:val="PlainText"/>
        <w:spacing w:before="312" w:beforeLines="100"/>
        <w:ind w:firstLine="560" w:firstLineChars="200"/>
        <w:jc w:val="left"/>
        <w:rPr>
          <w:rFonts w:hAnsi="宋体" w:cs="宋体"/>
          <w:sz w:val="28"/>
        </w:rPr>
      </w:pPr>
      <w:r w:rsidRPr="005F404A">
        <w:rPr>
          <w:rFonts w:hAnsi="宋体" w:cs="宋体" w:hint="eastAsia"/>
          <w:sz w:val="28"/>
        </w:rPr>
        <w:t xml:space="preserve">　　(2 )双方于__年__月__日在____省(市)签订，自签订之日起生效，至合同规定的有效期结束止。本合同正本一式两份，供需双方各一份，副本若干份，送有关部门。 </w:t>
      </w:r>
    </w:p>
    <w:p w:rsidR="006A54E7" w:rsidRPr="005F404A" w:rsidP="005F404A">
      <w:pPr>
        <w:pStyle w:val="PlainText"/>
        <w:spacing w:before="312" w:beforeLines="100"/>
        <w:ind w:firstLine="560" w:firstLineChars="200"/>
        <w:jc w:val="left"/>
        <w:rPr>
          <w:rFonts w:hAnsi="宋体" w:cs="宋体"/>
          <w:sz w:val="28"/>
        </w:rPr>
      </w:pPr>
      <w:r w:rsidRPr="005F404A">
        <w:rPr>
          <w:rFonts w:hAnsi="宋体" w:cs="宋体" w:hint="eastAsia"/>
          <w:sz w:val="28"/>
        </w:rPr>
        <w:t xml:space="preserve">　　(3 )本合同条款如有未尽事宜，由双方协商修订。在执行中如有争议，报仲裁机关解决。 </w:t>
      </w:r>
    </w:p>
    <w:p w:rsidR="006A54E7" w:rsidRPr="005F404A" w:rsidP="005F404A">
      <w:pPr>
        <w:pStyle w:val="PlainText"/>
        <w:spacing w:before="312" w:beforeLines="100"/>
        <w:ind w:firstLine="560" w:firstLineChars="200"/>
        <w:jc w:val="left"/>
        <w:rPr>
          <w:rFonts w:hAnsi="宋体" w:cs="宋体"/>
          <w:sz w:val="28"/>
        </w:rPr>
      </w:pPr>
      <w:r w:rsidRPr="005F404A">
        <w:rPr>
          <w:rFonts w:hAnsi="宋体" w:cs="宋体" w:hint="eastAsia"/>
          <w:sz w:val="28"/>
        </w:rPr>
        <w:t xml:space="preserve">　　供方：____________________________需方：_______________________ </w:t>
      </w:r>
    </w:p>
    <w:p w:rsidR="006A54E7" w:rsidRPr="005F404A" w:rsidP="005F404A">
      <w:pPr>
        <w:pStyle w:val="PlainText"/>
        <w:spacing w:before="312" w:beforeLines="100"/>
        <w:ind w:firstLine="560" w:firstLineChars="200"/>
        <w:jc w:val="left"/>
        <w:rPr>
          <w:rFonts w:hAnsi="宋体" w:cs="宋体"/>
          <w:sz w:val="28"/>
        </w:rPr>
      </w:pPr>
      <w:r w:rsidRPr="005F404A">
        <w:rPr>
          <w:rFonts w:hAnsi="宋体" w:cs="宋体" w:hint="eastAsia"/>
          <w:sz w:val="28"/>
        </w:rPr>
        <w:t xml:space="preserve">　　(盖章)____________________________(盖章)_____________________ </w:t>
      </w:r>
    </w:p>
    <w:p w:rsidR="006A54E7" w:rsidRPr="005F404A" w:rsidP="005F404A">
      <w:pPr>
        <w:pStyle w:val="PlainText"/>
        <w:spacing w:before="312" w:beforeLines="100"/>
        <w:ind w:firstLine="560" w:firstLineChars="200"/>
        <w:jc w:val="left"/>
        <w:rPr>
          <w:rFonts w:hAnsi="宋体" w:cs="宋体"/>
          <w:sz w:val="28"/>
        </w:rPr>
      </w:pPr>
      <w:r w:rsidRPr="005F404A">
        <w:rPr>
          <w:rFonts w:hAnsi="宋体" w:cs="宋体" w:hint="eastAsia"/>
          <w:sz w:val="28"/>
        </w:rPr>
        <w:t>　　法定代表人：____________________法定代表人：__________________________</w:t>
      </w:r>
    </w:p>
    <w:p w:rsidR="006A54E7" w:rsidRPr="005F404A" w:rsidP="005F404A">
      <w:pPr>
        <w:pStyle w:val="PlainText"/>
        <w:spacing w:before="312" w:beforeLines="100"/>
        <w:ind w:firstLine="560" w:firstLineChars="200"/>
        <w:jc w:val="left"/>
        <w:rPr>
          <w:rFonts w:hAnsi="宋体" w:cs="宋体"/>
          <w:sz w:val="28"/>
        </w:rPr>
      </w:pPr>
    </w:p>
    <w:p w:rsidR="001B03E1" w:rsidRPr="005F404A" w:rsidP="005F404A">
      <w:pPr>
        <w:pStyle w:val="PlainText"/>
        <w:spacing w:before="312" w:beforeLines="100"/>
        <w:ind w:firstLine="560" w:firstLineChars="200"/>
        <w:jc w:val="left"/>
        <w:rPr>
          <w:rFonts w:hAnsi="宋体" w:cs="宋体"/>
          <w:sz w:val="28"/>
        </w:rPr>
      </w:pPr>
    </w:p>
    <w:sectPr w:rsidSect="001B03E1">
      <w:footerReference w:type="even" r:id="rId5"/>
      <w:footerReference w:type="default" r:id="rId6"/>
      <w:pgSz w:w="11906" w:h="16838"/>
      <w:pgMar w:top="1440" w:right="1753" w:bottom="1440" w:left="175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04A" w:rsidP="00FF33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10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04A" w:rsidP="00FF33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1D65">
      <w:rPr>
        <w:rStyle w:val="PageNumber"/>
        <w:noProof/>
      </w:rPr>
      <w:t>2</w:t>
    </w:r>
    <w:r>
      <w:rPr>
        <w:rStyle w:val="PageNumber"/>
      </w:rPr>
      <w:fldChar w:fldCharType="end"/>
    </w:r>
  </w:p>
  <w:p w:rsidR="00210A9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BC"/>
    <w:rsid w:val="000F1D65"/>
    <w:rsid w:val="001B03E1"/>
    <w:rsid w:val="00210A9D"/>
    <w:rsid w:val="00375DC6"/>
    <w:rsid w:val="005F404A"/>
    <w:rsid w:val="006A54E7"/>
    <w:rsid w:val="006D33BC"/>
    <w:rsid w:val="0077068B"/>
    <w:rsid w:val="007F5526"/>
    <w:rsid w:val="00801705"/>
    <w:rsid w:val="008D5C2A"/>
    <w:rsid w:val="00991C38"/>
    <w:rsid w:val="009F6481"/>
    <w:rsid w:val="00B73935"/>
    <w:rsid w:val="00E057FB"/>
    <w:rsid w:val="00E65981"/>
    <w:rsid w:val="00EA29FF"/>
    <w:rsid w:val="00FF335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Char"/>
    <w:uiPriority w:val="99"/>
    <w:unhideWhenUsed/>
    <w:rsid w:val="001B03E1"/>
    <w:rPr>
      <w:rFonts w:ascii="宋体" w:hAnsi="Courier New" w:cs="Courier New"/>
      <w:szCs w:val="21"/>
    </w:rPr>
  </w:style>
  <w:style w:type="character" w:customStyle="1" w:styleId="Char">
    <w:name w:val="纯文本 Char"/>
    <w:link w:val="PlainText"/>
    <w:uiPriority w:val="99"/>
    <w:rsid w:val="001B03E1"/>
    <w:rPr>
      <w:rFonts w:ascii="宋体" w:eastAsia="宋体" w:hAnsi="Courier New" w:cs="Courier New"/>
      <w:szCs w:val="21"/>
    </w:rPr>
  </w:style>
  <w:style w:type="paragraph" w:styleId="Header">
    <w:name w:val="header"/>
    <w:basedOn w:val="Normal"/>
    <w:link w:val="Char0"/>
    <w:uiPriority w:val="99"/>
    <w:unhideWhenUsed/>
    <w:rsid w:val="00210A9D"/>
    <w:pPr>
      <w:tabs>
        <w:tab w:val="center" w:pos="4153"/>
        <w:tab w:val="right" w:pos="8306"/>
      </w:tabs>
      <w:snapToGrid w:val="0"/>
      <w:jc w:val="center"/>
    </w:pPr>
    <w:rPr>
      <w:sz w:val="18"/>
      <w:szCs w:val="18"/>
    </w:rPr>
  </w:style>
  <w:style w:type="character" w:customStyle="1" w:styleId="Char0">
    <w:name w:val="页眉 Char"/>
    <w:link w:val="Header"/>
    <w:uiPriority w:val="99"/>
    <w:rsid w:val="00210A9D"/>
    <w:rPr>
      <w:kern w:val="2"/>
      <w:sz w:val="18"/>
      <w:szCs w:val="18"/>
    </w:rPr>
  </w:style>
  <w:style w:type="paragraph" w:styleId="Footer">
    <w:name w:val="footer"/>
    <w:basedOn w:val="Normal"/>
    <w:link w:val="Char1"/>
    <w:uiPriority w:val="99"/>
    <w:unhideWhenUsed/>
    <w:rsid w:val="00210A9D"/>
    <w:pPr>
      <w:tabs>
        <w:tab w:val="center" w:pos="4153"/>
        <w:tab w:val="right" w:pos="8306"/>
      </w:tabs>
      <w:snapToGrid w:val="0"/>
      <w:jc w:val="left"/>
    </w:pPr>
    <w:rPr>
      <w:sz w:val="18"/>
      <w:szCs w:val="18"/>
    </w:rPr>
  </w:style>
  <w:style w:type="character" w:customStyle="1" w:styleId="Char1">
    <w:name w:val="页脚 Char"/>
    <w:link w:val="Footer"/>
    <w:uiPriority w:val="99"/>
    <w:rsid w:val="00210A9D"/>
    <w:rPr>
      <w:kern w:val="2"/>
      <w:sz w:val="18"/>
      <w:szCs w:val="18"/>
    </w:rPr>
  </w:style>
  <w:style w:type="character" w:styleId="PageNumber">
    <w:name w:val="page number"/>
    <w:uiPriority w:val="99"/>
    <w:semiHidden/>
    <w:unhideWhenUsed/>
    <w:rsid w:val="005F4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