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建筑装饰专业大学生职业生涯规划书范文</w:t>
      </w:r>
    </w:p>
    <w:p>
      <w:pPr>
        <w:spacing w:line="360" w:lineRule="auto"/>
        <w:ind w:firstLine="3828" w:firstLineChars="1595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ind w:firstLine="3828" w:firstLineChars="1595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ind w:firstLine="3828" w:firstLineChars="1595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ind w:firstLine="3828" w:firstLineChars="1595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ind w:firstLine="3828" w:firstLineChars="1595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ind w:firstLine="3828" w:firstLineChars="159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序言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时光如水，岁月似歌，一晃我已经是二十岁的人，几年美妙而有趣的大学生活即将走到尽头，是应该面对社会，规划未来了！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俗话说：预则立，不预则废！有了好的准备，好的打算，才能久立，才能成功！面对当今这个飞速发展的信息时代，电子网络铺天盖地，人才竞争日益激烈，科技成果层出不穷！我们必须对未来做好职业规划，更好的面对未来！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作为一位普通的大学生，在机遇与竞争的社会中，又将何去何从？不积细流，无以成江海；不积跬步，无以至千里！我们必须持之以恒，努力奋斗，刻苦钻研，积聚足够资本，才能沉着面对这个社会！只要我们有了付出，那么收获与成功是肯定的！因为命运掌握在我们自己手中！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唯今之路，现在我们大学生应抓紧在大学的有限时光，好好多学点，夯实基础，一方面也来充实自己，“宝剑锋从磨砺出，梅花香自苦寒来”我们只有不断的锻炼自己，认识自己，做好未来的职业规划，因为有目标才会有动力！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只有这样机会和成功才会留给我们这些有准备的人；只有这样我们才能以不变应万变，来面对辉煌的未来；只有这样灿烂而充满生机的未来才会向你招手！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br w:type="page"/>
      </w:r>
    </w:p>
    <w:p>
      <w:pPr>
        <w:spacing w:line="360" w:lineRule="auto"/>
        <w:ind w:firstLine="1699" w:firstLineChars="70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第一章：自我解析篇</w:t>
      </w:r>
    </w:p>
    <w:p>
      <w:pPr>
        <w:spacing w:line="360" w:lineRule="auto"/>
        <w:ind w:firstLine="2179" w:firstLineChars="90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（一）自身盘点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drawing>
          <wp:inline distT="0" distB="0" distL="0" distR="0">
            <wp:extent cx="4916170" cy="4860290"/>
            <wp:effectExtent l="19050" t="0" r="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>
      <w:pPr>
        <w:spacing w:line="360" w:lineRule="auto"/>
        <w:ind w:firstLine="1908" w:firstLineChars="79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（二）职业能力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firstLine="2030" w:firstLineChars="846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我比较突出的五项技能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敏感细致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积极关注他人的做事生活，理解为什么这么做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时间管理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合理安排时间，绝不浪费一分一秒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虚心努力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取长补短，虚心听取别人意见，改变自我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调解协商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能协调矛盾，解决分歧，统一观念意见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开拓创新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能较早的接受新事物，并不断创新，改革</w:t>
            </w:r>
          </w:p>
        </w:tc>
      </w:tr>
    </w:tbl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我的职业能力并不是很强的，不善于交际，为人处事方面并不是怎么太成熟，同样也不太善于交流，组织管理能力也很差，但我会很努力。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装饰室内设计是我比较擅长的。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150" w:firstLineChars="896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（三）职业价值观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测试结果</w:t>
      </w:r>
    </w:p>
    <w:tbl>
      <w:tblPr>
        <w:tblStyle w:val="5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5"/>
              <w:tblpPr w:leftFromText="45" w:rightFromText="45" w:vertAnchor="text"/>
              <w:tblW w:w="7200" w:type="dxa"/>
              <w:tblCellSpacing w:w="0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2295"/>
              <w:gridCol w:w="915"/>
              <w:gridCol w:w="915"/>
              <w:gridCol w:w="915"/>
              <w:gridCol w:w="915"/>
              <w:gridCol w:w="915"/>
              <w:gridCol w:w="33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 xml:space="preserve">支持满足  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dotted" w:color="CCCCCC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25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2.0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 xml:space="preserve">赞誉赏识  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dotted" w:color="CCCCCC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26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3.0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 xml:space="preserve">工作条件  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dotted" w:color="CCCCCC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27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3.0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 xml:space="preserve">注重关系  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dotted" w:color="CCCCCC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28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6.0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>崇尚独立 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dotted" w:color="CCCCCC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29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7.0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bCs/>
                      <w:color w:val="000000" w:themeColor="text1"/>
                      <w:kern w:val="0"/>
                      <w:sz w:val="24"/>
                    </w:rPr>
                    <w:t xml:space="preserve">追求成就  </w:t>
                  </w:r>
                </w:p>
              </w:tc>
              <w:tc>
                <w:tcPr>
                  <w:tcW w:w="0" w:type="auto"/>
                  <w:gridSpan w:val="6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pict>
                      <v:shape id="_x0000_i1030" o:spt="75" type="#_x0000_t75" style="height:24pt;width:24pt;" filled="f" o:preferrelative="t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9.0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300" w:type="dxa"/>
                  <w:vAlign w:val="center"/>
                </w:tcPr>
                <w:p>
                  <w:pPr>
                    <w:widowControl/>
                    <w:spacing w:line="360" w:lineRule="auto"/>
                    <w:jc w:val="right"/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 w:themeColor="text1"/>
                      <w:kern w:val="0"/>
                      <w:sz w:val="24"/>
                    </w:rPr>
                    <w:t> </w:t>
                  </w: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最突出的职业价值观是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追求成就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追求成就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表示的是，希望获得的工作，是能够看到及时的成果展现，并体验到可能的成就体验。即工作的追求是一种自我实现，而并非外在特质利益的满足。在这个方面细化分析，可以看出你：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 ●希望获得的职业是能够比较充分地展示自己的独特之处；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 ●希望工作能够提供自己任务完成后充分的成就体验；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 ●希望获得的工作能够提供自己自我提升与发展的空间与机会；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 ●希望在工作中通过自己的努力付出，得到应有的成果。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下面几个价值观相对而言不是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最大的工作动力来源，但是了解它们对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更好的认识自己和职业有很大的帮助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崇尚独立：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是一个期望在工作中能够独立工作、独立决策，而且能够表现出自己的创新，发挥自己的责任感、自主性的人。而且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能够以自我监督的形式使自己的工作按照自己的计划顺利进行。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注重关系：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期望工作的内容是能够给予别人帮助，并希望在这样的职位上同事之间关系融洽，大家都有积极的道德观念和社会服务意识。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赞誉赏识：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对职业的追求，是能够使自己获得充分的领导力提升机会，并拥有充分的权威，能够对他人的工作提供指导。并且这个职位是富有社会声望的。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工作条件：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非常希望获得有充分保障的工作(包括拥有良好的工作条件)，比如能够在一个比较安全和舒适的环境中工作，能够获得应有的报酬，能够在自主决断的可能性等。而且还希望工作具有多样性，能够在工作的范围内做不同的事情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宋体" w:hAnsi="宋体" w:cs="Arial"/>
                <w:bCs/>
                <w:color w:val="000000" w:themeColor="text1"/>
                <w:kern w:val="0"/>
                <w:sz w:val="24"/>
              </w:rPr>
              <w:t>支持满足：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</w:rPr>
              <w:t>我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t>是一个期望在职业中，获得管理层的支持，比如获得充分的培训机会，能够在单位的规定范畴内获得应有的待遇的人。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</w:rPr>
              <w:br w:type="textWrapping"/>
            </w:r>
          </w:p>
        </w:tc>
      </w:tr>
    </w:tbl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生活中的我就是一个比较追求成就，崇尚独立的人，喜欢追求成就，勇于创造，具有独立自主性，并不断创新；同样我也很注重关系，希望和同事之间关系融洽，乐于助人。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630" w:firstLineChars="1096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（四）小结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经过一番自我解析，我感觉自己更加有信心拥有美好的未来，我有塌实稳重的优点，又有交际缺乏的劣势，但我会加强现有优势，戒骄戒躁，勤奋学习，刻苦钻研！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3241" w:firstLineChars="1345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第二章：职场测评篇</w:t>
      </w:r>
    </w:p>
    <w:p>
      <w:pPr>
        <w:spacing w:line="360" w:lineRule="auto"/>
        <w:ind w:firstLine="3108" w:firstLineChars="129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（一）生活环境分析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1、家庭环境分析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经济状况：父母为个体经营家，经济状况良好，达到小康指标，收入稳定。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家人期望：父母总是望子成龙，望女成凤，我父母同样希望我有一份稳定的工作，能做出点成就来，有自己的一番事业。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家族文化：家里偏保守，但新事物同样也乐于接受，但缺乏进取创新精神，家风正派，处事谨慎细致。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对我影响：希望有稳定的工作，能做出一番事业，做事细致耐心，生活生动快乐。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2、学校环境分析</w:t>
      </w:r>
    </w:p>
    <w:p>
      <w:pPr>
        <w:spacing w:line="360" w:lineRule="auto"/>
        <w:ind w:firstLine="470" w:firstLineChars="196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我们建筑工程系办学历史悠久，师资雄厚，就业状况一直良好，人才供不应求；校园环境清幽，适应我们夯实基础知识，我们装饰设计专业适用广泛，但学习的深度还不够，需更加努力；学校不断组织我们实习，使实践与理论相结合，使我们能更好的学习专业知识！</w:t>
      </w:r>
    </w:p>
    <w:p>
      <w:pPr>
        <w:spacing w:line="360" w:lineRule="auto"/>
        <w:ind w:firstLine="470" w:firstLineChars="196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3、社会环境分析</w:t>
      </w:r>
    </w:p>
    <w:p>
      <w:pPr>
        <w:spacing w:line="360" w:lineRule="auto"/>
        <w:ind w:firstLine="470" w:firstLineChars="196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当今社会</w:t>
      </w:r>
      <w:r>
        <w:rPr>
          <w:rFonts w:ascii="宋体" w:hAnsi="宋体"/>
          <w:color w:val="000000" w:themeColor="text1"/>
          <w:sz w:val="24"/>
        </w:rPr>
        <w:t>失业人数增加</w:t>
      </w:r>
      <w:r>
        <w:rPr>
          <w:rFonts w:hint="eastAsia" w:ascii="宋体" w:hAnsi="宋体"/>
          <w:color w:val="000000" w:themeColor="text1"/>
          <w:sz w:val="24"/>
        </w:rPr>
        <w:t>、</w:t>
      </w:r>
      <w:r>
        <w:rPr>
          <w:rFonts w:ascii="宋体" w:hAnsi="宋体"/>
          <w:color w:val="000000" w:themeColor="text1"/>
          <w:sz w:val="24"/>
        </w:rPr>
        <w:t>下岗职工再就业率继续走低</w:t>
      </w:r>
      <w:r>
        <w:rPr>
          <w:rFonts w:hint="eastAsia" w:ascii="宋体" w:hAnsi="宋体"/>
          <w:color w:val="000000" w:themeColor="text1"/>
          <w:sz w:val="24"/>
        </w:rPr>
        <w:t>、</w:t>
      </w:r>
      <w:r>
        <w:rPr>
          <w:rFonts w:ascii="宋体" w:hAnsi="宋体"/>
          <w:color w:val="000000" w:themeColor="text1"/>
          <w:sz w:val="24"/>
        </w:rPr>
        <w:t>劳动力市场供求矛盾突出</w:t>
      </w:r>
      <w:r>
        <w:rPr>
          <w:rFonts w:hint="eastAsia" w:ascii="宋体" w:hAnsi="宋体"/>
          <w:color w:val="000000" w:themeColor="text1"/>
          <w:sz w:val="24"/>
        </w:rPr>
        <w:t>、大学生竞争激烈，我们必须正视这些，为自己的未来打算打算；国家也采取相应措施减少失业率；我们现在主要的竞争对手一是名牌大学的学生，他们的专业理论知识丰厚，二是一些职业技术工人，他们的实践操作能力强，经验丰富；所以我们应该有忧患意识，努力学习基础知识，增强动手能力，多多实践。</w:t>
      </w:r>
    </w:p>
    <w:p>
      <w:pPr>
        <w:spacing w:line="360" w:lineRule="auto"/>
        <w:ind w:firstLine="470" w:firstLineChars="196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1908" w:firstLineChars="79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（二）职业环境分析</w:t>
      </w:r>
    </w:p>
    <w:p>
      <w:pPr>
        <w:spacing w:line="360" w:lineRule="auto"/>
        <w:ind w:firstLine="470" w:firstLineChars="196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1、“2011年，全国的就业形势依然严峻！”在前不久举行的全国普通高校毕业生就业工作会议上，劳动保障部副部长在对2010年的就业状况进行分析时给出了这样的判断。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就业形势非常的严峻，我们应该夯实基础，勇于实践，不断创新。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我的专业是建筑装饰技术，适合工作：制图员，设计师，家装施工等，一般在装饰公司工作，我们装饰装潢专业近几年依然非常的火暴，现在家庭装修尤其是别墅装修非常的多，家装已经成为现代社会必不可少的行业之一；尤其是南京的家装行业极其盛行，南京文化底蕴深厚，人文气息淳朴，六朝古都，建筑文化尤其丰厚，人们与这座古城和谐统一，南京气候宜人，环境优美，生活气息浓厚，城市发展良好，是我们工作的好地方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392" w:firstLineChars="99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（三）小结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现代社会竞争非常的激烈，我们应该努力学好基础知识，勇于实践，不断完善自我，使自己能在这样的社会大潮中成长、成才、成仁！这样我们就是万事具备，只欠挑战的东风的来临，让我们笑迎他的到来吧！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000" w:firstLineChars="83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第三章   职业定位篇</w:t>
      </w:r>
    </w:p>
    <w:p>
      <w:pPr>
        <w:spacing w:line="360" w:lineRule="auto"/>
        <w:ind w:firstLine="2148" w:firstLineChars="89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（一）SWTO分析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1、优势S：随着人们生活水平的不断提高，家装行业非常的火暴，我们学校的建筑行业一直比较优秀，师资力量雄厚，加上我个人专业知识的牢靠，基础知识丰富，个人交际、工作能力比较强。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2、劣势W：学历尚浅，需要经过深造，行业知识薄弱，没有工作经验，为人处事并不是太成熟。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3、机遇O：我们不断进行各种实习与深造，锻炼（认识实习，生产实习，各种大学生职业规划大赛等）；机遇是给有准备的人的，我们必须做好一切准备，迎接机遇的到来。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4、威胁T：当今社会竞争力非常强，人际关系网络薄弱，各类人才太多，特别是名牌大学的学生理论知识深厚。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392" w:firstLineChars="99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（二）小结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我们应该现在就做好职业定位，好好努力，没有目标，就没有动力，与此同时，我们应该好好分析SWTO，正确应对优势、劣势、机遇、威胁，好好的发挥自己的优势，抓住机遇，勤奋努力把劣势转化为优势，正确面对威胁，只有这样才能更好的达到成功的顶峰，到达你想要到的地方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159" w:firstLineChars="896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第四章  目标实施篇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有了目标，行动成为必要，制定目标，实现目标是个非常长期的过程，择业时，我们努力掌握好基础知识，锻炼实践自己的同时，还应该不断尝试，不断努力，使自己在职场能“立于不败之地”。下面是我的规划人生：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027" w:firstLineChars="84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（一）初始阶段</w:t>
      </w:r>
    </w:p>
    <w:p>
      <w:pPr>
        <w:spacing w:line="360" w:lineRule="auto"/>
        <w:ind w:firstLine="475" w:firstLineChars="198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努力学习完成大学生活，之后的第一份工作对自己的一生有很重大的意义，好的开始是成功的一半，应该好好努力，来面对，锻炼自己，做好室内装饰设计以及制图员是我初期的目标，这项工作是非常现代的，做好必须有如下几点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a.首先，也是最主要的，必须学好学精CAD制图，以及photoshop,3D等方面知识，搞好设计，勤于设计。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b.要以饱满积极的热情来工作，要热爱自己的工作和行业，持之以恒，勤奋刻苦，不断创新，虚心接受别人的指导 ，和同事搞好关系，研究市场，分析公司的运营方式，明确工作目标，并努力去完成。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c.在做好工作之余，还应该注重非专业知识以及能力培养：</w:t>
      </w:r>
    </w:p>
    <w:p>
      <w:pPr>
        <w:spacing w:line="360" w:lineRule="auto"/>
        <w:ind w:firstLine="240" w:firstLineChars="100"/>
        <w:jc w:val="left"/>
        <w:rPr>
          <w:rFonts w:ascii="宋体" w:hAnsi="宋体"/>
          <w:color w:val="000000" w:themeColor="text1"/>
          <w:sz w:val="24"/>
        </w:rPr>
      </w:pPr>
      <w:bookmarkStart w:id="0" w:name="第1页"/>
      <w:bookmarkEnd w:id="0"/>
      <w:r>
        <w:rPr>
          <w:rFonts w:ascii="宋体" w:hAnsi="宋体"/>
          <w:color w:val="000000" w:themeColor="text1"/>
          <w:sz w:val="24"/>
        </w:rPr>
        <w:pict>
          <v:roundrect id="_x0000_s1044" o:spid="_x0000_s1044" o:spt="2" style="position:absolute;left:0pt;margin-left:102.4pt;margin-top:334.7pt;height:157.15pt;width:90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color w:val="800080"/>
                      <w:szCs w:val="21"/>
                    </w:rPr>
                  </w:pPr>
                  <w:r>
                    <w:rPr>
                      <w:rFonts w:hint="eastAsia"/>
                      <w:color w:val="800080"/>
                      <w:szCs w:val="21"/>
                    </w:rPr>
                    <w:t>（1）社会学与人类学（2）哲学与神学，了解基本原理，价值观，思维方式（3）医学（4）艺术与创造</w:t>
                  </w:r>
                </w:p>
              </w:txbxContent>
            </v:textbox>
          </v:roundrect>
        </w:pict>
      </w:r>
      <w:r>
        <w:rPr>
          <w:rFonts w:ascii="宋体" w:hAnsi="宋体"/>
          <w:color w:val="000000" w:themeColor="text1"/>
          <w:sz w:val="24"/>
        </w:rPr>
        <w:pict>
          <v:group id="_x0000_s1036" o:spid="_x0000_s1036" o:spt="203" style="height:494.05pt;width:441.05pt;" coordorigin="1423,2526" coordsize="7671,8607" editas="canvas">
            <o:lock v:ext="edit"/>
            <v:shape id="_x0000_s1037" o:spid="_x0000_s1037" o:spt="75" type="#_x0000_t75" style="position:absolute;left:1423;top:2526;height:8607;width:7671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roundrect id="_x0000_s1038" o:spid="_x0000_s1038" o:spt="2" style="position:absolute;left:2049;top:4157;height:543;width:1566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FF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FF00"/>
                        <w:sz w:val="24"/>
                      </w:rPr>
                      <w:t>非专业知识</w:t>
                    </w:r>
                  </w:p>
                </w:txbxContent>
              </v:textbox>
            </v:roundrect>
            <v:roundrect id="_x0000_s1039" o:spid="_x0000_s1039" o:spt="2" style="position:absolute;left:6902;top:4157;height:543;width:1409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FF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FF00"/>
                        <w:sz w:val="24"/>
                      </w:rPr>
                      <w:t>能力培养</w:t>
                    </w:r>
                  </w:p>
                </w:txbxContent>
              </v:textbox>
            </v:roundrect>
            <v:roundrect id="_x0000_s1040" o:spid="_x0000_s1040" o:spt="2" style="position:absolute;left:4554;top:2934;height:1254;width:1251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="隶书"/>
                        <w:color w:val="800000"/>
                        <w:sz w:val="44"/>
                        <w:szCs w:val="44"/>
                      </w:rPr>
                    </w:pPr>
                    <w:r>
                      <w:rPr>
                        <w:rFonts w:hint="eastAsia" w:eastAsia="隶书"/>
                        <w:color w:val="800000"/>
                        <w:sz w:val="44"/>
                        <w:szCs w:val="44"/>
                      </w:rPr>
                      <w:t>综合素质</w:t>
                    </w:r>
                  </w:p>
                </w:txbxContent>
              </v:textbox>
            </v:roundrect>
            <v:shape id="_x0000_s1041" o:spid="_x0000_s1041" o:spt="32" type="#_x0000_t32" style="position:absolute;left:5805;top:3561;height:596;width:180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oundrect id="_x0000_s1042" o:spid="_x0000_s1042" o:spt="2" style="position:absolute;left:2205;top:10815;height:0;width:0;" coordsize="21600,21600" arcsize="0.166666666666667">
              <v:path/>
              <v:fill focussize="0,0"/>
              <v:stroke/>
              <v:imagedata o:title=""/>
              <o:lock v:ext="edit"/>
            </v:roundrect>
            <v:roundrect id="_x0000_s1043" o:spid="_x0000_s1043" o:spt="2" style="position:absolute;left:1423;top:8233;height:2738;width:1492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color w:val="800080"/>
                        <w:szCs w:val="21"/>
                      </w:rPr>
                    </w:pPr>
                    <w:r>
                      <w:rPr>
                        <w:rFonts w:hint="eastAsia"/>
                        <w:color w:val="800080"/>
                        <w:szCs w:val="21"/>
                      </w:rPr>
                      <w:t>（1）行政与管理，策略规划，职员管理（2）第二外国语（日语或韩语）（3）了解熟悉国家法律法规（4）心理学</w:t>
                    </w:r>
                  </w:p>
                </w:txbxContent>
              </v:textbox>
            </v:roundrect>
            <v:roundrect id="_x0000_s1045" o:spid="_x0000_s1045" o:spt="2" style="position:absolute;left:5805;top:8233;height:2816;width:1722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color w:val="800080"/>
                        <w:szCs w:val="21"/>
                      </w:rPr>
                    </w:pPr>
                    <w:r>
                      <w:rPr>
                        <w:rFonts w:hint="eastAsia"/>
                        <w:color w:val="800080"/>
                        <w:szCs w:val="21"/>
                      </w:rPr>
                      <w:t>通过社交而及学习锻炼而获得的能力：口头表达，书面表达，逻辑推理，创造性，敏感性，归纳推理</w:t>
                    </w:r>
                  </w:p>
                </w:txbxContent>
              </v:textbox>
            </v:roundrect>
            <v:roundrect id="_x0000_s1046" o:spid="_x0000_s1046" o:spt="2" style="position:absolute;left:7606;top:8233;height:2816;width:1488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color w:val="800080"/>
                        <w:szCs w:val="21"/>
                      </w:rPr>
                    </w:pPr>
                    <w:r>
                      <w:rPr>
                        <w:rFonts w:hint="eastAsia"/>
                        <w:color w:val="800080"/>
                        <w:szCs w:val="21"/>
                      </w:rPr>
                      <w:t>通过旅行和体育锻炼而获得的能力：记忆，语音识别，手指腿脚的灵活性，表象形成能力身体柔韧性全身协调能力</w:t>
                    </w:r>
                  </w:p>
                </w:txbxContent>
              </v:textbox>
            </v:roundrect>
            <v:shape id="_x0000_s1047" o:spid="_x0000_s1047" o:spt="32" type="#_x0000_t32" style="position:absolute;left:2833;top:3561;flip:x;height:596;width:172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48" o:spid="_x0000_s1048" o:spt="32" type="#_x0000_t32" style="position:absolute;left:2833;top:4700;height:1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49" o:spid="_x0000_s1049" o:spt="34" type="#_x0000_t34" style="position:absolute;left:674;top:6075;height:784;width:3533;rotation:5898240f;" o:connectortype="elbow" filled="f" coordsize="21600,21600" adj=",-112747,-19385">
              <v:path arrowok="t"/>
              <v:fill on="f" focussize="0,0"/>
              <v:stroke joinstyle="miter"/>
              <v:imagedata o:title=""/>
              <o:lock v:ext="edit"/>
            </v:shape>
            <v:shape id="_x0000_s1050" o:spid="_x0000_s1050" o:spt="34" type="#_x0000_t34" style="position:absolute;left:1457;top:6075;flip:x;height:783;width:3533;rotation:5898240f;" o:connectortype="elbow" filled="f" coordsize="21600,21600" adj=",112872,-19385">
              <v:path arrowok="t"/>
              <v:fill on="f" focussize="0,0"/>
              <v:stroke joinstyle="miter"/>
              <v:imagedata o:title=""/>
              <o:lock v:ext="edit"/>
            </v:shape>
            <v:shape id="_x0000_s1051" o:spid="_x0000_s1051" o:spt="34" type="#_x0000_t34" style="position:absolute;left:5370;top:5996;height:941;width:3533;rotation:5898240f;" o:connectortype="elbow" filled="f" coordsize="21600,21600" adj=",-85961,-48776">
              <v:path arrowok="t"/>
              <v:fill on="f" focussize="0,0"/>
              <v:stroke joinstyle="miter"/>
              <v:imagedata o:title=""/>
              <o:lock v:ext="edit"/>
            </v:shape>
            <v:shape id="_x0000_s1052" o:spid="_x0000_s1052" o:spt="34" type="#_x0000_t34" style="position:absolute;left:6212;top:6095;flip:x;height:743;width:3533;rotation:5898240f;" o:connectortype="elbow" filled="f" coordsize="21600,21600" adj=",108783,-48776">
              <v:path arrowok="t"/>
              <v:fill on="f" focussize="0,0"/>
              <v:stroke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spacing w:line="360" w:lineRule="auto"/>
        <w:ind w:firstLine="2392" w:firstLineChars="997"/>
        <w:jc w:val="left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392" w:firstLineChars="997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（二）过渡时期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fldChar w:fldCharType="begin"/>
      </w:r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hint="eastAsia" w:ascii="宋体" w:hAnsi="宋体"/>
          <w:color w:val="000000" w:themeColor="text1"/>
          <w:sz w:val="24"/>
        </w:rPr>
        <w:instrText xml:space="preserve">= 1 \* GB3</w:instrText>
      </w:r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ascii="宋体" w:hAnsi="宋体"/>
          <w:color w:val="000000" w:themeColor="text1"/>
          <w:sz w:val="24"/>
        </w:rPr>
        <w:fldChar w:fldCharType="separate"/>
      </w:r>
      <w:r>
        <w:rPr>
          <w:rFonts w:hint="eastAsia" w:ascii="宋体" w:hAnsi="宋体"/>
          <w:color w:val="000000" w:themeColor="text1"/>
          <w:sz w:val="24"/>
        </w:rPr>
        <w:t>①</w:t>
      </w:r>
      <w:r>
        <w:rPr>
          <w:rFonts w:ascii="宋体" w:hAnsi="宋体"/>
          <w:color w:val="000000" w:themeColor="text1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</w:rPr>
        <w:t>、这个时期就可以做一些发挥自己潜能和特长的工作，毕竟在初期已经积累了部分经验，应该到“用武”的时候了。我本身学的是装饰设计专业，这个时候我可以去广告公司或者房地产公司发展。当然我会选择去房地产公司（受个人性格决定）把自己在初期学到的组织，协调，合作能力和良好的心里素质表现出来。这样可以把自己的才能发挥出来了，所谓养兵千日，用在一时。此时如果不抓住机会，以后再想抓住就难了。</w:t>
      </w:r>
    </w:p>
    <w:p>
      <w:pPr>
        <w:spacing w:line="360" w:lineRule="auto"/>
        <w:ind w:left="-58" w:leftChars="-85" w:hanging="120" w:hangingChars="5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</w:t>
      </w:r>
      <w:r>
        <w:rPr>
          <w:rFonts w:ascii="宋体" w:hAnsi="宋体"/>
          <w:color w:val="000000" w:themeColor="text1"/>
          <w:sz w:val="24"/>
        </w:rPr>
        <w:fldChar w:fldCharType="begin"/>
      </w:r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hint="eastAsia" w:ascii="宋体" w:hAnsi="宋体"/>
          <w:color w:val="000000" w:themeColor="text1"/>
          <w:sz w:val="24"/>
        </w:rPr>
        <w:instrText xml:space="preserve">= 2 \* GB3</w:instrText>
      </w:r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ascii="宋体" w:hAnsi="宋体"/>
          <w:color w:val="000000" w:themeColor="text1"/>
          <w:sz w:val="24"/>
        </w:rPr>
        <w:fldChar w:fldCharType="separate"/>
      </w:r>
      <w:r>
        <w:rPr>
          <w:rFonts w:hint="eastAsia" w:ascii="宋体" w:hAnsi="宋体"/>
          <w:color w:val="000000" w:themeColor="text1"/>
          <w:sz w:val="24"/>
        </w:rPr>
        <w:t>②</w:t>
      </w:r>
      <w:r>
        <w:rPr>
          <w:rFonts w:ascii="宋体" w:hAnsi="宋体"/>
          <w:color w:val="000000" w:themeColor="text1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</w:rPr>
        <w:t>、婚姻家庭：准备成家，做好一切准备心里。如果没有一个幸福的小家就很难在一个社会大家庭中立足，俗话说，“一个成功的男人背后总有一个女人的支持”.这个时期是非常重要的承上启下的过渡时期。</w:t>
      </w:r>
    </w:p>
    <w:p>
      <w:pPr>
        <w:spacing w:line="360" w:lineRule="auto"/>
        <w:ind w:left="-58" w:leftChars="-85" w:hanging="120" w:hangingChars="5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2520" w:firstLineChars="105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（三）顶峰时期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这个时期已经达到我事业的顶峰了，这个时候我可以已经创办自己的公司了，因为实践经验，社会关系和政策法规等已经在前面两阶段得到了积累，现在是释放的时候，可以大展鸿图了。这个时候更要注意，因为已经是在成功半路上的人了，所以更要处理好周围人之间的关系，把握人际心理。有利于把自己的事业做好做大。当然这些不是主要的，是细节，之所以要提，是因为它是次要中的重中之重。我想这个时候我应该开一家建筑安装工程公司，在今天，无论哪个领域都离不开装饰建筑。何况，我又有在装饰公司的多年经验。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当今社会可谓瞬息万变，这个行业对我来说仅仅代表一种可能的机会，而且充满竞争。市场是多变的，现实是多变的，计划中要有变化，我要保持清醒的头脑，解决好随时遇到的困难。</w:t>
      </w:r>
      <w:r>
        <w:rPr>
          <w:rFonts w:hint="eastAsia" w:ascii="宋体" w:hAnsi="宋体"/>
          <w:color w:val="000000" w:themeColor="text1"/>
          <w:sz w:val="24"/>
        </w:rPr>
        <w:t>相信我会做的更好。成功后我会用实际行动来建设自己的家乡和我的祖国。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2771" w:firstLineChars="115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第五章 评估调整篇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3000" w:firstLineChars="125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（一）内容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1、职业目标评估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我会时刻关注我们建筑这行，以及装饰设计，室内设计，房地产，城市规划建设等方面，这些跟我专业相关的行业，以便更好的重新选择职业。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2、职业路径评估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依据国家法律法规，以及各项政策，时代发展方向，适时调整自己的发展方向。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3、实施策略评估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根据自己的能力及要求，采取有效可行的策略，达到想要的那种效果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4、其它因素评估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根据自身身体、家庭、经济以及社会状况，和一些机遇、意外等特殊情况来适时调整变更。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2400" w:firstLineChars="10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（二）时间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我每一年审查计划完成情况，当出现特殊情况我会适时调整，做的更好。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2280" w:firstLineChars="95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（三）规划调整原则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以服务人民，与时俱进，开拓创新，实事求是，积极进取的原则适时调整适合自己的职业以及调整制定切实可行，易掌握的规划。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adjustRightInd w:val="0"/>
        <w:spacing w:before="100" w:beforeAutospacing="1" w:after="100" w:afterAutospacing="1" w:line="360" w:lineRule="auto"/>
        <w:ind w:left="-178" w:leftChars="-85" w:firstLine="2648" w:firstLineChars="1099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总   结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职业规划是做好了，但离人生目标还是很远，更重要的是我们要付之与行动，并且取得成功，达到我们最终的目的。然而现实是变幻莫测的，事事都难以预料，我们必须做好心理准备，在遇到突发因素、不良影响时，要注意保持清醒冷静的头脑，不仅要及时面对、分析所遇问题，更应快速果断的拿出应对方案，对所发生的事情，能挽救的尽量挽救，不能挽救的要积极采取措施，争取做出最好矫正。只有这样我们才能更好的去面对人生。</w:t>
      </w:r>
    </w:p>
    <w:p>
      <w:pPr>
        <w:adjustRightInd w:val="0"/>
        <w:spacing w:before="100" w:beforeAutospacing="1" w:after="100" w:afterAutospacing="1" w:line="360" w:lineRule="auto"/>
        <w:ind w:left="-178" w:leftChars="-85"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一个人，若要获得成功，必须得拿出勇气，付出努力、拼博、奋斗。成功跟勇气、勤劳、拼搏是分不开的，我们必须不断拼搏，勇于创新，这样成功的大门才会很自然的向你打开。相信自己，只要努力就会成功，加油！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9045626" o:spid="_x0000_s8194" o:spt="136" type="#_x0000_t136" style="position:absolute;left:0pt;height:59.3pt;width:415.25pt;mso-position-horizontal:center;mso-position-horizontal-relative:margin;mso-position-vertical:center;mso-position-vertical-relative:margin;z-index:-251654144;mso-width-relative:page;mso-height-relative:page;" fillcolor="#5A5A5A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www.bole13.com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9045625" o:spid="_x0000_s8193" o:spt="136" type="#_x0000_t136" style="position:absolute;left:0pt;height:59.3pt;width:415.25pt;mso-position-horizontal:center;mso-position-horizontal-relative:margin;mso-position-vertical:center;mso-position-vertical-relative:margin;z-index:-251656192;mso-width-relative:page;mso-height-relative:page;" fillcolor="#5A5A5A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www.bole13.com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702"/>
    <w:rsid w:val="00052702"/>
    <w:rsid w:val="003408E5"/>
    <w:rsid w:val="003D77DF"/>
    <w:rsid w:val="0046571E"/>
    <w:rsid w:val="00665AC4"/>
    <w:rsid w:val="00693774"/>
    <w:rsid w:val="00825FA3"/>
    <w:rsid w:val="008D6CB8"/>
    <w:rsid w:val="00A251BB"/>
    <w:rsid w:val="00BF73DE"/>
    <w:rsid w:val="00C86B2F"/>
    <w:rsid w:val="00CD380F"/>
    <w:rsid w:val="00E97F0F"/>
    <w:rsid w:val="00EF31AB"/>
    <w:rsid w:val="48CF2BDA"/>
    <w:rsid w:val="5EC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1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diagramColors" Target="diagrams/colors1.xml"/><Relationship Id="rId12" Type="http://schemas.openxmlformats.org/officeDocument/2006/relationships/diagramQuickStyle" Target="diagrams/quickStyle1.xml"/><Relationship Id="rId11" Type="http://schemas.openxmlformats.org/officeDocument/2006/relationships/diagramLayout" Target="diagrams/layout1.xml"/><Relationship Id="rId10" Type="http://schemas.openxmlformats.org/officeDocument/2006/relationships/diagramData" Target="diagrams/data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E29087-46FC-43DF-AEAA-29BDF00C58C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95407671-3DF2-45EB-A34C-C6D8BEC6F05F}">
      <dgm:prSet/>
      <dgm:spPr/>
      <dgm:t>
        <a:bodyPr/>
        <a:p>
          <a:pPr marR="0" algn="ctr" rtl="0"/>
          <a:r>
            <a:rPr lang="zh-CN" altLang="en-US" b="1" kern="100" baseline="0" smtClean="0">
              <a:solidFill>
                <a:srgbClr val="FF9900"/>
              </a:solidFill>
              <a:latin typeface="Calibri" panose="020F0502020204030204"/>
              <a:ea typeface="楷体_GB2312"/>
            </a:rPr>
            <a:t>自身盘点</a:t>
          </a:r>
          <a:endParaRPr lang="zh-CN" altLang="en-US" smtClean="0"/>
        </a:p>
      </dgm:t>
    </dgm:pt>
    <dgm:pt modelId="{A0DF3F8E-65FC-4A6E-8E8E-917B962AD4BD}" cxnId="{3F84F7F2-FD41-49CF-9A4E-D991D2B96941}" type="parTrans">
      <dgm:prSet/>
      <dgm:spPr/>
    </dgm:pt>
    <dgm:pt modelId="{FF0CC717-76EC-42D4-A220-17E46FD4B7B4}" cxnId="{3F84F7F2-FD41-49CF-9A4E-D991D2B96941}" type="sibTrans">
      <dgm:prSet/>
      <dgm:spPr/>
    </dgm:pt>
    <dgm:pt modelId="{CF015E8E-FE73-4225-AFF9-AAF5B19C80AC}">
      <dgm:prSet/>
      <dgm:spPr/>
      <dgm:t>
        <a:bodyPr/>
        <a:p>
          <a:pPr marR="0" algn="ctr" rtl="0"/>
          <a:r>
            <a:rPr lang="zh-CN" altLang="en-US" b="1" kern="100" baseline="0" smtClean="0">
              <a:solidFill>
                <a:srgbClr val="008000"/>
              </a:solidFill>
              <a:latin typeface="Calibri" panose="020F0502020204030204"/>
              <a:ea typeface="楷体_GB2312"/>
            </a:rPr>
            <a:t>兴趣爱好：艺术设计、收集收藏、动手制作、文体活动</a:t>
          </a:r>
          <a:endParaRPr lang="zh-CN" altLang="en-US" smtClean="0"/>
        </a:p>
      </dgm:t>
    </dgm:pt>
    <dgm:pt modelId="{7ED5D871-0B1E-4AC5-9D77-E64E0369E717}" cxnId="{B5DAE6B7-AC4C-41E8-8BCB-15238BF09820}" type="parTrans">
      <dgm:prSet/>
      <dgm:spPr/>
      <dgm:t>
        <a:bodyPr/>
        <a:p>
          <a:endParaRPr lang="zh-CN" altLang="en-US"/>
        </a:p>
      </dgm:t>
    </dgm:pt>
    <dgm:pt modelId="{1D6BC4A0-2849-4E6C-8A50-7699374497EA}" cxnId="{B5DAE6B7-AC4C-41E8-8BCB-15238BF09820}" type="sibTrans">
      <dgm:prSet/>
      <dgm:spPr/>
    </dgm:pt>
    <dgm:pt modelId="{B085635F-21C7-49F1-B459-91BB5A9D8B88}">
      <dgm:prSet/>
      <dgm:spPr/>
      <dgm:t>
        <a:bodyPr/>
        <a:p>
          <a:pPr marR="0" algn="ctr" rtl="0"/>
          <a:r>
            <a:rPr lang="zh-CN" altLang="en-US" b="1" kern="100" baseline="0" smtClean="0">
              <a:solidFill>
                <a:srgbClr val="993300"/>
              </a:solidFill>
              <a:latin typeface="Calibri" panose="020F0502020204030204"/>
              <a:ea typeface="楷体_GB2312"/>
            </a:rPr>
            <a:t>胜任能力：年轻富有朝气工作塌实，但缺乏经验</a:t>
          </a:r>
          <a:endParaRPr lang="zh-CN" altLang="en-US" smtClean="0"/>
        </a:p>
      </dgm:t>
    </dgm:pt>
    <dgm:pt modelId="{BB72199F-9D2D-4DC1-B19B-08192431816A}" cxnId="{E42C35AA-1348-465C-A3DB-3BF3AC7303D7}" type="parTrans">
      <dgm:prSet/>
      <dgm:spPr/>
      <dgm:t>
        <a:bodyPr/>
        <a:p>
          <a:endParaRPr lang="zh-CN" altLang="en-US"/>
        </a:p>
      </dgm:t>
    </dgm:pt>
    <dgm:pt modelId="{D154A37A-F8F8-452D-874B-14A690E1DCCF}" cxnId="{E42C35AA-1348-465C-A3DB-3BF3AC7303D7}" type="sibTrans">
      <dgm:prSet/>
      <dgm:spPr/>
    </dgm:pt>
    <dgm:pt modelId="{69629488-153E-4A18-A1DB-DE88D846435F}">
      <dgm:prSet/>
      <dgm:spPr/>
      <dgm:t>
        <a:bodyPr/>
        <a:p>
          <a:pPr marR="0" algn="ctr" rtl="0"/>
          <a:r>
            <a:rPr lang="zh-CN" altLang="en-US" b="1" kern="100" baseline="0" smtClean="0">
              <a:solidFill>
                <a:srgbClr val="003300"/>
              </a:solidFill>
              <a:latin typeface="Calibri" panose="020F0502020204030204"/>
              <a:ea typeface="楷体_GB2312"/>
            </a:rPr>
            <a:t>个人特质：勤快耐心稳重大方情绪激动善于沟通积极合作</a:t>
          </a:r>
          <a:endParaRPr lang="zh-CN" altLang="en-US" smtClean="0"/>
        </a:p>
      </dgm:t>
    </dgm:pt>
    <dgm:pt modelId="{58E4C9B4-012B-45BE-92E7-8E9752E2CD78}" cxnId="{4803CCFC-1F6F-40FD-AA32-23AB53823BD4}" type="parTrans">
      <dgm:prSet/>
      <dgm:spPr/>
      <dgm:t>
        <a:bodyPr/>
        <a:p>
          <a:endParaRPr lang="zh-CN" altLang="en-US"/>
        </a:p>
      </dgm:t>
    </dgm:pt>
    <dgm:pt modelId="{15E9B3A2-2188-45D2-AE7F-7B09F9F5C271}" cxnId="{4803CCFC-1F6F-40FD-AA32-23AB53823BD4}" type="sibTrans">
      <dgm:prSet/>
      <dgm:spPr/>
    </dgm:pt>
    <dgm:pt modelId="{E3D9E857-81C0-429E-AA5A-21882160CF73}" type="pres">
      <dgm:prSet presAssocID="{5AE29087-46FC-43DF-AEAA-29BDF00C58C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D8AFCC9-A5CE-4D02-A00A-590E9C7B16D6}" type="pres">
      <dgm:prSet presAssocID="{95407671-3DF2-45EB-A34C-C6D8BEC6F05F}" presName="centerShape" presStyleLbl="node0" presStyleIdx="0" presStyleCnt="1"/>
      <dgm:spPr/>
      <dgm:t>
        <a:bodyPr/>
        <a:p>
          <a:endParaRPr lang="zh-CN" altLang="en-US"/>
        </a:p>
      </dgm:t>
    </dgm:pt>
    <dgm:pt modelId="{992ABEE1-4FC1-4FE6-AE96-0276541B9083}" type="pres">
      <dgm:prSet presAssocID="{7ED5D871-0B1E-4AC5-9D77-E64E0369E717}" presName="Name9" presStyleLbl="parChTrans1D2" presStyleIdx="0" presStyleCnt="3"/>
      <dgm:spPr/>
      <dgm:t>
        <a:bodyPr/>
        <a:p>
          <a:endParaRPr lang="zh-CN" altLang="en-US"/>
        </a:p>
      </dgm:t>
    </dgm:pt>
    <dgm:pt modelId="{FE42A6C8-28C9-4FC7-827B-1A585229E28D}" type="pres">
      <dgm:prSet presAssocID="{7ED5D871-0B1E-4AC5-9D77-E64E0369E717}" presName="connTx" presStyleLbl="parChTrans1D2" presStyleIdx="0" presStyleCnt="3"/>
      <dgm:spPr/>
      <dgm:t>
        <a:bodyPr/>
        <a:p>
          <a:endParaRPr lang="zh-CN" altLang="en-US"/>
        </a:p>
      </dgm:t>
    </dgm:pt>
    <dgm:pt modelId="{52F497B8-F14F-4A53-B491-A27033D83306}" type="pres">
      <dgm:prSet presAssocID="{CF015E8E-FE73-4225-AFF9-AAF5B19C80AC}" presName="node" presStyleLbl="node1" presStyleIdx="0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8ADAC18-5FC7-4E43-9904-0ADF27925491}" type="pres">
      <dgm:prSet presAssocID="{BB72199F-9D2D-4DC1-B19B-08192431816A}" presName="Name9" presStyleLbl="parChTrans1D2" presStyleIdx="1" presStyleCnt="3"/>
      <dgm:spPr/>
      <dgm:t>
        <a:bodyPr/>
        <a:p>
          <a:endParaRPr lang="zh-CN" altLang="en-US"/>
        </a:p>
      </dgm:t>
    </dgm:pt>
    <dgm:pt modelId="{DA1A1560-0C88-44ED-BAD9-6C87FAC07FCB}" type="pres">
      <dgm:prSet presAssocID="{BB72199F-9D2D-4DC1-B19B-08192431816A}" presName="connTx" presStyleLbl="parChTrans1D2" presStyleIdx="1" presStyleCnt="3"/>
      <dgm:spPr/>
      <dgm:t>
        <a:bodyPr/>
        <a:p>
          <a:endParaRPr lang="zh-CN" altLang="en-US"/>
        </a:p>
      </dgm:t>
    </dgm:pt>
    <dgm:pt modelId="{BDEA6FA0-A4EA-4B5B-A0EC-83130C010C2F}" type="pres">
      <dgm:prSet presAssocID="{B085635F-21C7-49F1-B459-91BB5A9D8B88}" presName="node" presStyleLbl="node1" presStyleIdx="1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CAB71A5-0054-4E0D-8C5A-F1A438782C83}" type="pres">
      <dgm:prSet presAssocID="{58E4C9B4-012B-45BE-92E7-8E9752E2CD78}" presName="Name9" presStyleLbl="parChTrans1D2" presStyleIdx="2" presStyleCnt="3"/>
      <dgm:spPr/>
      <dgm:t>
        <a:bodyPr/>
        <a:p>
          <a:endParaRPr lang="zh-CN" altLang="en-US"/>
        </a:p>
      </dgm:t>
    </dgm:pt>
    <dgm:pt modelId="{35318815-C4A2-408D-9EBB-B97077960C92}" type="pres">
      <dgm:prSet presAssocID="{58E4C9B4-012B-45BE-92E7-8E9752E2CD78}" presName="connTx" presStyleLbl="parChTrans1D2" presStyleIdx="2" presStyleCnt="3"/>
      <dgm:spPr/>
      <dgm:t>
        <a:bodyPr/>
        <a:p>
          <a:endParaRPr lang="zh-CN" altLang="en-US"/>
        </a:p>
      </dgm:t>
    </dgm:pt>
    <dgm:pt modelId="{2376D30C-CF39-4621-B56B-2ABADF421AE8}" type="pres">
      <dgm:prSet presAssocID="{69629488-153E-4A18-A1DB-DE88D846435F}" presName="node" presStyleLbl="node1" presStyleIdx="2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9907951C-D988-4EC1-BD1A-5E3CBB379741}" type="presOf" srcId="{CF015E8E-FE73-4225-AFF9-AAF5B19C80AC}" destId="{52F497B8-F14F-4A53-B491-A27033D83306}" srcOrd="0" destOrd="0" presId="urn:microsoft.com/office/officeart/2005/8/layout/radial1"/>
    <dgm:cxn modelId="{E42C35AA-1348-465C-A3DB-3BF3AC7303D7}" srcId="{95407671-3DF2-45EB-A34C-C6D8BEC6F05F}" destId="{B085635F-21C7-49F1-B459-91BB5A9D8B88}" srcOrd="1" destOrd="0" parTransId="{BB72199F-9D2D-4DC1-B19B-08192431816A}" sibTransId="{D154A37A-F8F8-452D-874B-14A690E1DCCF}"/>
    <dgm:cxn modelId="{4803CCFC-1F6F-40FD-AA32-23AB53823BD4}" srcId="{95407671-3DF2-45EB-A34C-C6D8BEC6F05F}" destId="{69629488-153E-4A18-A1DB-DE88D846435F}" srcOrd="2" destOrd="0" parTransId="{58E4C9B4-012B-45BE-92E7-8E9752E2CD78}" sibTransId="{15E9B3A2-2188-45D2-AE7F-7B09F9F5C271}"/>
    <dgm:cxn modelId="{72F4376F-8837-4F07-AB42-9469B65E9FB8}" type="presOf" srcId="{BB72199F-9D2D-4DC1-B19B-08192431816A}" destId="{68ADAC18-5FC7-4E43-9904-0ADF27925491}" srcOrd="0" destOrd="0" presId="urn:microsoft.com/office/officeart/2005/8/layout/radial1"/>
    <dgm:cxn modelId="{67D96D79-5ABE-42D9-8F2F-3E356F6E82D6}" type="presOf" srcId="{5AE29087-46FC-43DF-AEAA-29BDF00C58C0}" destId="{E3D9E857-81C0-429E-AA5A-21882160CF73}" srcOrd="0" destOrd="0" presId="urn:microsoft.com/office/officeart/2005/8/layout/radial1"/>
    <dgm:cxn modelId="{3F84F7F2-FD41-49CF-9A4E-D991D2B96941}" srcId="{5AE29087-46FC-43DF-AEAA-29BDF00C58C0}" destId="{95407671-3DF2-45EB-A34C-C6D8BEC6F05F}" srcOrd="0" destOrd="0" parTransId="{A0DF3F8E-65FC-4A6E-8E8E-917B962AD4BD}" sibTransId="{FF0CC717-76EC-42D4-A220-17E46FD4B7B4}"/>
    <dgm:cxn modelId="{07AEEFFD-265E-48CC-B961-D36C4766291B}" type="presOf" srcId="{58E4C9B4-012B-45BE-92E7-8E9752E2CD78}" destId="{35318815-C4A2-408D-9EBB-B97077960C92}" srcOrd="1" destOrd="0" presId="urn:microsoft.com/office/officeart/2005/8/layout/radial1"/>
    <dgm:cxn modelId="{AF31D7B5-04D8-4572-B092-906E505480F6}" type="presOf" srcId="{7ED5D871-0B1E-4AC5-9D77-E64E0369E717}" destId="{992ABEE1-4FC1-4FE6-AE96-0276541B9083}" srcOrd="0" destOrd="0" presId="urn:microsoft.com/office/officeart/2005/8/layout/radial1"/>
    <dgm:cxn modelId="{A3225444-3260-4DA0-BD13-EE78EEE7F90F}" type="presOf" srcId="{95407671-3DF2-45EB-A34C-C6D8BEC6F05F}" destId="{FD8AFCC9-A5CE-4D02-A00A-590E9C7B16D6}" srcOrd="0" destOrd="0" presId="urn:microsoft.com/office/officeart/2005/8/layout/radial1"/>
    <dgm:cxn modelId="{B85FD555-7C18-437F-9863-240062770EA9}" type="presOf" srcId="{B085635F-21C7-49F1-B459-91BB5A9D8B88}" destId="{BDEA6FA0-A4EA-4B5B-A0EC-83130C010C2F}" srcOrd="0" destOrd="0" presId="urn:microsoft.com/office/officeart/2005/8/layout/radial1"/>
    <dgm:cxn modelId="{E1F4CF5E-193F-4115-AAD2-1F417B1B58C2}" type="presOf" srcId="{BB72199F-9D2D-4DC1-B19B-08192431816A}" destId="{DA1A1560-0C88-44ED-BAD9-6C87FAC07FCB}" srcOrd="1" destOrd="0" presId="urn:microsoft.com/office/officeart/2005/8/layout/radial1"/>
    <dgm:cxn modelId="{B5DAE6B7-AC4C-41E8-8BCB-15238BF09820}" srcId="{95407671-3DF2-45EB-A34C-C6D8BEC6F05F}" destId="{CF015E8E-FE73-4225-AFF9-AAF5B19C80AC}" srcOrd="0" destOrd="0" parTransId="{7ED5D871-0B1E-4AC5-9D77-E64E0369E717}" sibTransId="{1D6BC4A0-2849-4E6C-8A50-7699374497EA}"/>
    <dgm:cxn modelId="{DC53A8BA-1BB5-48E0-8A11-A344DF12C219}" type="presOf" srcId="{58E4C9B4-012B-45BE-92E7-8E9752E2CD78}" destId="{7CAB71A5-0054-4E0D-8C5A-F1A438782C83}" srcOrd="0" destOrd="0" presId="urn:microsoft.com/office/officeart/2005/8/layout/radial1"/>
    <dgm:cxn modelId="{4F02F450-BE6F-42AE-B137-16D7CF2274D1}" type="presOf" srcId="{7ED5D871-0B1E-4AC5-9D77-E64E0369E717}" destId="{FE42A6C8-28C9-4FC7-827B-1A585229E28D}" srcOrd="1" destOrd="0" presId="urn:microsoft.com/office/officeart/2005/8/layout/radial1"/>
    <dgm:cxn modelId="{394183C3-D4FA-42C6-8F25-39B8A33DD6EB}" type="presOf" srcId="{69629488-153E-4A18-A1DB-DE88D846435F}" destId="{2376D30C-CF39-4621-B56B-2ABADF421AE8}" srcOrd="0" destOrd="0" presId="urn:microsoft.com/office/officeart/2005/8/layout/radial1"/>
    <dgm:cxn modelId="{1AFB00E1-6281-4529-99E0-171B9534F4F2}" type="presParOf" srcId="{E3D9E857-81C0-429E-AA5A-21882160CF73}" destId="{FD8AFCC9-A5CE-4D02-A00A-590E9C7B16D6}" srcOrd="0" destOrd="0" presId="urn:microsoft.com/office/officeart/2005/8/layout/radial1"/>
    <dgm:cxn modelId="{61C8BC5D-636B-46A5-B354-0BA1E09D7B5E}" type="presParOf" srcId="{E3D9E857-81C0-429E-AA5A-21882160CF73}" destId="{992ABEE1-4FC1-4FE6-AE96-0276541B9083}" srcOrd="1" destOrd="0" presId="urn:microsoft.com/office/officeart/2005/8/layout/radial1"/>
    <dgm:cxn modelId="{7F54EC78-0431-499E-B459-16DCC8287066}" type="presParOf" srcId="{992ABEE1-4FC1-4FE6-AE96-0276541B9083}" destId="{FE42A6C8-28C9-4FC7-827B-1A585229E28D}" srcOrd="0" destOrd="0" presId="urn:microsoft.com/office/officeart/2005/8/layout/radial1"/>
    <dgm:cxn modelId="{89140327-2426-4FC7-86FC-681DA48D4EFE}" type="presParOf" srcId="{E3D9E857-81C0-429E-AA5A-21882160CF73}" destId="{52F497B8-F14F-4A53-B491-A27033D83306}" srcOrd="2" destOrd="0" presId="urn:microsoft.com/office/officeart/2005/8/layout/radial1"/>
    <dgm:cxn modelId="{5577F9B6-73D5-44CA-9759-4EC242CA690F}" type="presParOf" srcId="{E3D9E857-81C0-429E-AA5A-21882160CF73}" destId="{68ADAC18-5FC7-4E43-9904-0ADF27925491}" srcOrd="3" destOrd="0" presId="urn:microsoft.com/office/officeart/2005/8/layout/radial1"/>
    <dgm:cxn modelId="{D393D310-20A9-4094-A41B-CAEFCF58E128}" type="presParOf" srcId="{68ADAC18-5FC7-4E43-9904-0ADF27925491}" destId="{DA1A1560-0C88-44ED-BAD9-6C87FAC07FCB}" srcOrd="0" destOrd="0" presId="urn:microsoft.com/office/officeart/2005/8/layout/radial1"/>
    <dgm:cxn modelId="{F38CA592-C484-4487-B09B-39CB176A45E6}" type="presParOf" srcId="{E3D9E857-81C0-429E-AA5A-21882160CF73}" destId="{BDEA6FA0-A4EA-4B5B-A0EC-83130C010C2F}" srcOrd="4" destOrd="0" presId="urn:microsoft.com/office/officeart/2005/8/layout/radial1"/>
    <dgm:cxn modelId="{2B66452E-FBF4-48FF-85E9-D8A7517E72EB}" type="presParOf" srcId="{E3D9E857-81C0-429E-AA5A-21882160CF73}" destId="{7CAB71A5-0054-4E0D-8C5A-F1A438782C83}" srcOrd="5" destOrd="0" presId="urn:microsoft.com/office/officeart/2005/8/layout/radial1"/>
    <dgm:cxn modelId="{9EC0433E-6A46-4D8C-82A4-B98C6C9F6282}" type="presParOf" srcId="{7CAB71A5-0054-4E0D-8C5A-F1A438782C83}" destId="{35318815-C4A2-408D-9EBB-B97077960C92}" srcOrd="0" destOrd="0" presId="urn:microsoft.com/office/officeart/2005/8/layout/radial1"/>
    <dgm:cxn modelId="{98169303-77CD-4AD6-9443-B3FD5A4E413F}" type="presParOf" srcId="{E3D9E857-81C0-429E-AA5A-21882160CF73}" destId="{2376D30C-CF39-4621-B56B-2ABADF421AE8}" srcOrd="6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4916170" cy="4860290"/>
        <a:chOff x="0" y="0"/>
        <a:chExt cx="4916170" cy="4860290"/>
      </a:xfrm>
    </dsp:grpSpPr>
    <dsp:sp modelId="{FD8AFCC9-A5CE-4D02-A00A-590E9C7B16D6}">
      <dsp:nvSpPr>
        <dsp:cNvPr id="3" name="椭圆 2"/>
        <dsp:cNvSpPr/>
      </dsp:nvSpPr>
      <dsp:spPr bwMode="white">
        <a:xfrm>
          <a:off x="1702139" y="2165564"/>
          <a:ext cx="1511893" cy="1511893"/>
        </a:xfrm>
        <a:prstGeom prst="ellipse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0955" tIns="20955" rIns="20955" bIns="20955" anchor="ctr"/>
        <a:lstStyle>
          <a:lvl1pPr algn="ctr">
            <a:defRPr sz="3300"/>
          </a:lvl1pPr>
          <a:lvl2pPr marL="228600" indent="-228600" algn="ctr">
            <a:defRPr sz="2500"/>
          </a:lvl2pPr>
          <a:lvl3pPr marL="457200" indent="-228600" algn="ctr">
            <a:defRPr sz="2500"/>
          </a:lvl3pPr>
          <a:lvl4pPr marL="685800" indent="-228600" algn="ctr">
            <a:defRPr sz="2500"/>
          </a:lvl4pPr>
          <a:lvl5pPr marL="914400" indent="-228600" algn="ctr">
            <a:defRPr sz="2500"/>
          </a:lvl5pPr>
          <a:lvl6pPr marL="1143000" indent="-228600" algn="ctr">
            <a:defRPr sz="2500"/>
          </a:lvl6pPr>
          <a:lvl7pPr marL="1371600" indent="-228600" algn="ctr">
            <a:defRPr sz="2500"/>
          </a:lvl7pPr>
          <a:lvl8pPr marL="1600200" indent="-228600" algn="ctr">
            <a:defRPr sz="2500"/>
          </a:lvl8pPr>
          <a:lvl9pPr marL="1828800" indent="-228600" algn="ctr">
            <a:defRPr sz="2500"/>
          </a:lvl9pPr>
        </a:lstStyle>
        <a:p>
          <a:pPr marR="0" lvl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kern="100" baseline="0" smtClean="0">
              <a:solidFill>
                <a:srgbClr val="FF9900"/>
              </a:solidFill>
              <a:latin typeface="Calibri" panose="020F0502020204030204"/>
              <a:ea typeface="楷体_GB2312"/>
            </a:rPr>
            <a:t>自身盘点</a:t>
          </a:r>
          <a:endParaRPr lang="zh-CN" altLang="en-US" smtClean="0"/>
        </a:p>
      </dsp:txBody>
      <dsp:txXfrm>
        <a:off x="1702139" y="2165564"/>
        <a:ext cx="1511893" cy="1511893"/>
      </dsp:txXfrm>
    </dsp:sp>
    <dsp:sp modelId="{992ABEE1-4FC1-4FE6-AE96-0276541B9083}">
      <dsp:nvSpPr>
        <dsp:cNvPr id="4" name="任意多边形 3"/>
        <dsp:cNvSpPr/>
      </dsp:nvSpPr>
      <dsp:spPr bwMode="white">
        <a:xfrm>
          <a:off x="2231301" y="1911102"/>
          <a:ext cx="453568" cy="55356"/>
        </a:xfrm>
        <a:custGeom>
          <a:avLst/>
          <a:gdLst/>
          <a:ahLst/>
          <a:cxnLst/>
          <a:pathLst>
            <a:path w="714" h="87">
              <a:moveTo>
                <a:pt x="357" y="401"/>
              </a:moveTo>
              <a:lnTo>
                <a:pt x="357" y="-314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tx1"/>
            </a:solidFill>
          </a:endParaRPr>
        </a:p>
      </dsp:txBody>
      <dsp:txXfrm>
        <a:off x="2231301" y="1911102"/>
        <a:ext cx="453568" cy="55356"/>
      </dsp:txXfrm>
    </dsp:sp>
    <dsp:sp modelId="{52F497B8-F14F-4A53-B491-A27033D83306}">
      <dsp:nvSpPr>
        <dsp:cNvPr id="5" name="椭圆 4"/>
        <dsp:cNvSpPr/>
      </dsp:nvSpPr>
      <dsp:spPr bwMode="white">
        <a:xfrm>
          <a:off x="1702139" y="200103"/>
          <a:ext cx="1511893" cy="1511893"/>
        </a:xfrm>
        <a:prstGeom prst="ellipse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marR="0" lvl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kern="100" baseline="0" smtClean="0">
              <a:solidFill>
                <a:srgbClr val="008000"/>
              </a:solidFill>
              <a:latin typeface="Calibri" panose="020F0502020204030204"/>
              <a:ea typeface="楷体_GB2312"/>
            </a:rPr>
            <a:t>兴趣爱好：艺术设计、收集收藏、动手制作、文体活动</a:t>
          </a:r>
          <a:endParaRPr lang="zh-CN" altLang="en-US" smtClean="0"/>
        </a:p>
      </dsp:txBody>
      <dsp:txXfrm>
        <a:off x="1702139" y="200103"/>
        <a:ext cx="1511893" cy="1511893"/>
      </dsp:txXfrm>
    </dsp:sp>
    <dsp:sp modelId="{68ADAC18-5FC7-4E43-9904-0ADF27925491}">
      <dsp:nvSpPr>
        <dsp:cNvPr id="6" name="任意多边形 5"/>
        <dsp:cNvSpPr/>
      </dsp:nvSpPr>
      <dsp:spPr bwMode="white">
        <a:xfrm>
          <a:off x="3082370" y="3385197"/>
          <a:ext cx="453568" cy="55356"/>
        </a:xfrm>
        <a:custGeom>
          <a:avLst/>
          <a:gdLst/>
          <a:ahLst/>
          <a:cxnLst/>
          <a:pathLst>
            <a:path w="714" h="87">
              <a:moveTo>
                <a:pt x="48" y="-135"/>
              </a:moveTo>
              <a:lnTo>
                <a:pt x="666" y="22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tx1"/>
            </a:solidFill>
          </a:endParaRPr>
        </a:p>
      </dsp:txBody>
      <dsp:txXfrm>
        <a:off x="3082370" y="3385197"/>
        <a:ext cx="453568" cy="55356"/>
      </dsp:txXfrm>
    </dsp:sp>
    <dsp:sp modelId="{BDEA6FA0-A4EA-4B5B-A0EC-83130C010C2F}">
      <dsp:nvSpPr>
        <dsp:cNvPr id="7" name="椭圆 6"/>
        <dsp:cNvSpPr/>
      </dsp:nvSpPr>
      <dsp:spPr bwMode="white">
        <a:xfrm>
          <a:off x="3404277" y="3148294"/>
          <a:ext cx="1511893" cy="1511893"/>
        </a:xfrm>
        <a:prstGeom prst="ellipse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marR="0" lvl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kern="100" baseline="0" smtClean="0">
              <a:solidFill>
                <a:srgbClr val="993300"/>
              </a:solidFill>
              <a:latin typeface="Calibri" panose="020F0502020204030204"/>
              <a:ea typeface="楷体_GB2312"/>
            </a:rPr>
            <a:t>胜任能力：年轻富有朝气工作塌实，但缺乏经验</a:t>
          </a:r>
          <a:endParaRPr lang="zh-CN" altLang="en-US" smtClean="0"/>
        </a:p>
      </dsp:txBody>
      <dsp:txXfrm>
        <a:off x="3404277" y="3148294"/>
        <a:ext cx="1511893" cy="1511893"/>
      </dsp:txXfrm>
    </dsp:sp>
    <dsp:sp modelId="{7CAB71A5-0054-4E0D-8C5A-F1A438782C83}">
      <dsp:nvSpPr>
        <dsp:cNvPr id="8" name="任意多边形 7"/>
        <dsp:cNvSpPr/>
      </dsp:nvSpPr>
      <dsp:spPr bwMode="white">
        <a:xfrm>
          <a:off x="1380232" y="3385197"/>
          <a:ext cx="453568" cy="55356"/>
        </a:xfrm>
        <a:custGeom>
          <a:avLst/>
          <a:gdLst/>
          <a:ahLst/>
          <a:cxnLst/>
          <a:pathLst>
            <a:path w="714" h="87">
              <a:moveTo>
                <a:pt x="666" y="-135"/>
              </a:moveTo>
              <a:lnTo>
                <a:pt x="48" y="22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tx1"/>
            </a:solidFill>
          </a:endParaRPr>
        </a:p>
      </dsp:txBody>
      <dsp:txXfrm>
        <a:off x="1380232" y="3385197"/>
        <a:ext cx="453568" cy="55356"/>
      </dsp:txXfrm>
    </dsp:sp>
    <dsp:sp modelId="{2376D30C-CF39-4621-B56B-2ABADF421AE8}">
      <dsp:nvSpPr>
        <dsp:cNvPr id="9" name="椭圆 8"/>
        <dsp:cNvSpPr/>
      </dsp:nvSpPr>
      <dsp:spPr bwMode="white">
        <a:xfrm>
          <a:off x="0" y="3148294"/>
          <a:ext cx="1511893" cy="1511893"/>
        </a:xfrm>
        <a:prstGeom prst="ellipse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marR="0" lvl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kern="100" baseline="0" smtClean="0">
              <a:solidFill>
                <a:srgbClr val="003300"/>
              </a:solidFill>
              <a:latin typeface="Calibri" panose="020F0502020204030204"/>
              <a:ea typeface="楷体_GB2312"/>
            </a:rPr>
            <a:t>个人特质：勤快耐心稳重大方情绪激动善于沟通积极合作</a:t>
          </a:r>
          <a:endParaRPr lang="zh-CN" altLang="en-US" smtClean="0"/>
        </a:p>
      </dsp:txBody>
      <dsp:txXfrm>
        <a:off x="0" y="3148294"/>
        <a:ext cx="1511893" cy="1511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Sty" val="noArr"/>
              <dgm:param type="endSty" val="noArr"/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4"/>
    <customShpInfo spid="_x0000_s8193"/>
    <customShpInfo spid="_x0000_s1044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751</Words>
  <Characters>4286</Characters>
  <Lines>35</Lines>
  <Paragraphs>10</Paragraphs>
  <TotalTime>49</TotalTime>
  <ScaleCrop>false</ScaleCrop>
  <LinksUpToDate>false</LinksUpToDate>
  <CharactersWithSpaces>5027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2011-04-15T10:03:00Z</dcterms:created>
  <dc:creator>mayn</dc:creator>
  <cp:lastModifiedBy>XXX</cp:lastModifiedBy>
  <dcterms:modified xsi:type="dcterms:W3CDTF">2020-09-17T01:50:56Z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