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44" w:firstLineChars="200"/>
        <w:jc w:val="center"/>
        <w:rPr>
          <w:rFonts w:ascii="黑体" w:hAnsi="黑体" w:eastAsia="黑体"/>
          <w:b/>
          <w:bCs/>
          <w:sz w:val="52"/>
          <w:szCs w:val="52"/>
        </w:rPr>
      </w:pPr>
      <w:r>
        <w:rPr>
          <w:rFonts w:hint="eastAsia" w:ascii="黑体" w:hAnsi="黑体" w:eastAsia="黑体"/>
          <w:b/>
          <w:bCs/>
          <w:sz w:val="52"/>
          <w:szCs w:val="52"/>
        </w:rPr>
        <w:t>职业生涯规划书</w:t>
      </w:r>
    </w:p>
    <w:p>
      <w:pPr>
        <w:widowControl/>
        <w:spacing w:line="360" w:lineRule="auto"/>
        <w:jc w:val="left"/>
        <w:rPr>
          <w:rFonts w:hint="eastAsia" w:cs="Helvetica" w:asciiTheme="minorEastAsia" w:hAnsiTheme="minorEastAsia" w:eastAsiaTheme="minorEastAsia"/>
          <w:kern w:val="0"/>
          <w:szCs w:val="21"/>
        </w:rPr>
      </w:pPr>
    </w:p>
    <w:p>
      <w:pPr>
        <w:widowControl/>
        <w:spacing w:line="360" w:lineRule="auto"/>
        <w:jc w:val="left"/>
        <w:rPr>
          <w:rFonts w:hint="eastAsia" w:cs="Helvetica" w:asciiTheme="minorEastAsia" w:hAnsiTheme="minorEastAsia" w:eastAsiaTheme="minorEastAsia"/>
          <w:kern w:val="0"/>
          <w:szCs w:val="21"/>
        </w:rPr>
      </w:pPr>
    </w:p>
    <w:p>
      <w:pPr>
        <w:widowControl/>
        <w:spacing w:line="360" w:lineRule="auto"/>
        <w:jc w:val="left"/>
        <w:rPr>
          <w:rFonts w:hint="eastAsia" w:cs="Helvetica" w:asciiTheme="minorEastAsia" w:hAnsiTheme="minorEastAsia" w:eastAsiaTheme="minorEastAsia"/>
          <w:kern w:val="0"/>
          <w:szCs w:val="21"/>
        </w:rPr>
      </w:pPr>
    </w:p>
    <w:p>
      <w:pPr>
        <w:widowControl/>
        <w:spacing w:line="360" w:lineRule="auto"/>
        <w:jc w:val="left"/>
        <w:rPr>
          <w:rFonts w:hint="eastAsia" w:cs="Helvetica" w:asciiTheme="minorEastAsia" w:hAnsiTheme="minorEastAsia" w:eastAsiaTheme="minorEastAsia"/>
          <w:kern w:val="0"/>
          <w:szCs w:val="21"/>
        </w:rPr>
      </w:pPr>
    </w:p>
    <w:p>
      <w:pPr>
        <w:widowControl/>
        <w:spacing w:line="360" w:lineRule="auto"/>
        <w:jc w:val="left"/>
        <w:rPr>
          <w:rFonts w:hint="eastAsia" w:cs="Helvetica" w:asciiTheme="minorEastAsia" w:hAnsiTheme="minorEastAsia" w:eastAsiaTheme="minorEastAsia"/>
          <w:kern w:val="0"/>
          <w:sz w:val="28"/>
          <w:szCs w:val="28"/>
        </w:rPr>
      </w:pPr>
    </w:p>
    <w:p>
      <w:pPr>
        <w:widowControl/>
        <w:spacing w:line="360" w:lineRule="auto"/>
        <w:jc w:val="left"/>
        <w:rPr>
          <w:rFonts w:hint="eastAsia" w:cs="Helvetica" w:asciiTheme="minorEastAsia" w:hAnsiTheme="minorEastAsia" w:eastAsiaTheme="minorEastAsia"/>
          <w:kern w:val="0"/>
          <w:sz w:val="28"/>
          <w:szCs w:val="28"/>
        </w:rPr>
      </w:pPr>
      <w:r>
        <w:rPr>
          <w:rFonts w:hint="eastAsia" w:cs="Helvetica" w:asciiTheme="minorEastAsia" w:hAnsiTheme="minorEastAsia" w:eastAsiaTheme="minorEastAsia"/>
          <w:kern w:val="0"/>
          <w:sz w:val="28"/>
          <w:szCs w:val="28"/>
        </w:rPr>
        <w:t>学院：</w:t>
      </w:r>
    </w:p>
    <w:p>
      <w:pPr>
        <w:widowControl/>
        <w:spacing w:line="360" w:lineRule="auto"/>
        <w:jc w:val="left"/>
        <w:rPr>
          <w:rFonts w:hint="eastAsia" w:cs="Helvetica" w:asciiTheme="minorEastAsia" w:hAnsiTheme="minorEastAsia" w:eastAsiaTheme="minorEastAsia"/>
          <w:kern w:val="0"/>
          <w:sz w:val="28"/>
          <w:szCs w:val="28"/>
        </w:rPr>
      </w:pPr>
      <w:r>
        <w:rPr>
          <w:rFonts w:hint="eastAsia" w:cs="Helvetica" w:asciiTheme="minorEastAsia" w:hAnsiTheme="minorEastAsia" w:eastAsiaTheme="minorEastAsia"/>
          <w:kern w:val="0"/>
          <w:sz w:val="28"/>
          <w:szCs w:val="28"/>
        </w:rPr>
        <w:t>班级：</w:t>
      </w:r>
    </w:p>
    <w:p>
      <w:pPr>
        <w:widowControl/>
        <w:spacing w:line="360" w:lineRule="auto"/>
        <w:jc w:val="left"/>
        <w:rPr>
          <w:rFonts w:hint="eastAsia" w:cs="Helvetica" w:asciiTheme="minorEastAsia" w:hAnsiTheme="minorEastAsia" w:eastAsiaTheme="minorEastAsia"/>
          <w:kern w:val="0"/>
          <w:sz w:val="28"/>
          <w:szCs w:val="28"/>
        </w:rPr>
      </w:pPr>
      <w:r>
        <w:rPr>
          <w:rFonts w:hint="eastAsia" w:cs="Helvetica" w:asciiTheme="minorEastAsia" w:hAnsiTheme="minorEastAsia" w:eastAsiaTheme="minorEastAsia"/>
          <w:kern w:val="0"/>
          <w:sz w:val="28"/>
          <w:szCs w:val="28"/>
        </w:rPr>
        <w:t>学号：</w:t>
      </w:r>
    </w:p>
    <w:p>
      <w:pPr>
        <w:spacing w:line="360" w:lineRule="auto"/>
        <w:rPr>
          <w:rFonts w:hint="eastAsia" w:cs="Helvetica" w:asciiTheme="minorEastAsia" w:hAnsiTheme="minorEastAsia" w:eastAsiaTheme="minorEastAsia"/>
          <w:kern w:val="0"/>
          <w:sz w:val="28"/>
          <w:szCs w:val="28"/>
        </w:rPr>
      </w:pPr>
      <w:r>
        <w:rPr>
          <w:rFonts w:hint="eastAsia" w:cs="Helvetica" w:asciiTheme="minorEastAsia" w:hAnsiTheme="minorEastAsia" w:eastAsiaTheme="minorEastAsia"/>
          <w:kern w:val="0"/>
          <w:sz w:val="28"/>
          <w:szCs w:val="28"/>
        </w:rPr>
        <w:t>姓名：</w:t>
      </w:r>
    </w:p>
    <w:p>
      <w:pPr>
        <w:spacing w:line="360" w:lineRule="auto"/>
        <w:jc w:val="left"/>
        <w:rPr>
          <w:rFonts w:ascii="黑体" w:hAnsi="黑体" w:eastAsia="黑体"/>
          <w:sz w:val="40"/>
          <w:szCs w:val="40"/>
        </w:rPr>
      </w:pPr>
    </w:p>
    <w:p>
      <w:pPr>
        <w:spacing w:line="360" w:lineRule="auto"/>
        <w:jc w:val="left"/>
        <w:rPr>
          <w:rFonts w:asciiTheme="minorEastAsia" w:hAnsiTheme="minorEastAsia"/>
          <w:bCs/>
          <w:sz w:val="28"/>
          <w:szCs w:val="28"/>
        </w:rPr>
      </w:pPr>
      <w:r>
        <w:rPr>
          <w:rFonts w:hint="eastAsia" w:ascii="黑体" w:hAnsi="黑体" w:eastAsia="黑体"/>
          <w:sz w:val="40"/>
          <w:szCs w:val="40"/>
        </w:rPr>
        <w:t>引言</w:t>
      </w:r>
    </w:p>
    <w:p>
      <w:pPr>
        <w:spacing w:line="360" w:lineRule="auto"/>
        <w:ind w:firstLine="560" w:firstLineChars="200"/>
        <w:jc w:val="left"/>
        <w:rPr>
          <w:rFonts w:asciiTheme="minorEastAsia" w:hAnsiTheme="minorEastAsia"/>
          <w:bCs/>
          <w:sz w:val="28"/>
          <w:szCs w:val="28"/>
        </w:rPr>
      </w:pPr>
      <w:r>
        <w:rPr>
          <w:rFonts w:hint="eastAsia" w:asciiTheme="minorEastAsia" w:hAnsiTheme="minorEastAsia"/>
          <w:bCs/>
          <w:sz w:val="28"/>
          <w:szCs w:val="28"/>
        </w:rPr>
        <w:t>时间如白驹过隙，转眼已经大三，不久我便会走上社会开始工作。</w:t>
      </w:r>
      <w:r>
        <w:rPr>
          <w:rFonts w:asciiTheme="minorEastAsia" w:hAnsiTheme="minorEastAsia"/>
          <w:bCs/>
          <w:sz w:val="28"/>
          <w:szCs w:val="28"/>
        </w:rPr>
        <w:t>凡事预则立，不预则废。</w:t>
      </w:r>
      <w:r>
        <w:rPr>
          <w:rFonts w:hint="eastAsia" w:asciiTheme="minorEastAsia" w:hAnsiTheme="minorEastAsia"/>
          <w:bCs/>
          <w:sz w:val="28"/>
          <w:szCs w:val="28"/>
        </w:rPr>
        <w:t>职业生涯规划着未来从事什么职业，规划着如何在这个竞争极大的社会里有发挥自己的能力。刚开始进入大学或许对自己的未来一片迷茫，但是渐渐地，我对自己的专业以及未来的就业方向有了一定的了解。一个人需要计划才能成功，在今天这个人才竞争的时代，若还是一脸茫然踏入社会，怎能使自己占有一席之地？因此我们应当通过职业生涯规划树立自己的人生目标，将理想具体化，并为之付出自己的行动。</w:t>
      </w:r>
    </w:p>
    <w:p>
      <w:pPr>
        <w:spacing w:line="360" w:lineRule="auto"/>
        <w:jc w:val="left"/>
        <w:rPr>
          <w:rFonts w:asciiTheme="minorEastAsia" w:hAnsiTheme="minorEastAsia"/>
          <w:bCs/>
          <w:sz w:val="28"/>
          <w:szCs w:val="28"/>
        </w:rPr>
      </w:pPr>
    </w:p>
    <w:p>
      <w:pPr>
        <w:rPr>
          <w:rFonts w:hint="eastAsia" w:ascii="黑体" w:hAnsi="黑体" w:eastAsia="黑体"/>
          <w:sz w:val="40"/>
          <w:szCs w:val="40"/>
        </w:rPr>
      </w:pPr>
      <w:r>
        <w:rPr>
          <w:rFonts w:hint="eastAsia" w:ascii="黑体" w:hAnsi="黑体" w:eastAsia="黑体"/>
          <w:sz w:val="40"/>
          <w:szCs w:val="40"/>
        </w:rPr>
        <w:br w:type="page"/>
      </w:r>
    </w:p>
    <w:p>
      <w:pPr>
        <w:spacing w:line="360" w:lineRule="auto"/>
        <w:jc w:val="left"/>
        <w:rPr>
          <w:rFonts w:ascii="黑体" w:hAnsi="黑体" w:eastAsia="黑体"/>
          <w:sz w:val="28"/>
          <w:szCs w:val="28"/>
        </w:rPr>
      </w:pPr>
      <w:r>
        <w:rPr>
          <w:rFonts w:hint="eastAsia" w:ascii="黑体" w:hAnsi="黑体" w:eastAsia="黑体"/>
          <w:sz w:val="28"/>
          <w:szCs w:val="28"/>
        </w:rPr>
        <w:t>一、自我分析</w:t>
      </w:r>
    </w:p>
    <w:p>
      <w:pPr>
        <w:spacing w:line="360" w:lineRule="auto"/>
        <w:rPr>
          <w:rFonts w:asciiTheme="minorEastAsia" w:hAnsiTheme="minorEastAsia"/>
          <w:sz w:val="28"/>
          <w:szCs w:val="28"/>
        </w:rPr>
      </w:pPr>
      <w:r>
        <w:rPr>
          <w:rFonts w:hint="eastAsia" w:ascii="黑体" w:hAnsi="黑体" w:eastAsia="黑体"/>
          <w:sz w:val="28"/>
          <w:szCs w:val="28"/>
        </w:rPr>
        <w:t>1.职业兴趣</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我喜欢按计划办事，偏好于具体任务，喜欢关注实际和细节情况，习惯接受他人的指挥和领导。我通常喜欢独立做事，不喜欢领导职务。</w:t>
      </w:r>
      <w:r>
        <w:rPr>
          <w:rFonts w:hint="eastAsia" w:asciiTheme="minorEastAsia" w:hAnsiTheme="minorEastAsia"/>
          <w:bCs/>
          <w:sz w:val="28"/>
          <w:szCs w:val="28"/>
        </w:rPr>
        <w:t>我希望成为一名初中的英语教师，既有相对的自由又能继续待在比较纯净的环境里</w:t>
      </w:r>
      <w:r>
        <w:rPr>
          <w:rFonts w:hint="eastAsia" w:ascii="宋体" w:hAnsi="宋体"/>
          <w:sz w:val="28"/>
          <w:szCs w:val="28"/>
        </w:rPr>
        <w:t>，</w:t>
      </w:r>
      <w:r>
        <w:rPr>
          <w:rFonts w:hint="eastAsia" w:asciiTheme="minorEastAsia" w:hAnsiTheme="minorEastAsia"/>
          <w:bCs/>
          <w:sz w:val="28"/>
          <w:szCs w:val="28"/>
        </w:rPr>
        <w:t>整体生活有规律、平静安宁。</w:t>
      </w:r>
      <w:r>
        <w:rPr>
          <w:rFonts w:ascii="宋体" w:hAnsi="宋体"/>
          <w:sz w:val="28"/>
          <w:szCs w:val="28"/>
        </w:rPr>
        <w:t>当教师</w:t>
      </w:r>
      <w:r>
        <w:rPr>
          <w:rFonts w:hint="eastAsia" w:ascii="宋体" w:hAnsi="宋体"/>
          <w:sz w:val="28"/>
          <w:szCs w:val="28"/>
        </w:rPr>
        <w:t>也</w:t>
      </w:r>
      <w:r>
        <w:rPr>
          <w:rFonts w:ascii="宋体" w:hAnsi="宋体"/>
          <w:sz w:val="28"/>
          <w:szCs w:val="28"/>
        </w:rPr>
        <w:t>比较顾家，对将来自己的孩子也有好处。并且教师是一个很神圣的职业，</w:t>
      </w:r>
      <w:r>
        <w:rPr>
          <w:rFonts w:hint="eastAsia" w:ascii="宋体" w:hAnsi="宋体"/>
          <w:sz w:val="28"/>
          <w:szCs w:val="28"/>
        </w:rPr>
        <w:t>即可教书又可育人</w:t>
      </w:r>
      <w:r>
        <w:rPr>
          <w:rFonts w:ascii="宋体" w:hAnsi="宋体"/>
          <w:sz w:val="28"/>
          <w:szCs w:val="28"/>
        </w:rPr>
        <w:t>，我希望可以尽一己之力去做一些对学生有利的事情。</w:t>
      </w:r>
    </w:p>
    <w:p>
      <w:pPr>
        <w:spacing w:line="360" w:lineRule="auto"/>
        <w:rPr>
          <w:rFonts w:ascii="黑体" w:hAnsi="黑体" w:eastAsia="黑体"/>
          <w:sz w:val="28"/>
          <w:szCs w:val="28"/>
        </w:rPr>
      </w:pPr>
      <w:r>
        <w:rPr>
          <w:rFonts w:hint="eastAsia" w:ascii="黑体" w:hAnsi="黑体" w:eastAsia="黑体"/>
          <w:sz w:val="28"/>
          <w:szCs w:val="28"/>
        </w:rPr>
        <w:t>2.职业能力</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我比较内向，优柔寡断，但做事有耐心，自信心强。喜欢为人服务，吃苦耐劳，</w:t>
      </w:r>
      <w:r>
        <w:rPr>
          <w:rFonts w:hint="eastAsia" w:asciiTheme="minorEastAsia" w:hAnsiTheme="minorEastAsia"/>
          <w:bCs/>
          <w:sz w:val="28"/>
          <w:szCs w:val="28"/>
        </w:rPr>
        <w:t>做事细致有条理，处变不惊。做事比较认真负责，</w:t>
      </w:r>
      <w:r>
        <w:rPr>
          <w:rFonts w:hint="eastAsia" w:asciiTheme="minorEastAsia" w:hAnsiTheme="minorEastAsia"/>
          <w:sz w:val="28"/>
          <w:szCs w:val="28"/>
        </w:rPr>
        <w:t>我觉得我能够去做教师这个职业。另外，会计、财务人员等一些职业我也能够胜任。</w:t>
      </w:r>
    </w:p>
    <w:p>
      <w:pPr>
        <w:spacing w:line="360" w:lineRule="auto"/>
        <w:rPr>
          <w:rFonts w:ascii="黑体" w:hAnsi="黑体" w:eastAsia="黑体"/>
          <w:sz w:val="28"/>
          <w:szCs w:val="28"/>
        </w:rPr>
      </w:pPr>
      <w:r>
        <w:rPr>
          <w:rFonts w:hint="eastAsia" w:ascii="黑体" w:hAnsi="黑体" w:eastAsia="黑体"/>
          <w:sz w:val="28"/>
          <w:szCs w:val="28"/>
        </w:rPr>
        <w:t>3.个人特质</w:t>
      </w:r>
    </w:p>
    <w:p>
      <w:pPr>
        <w:spacing w:line="360" w:lineRule="auto"/>
        <w:ind w:firstLine="560" w:firstLineChars="200"/>
        <w:rPr>
          <w:rFonts w:asciiTheme="minorEastAsia" w:hAnsiTheme="minorEastAsia"/>
          <w:sz w:val="28"/>
          <w:szCs w:val="28"/>
        </w:rPr>
      </w:pPr>
      <w:r>
        <w:rPr>
          <w:rFonts w:ascii="宋体" w:hAnsi="宋体"/>
          <w:sz w:val="28"/>
          <w:szCs w:val="28"/>
        </w:rPr>
        <w:t>我是一个外向开朗，乐观向上的</w:t>
      </w:r>
      <w:r>
        <w:rPr>
          <w:rFonts w:hint="eastAsia" w:ascii="宋体" w:hAnsi="宋体"/>
          <w:sz w:val="28"/>
          <w:szCs w:val="28"/>
        </w:rPr>
        <w:t>人</w:t>
      </w:r>
      <w:r>
        <w:rPr>
          <w:rFonts w:ascii="宋体" w:hAnsi="宋体"/>
          <w:sz w:val="28"/>
          <w:szCs w:val="28"/>
        </w:rPr>
        <w:t>，对事物能保持乐观积极的态度，还会鼓励自己的</w:t>
      </w:r>
      <w:r>
        <w:rPr>
          <w:rFonts w:hint="eastAsia" w:ascii="宋体" w:hAnsi="宋体"/>
          <w:sz w:val="28"/>
          <w:szCs w:val="28"/>
        </w:rPr>
        <w:t>身边的人。</w:t>
      </w:r>
      <w:r>
        <w:rPr>
          <w:rFonts w:hint="eastAsia" w:asciiTheme="minorEastAsia" w:hAnsiTheme="minorEastAsia"/>
          <w:sz w:val="28"/>
          <w:szCs w:val="28"/>
        </w:rPr>
        <w:t>性格比较敏感型，常常因为小事儿影响心情。我也善于思考，逻辑思维发达，有较成熟的观点，一切以事实为依据，一经做出决定，能够持之以恒。生活、工作有规律，爱整洁，时间观念强。但有时思想有些固执保守、纠缠细节、缺乏灵活性。就我的这些特点，我比较适合教师，财务人员，数据处理人员等一些职务。</w:t>
      </w:r>
    </w:p>
    <w:p>
      <w:pPr>
        <w:spacing w:line="360" w:lineRule="auto"/>
        <w:rPr>
          <w:rFonts w:ascii="黑体" w:hAnsi="黑体" w:eastAsia="黑体"/>
          <w:sz w:val="28"/>
          <w:szCs w:val="28"/>
        </w:rPr>
      </w:pPr>
      <w:r>
        <w:rPr>
          <w:rFonts w:hint="eastAsia" w:ascii="黑体" w:hAnsi="黑体" w:eastAsia="黑体"/>
          <w:sz w:val="28"/>
          <w:szCs w:val="28"/>
        </w:rPr>
        <w:t>4.职业价值观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就职业而言，首先我认为一个职业应该有合适的报酬，使自己满足生活所需，有足够的财力去获得自己想要的一些东西。其次我认为一个职业，能够充分让发挥自己的独立性和主动性，按自己的方式、想法去做。就个人而言，我认为个人应当积极主动地去做自己应该做的，对自己的工作认真负责。特别是教师，不仅要对自己的课程负责，也要关心自己的学生，对学生负责。</w:t>
      </w:r>
    </w:p>
    <w:p>
      <w:pPr>
        <w:widowControl/>
        <w:spacing w:line="360" w:lineRule="auto"/>
        <w:jc w:val="left"/>
        <w:rPr>
          <w:rFonts w:ascii="黑体" w:hAnsi="黑体" w:eastAsia="黑体"/>
          <w:sz w:val="28"/>
          <w:szCs w:val="28"/>
        </w:rPr>
      </w:pPr>
      <w:r>
        <w:rPr>
          <w:rFonts w:hint="eastAsia" w:ascii="黑体" w:hAnsi="黑体" w:eastAsia="黑体"/>
          <w:sz w:val="28"/>
          <w:szCs w:val="28"/>
        </w:rPr>
        <w:t>5.胜任能力</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46"/>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846" w:type="dxa"/>
            <w:vAlign w:val="center"/>
          </w:tcPr>
          <w:p>
            <w:pPr>
              <w:widowControl/>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我的优势能力</w:t>
            </w:r>
          </w:p>
        </w:tc>
        <w:tc>
          <w:tcPr>
            <w:tcW w:w="4393" w:type="dxa"/>
            <w:vAlign w:val="center"/>
          </w:tcPr>
          <w:p>
            <w:pPr>
              <w:widowControl/>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我的弱势能力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tblCellSpacing w:w="0" w:type="dxa"/>
          <w:jc w:val="center"/>
        </w:trPr>
        <w:tc>
          <w:tcPr>
            <w:tcW w:w="3846" w:type="dxa"/>
            <w:vAlign w:val="center"/>
          </w:tcPr>
          <w:p>
            <w:pPr>
              <w:widowControl/>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有较强的环境适应能力</w:t>
            </w:r>
          </w:p>
          <w:p>
            <w:pPr>
              <w:widowControl/>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做事认真，注重细节</w:t>
            </w:r>
          </w:p>
          <w:p>
            <w:pPr>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待人随和友善</w:t>
            </w:r>
          </w:p>
          <w:p>
            <w:pPr>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善于思考，逻辑思维发达</w:t>
            </w:r>
          </w:p>
          <w:p>
            <w:pPr>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脚踏实地，实事求是</w:t>
            </w:r>
          </w:p>
        </w:tc>
        <w:tc>
          <w:tcPr>
            <w:tcW w:w="4393" w:type="dxa"/>
            <w:vAlign w:val="center"/>
          </w:tcPr>
          <w:p>
            <w:pPr>
              <w:widowControl/>
              <w:spacing w:line="360" w:lineRule="auto"/>
              <w:ind w:firstLine="560" w:firstLineChars="200"/>
              <w:jc w:val="center"/>
              <w:rPr>
                <w:rFonts w:cs="宋体" w:asciiTheme="minorEastAsia" w:hAnsiTheme="minorEastAsia"/>
                <w:kern w:val="0"/>
                <w:sz w:val="28"/>
                <w:szCs w:val="28"/>
              </w:rPr>
            </w:pPr>
            <w:r>
              <w:rPr>
                <w:rFonts w:hint="eastAsia" w:cs="宋体" w:asciiTheme="minorEastAsia" w:hAnsiTheme="minorEastAsia"/>
                <w:kern w:val="0"/>
                <w:sz w:val="28"/>
                <w:szCs w:val="28"/>
              </w:rPr>
              <w:t>思想固执，缺乏灵活性</w:t>
            </w:r>
          </w:p>
          <w:p>
            <w:pPr>
              <w:widowControl/>
              <w:spacing w:line="360" w:lineRule="auto"/>
              <w:ind w:firstLine="560" w:firstLineChars="200"/>
              <w:jc w:val="center"/>
              <w:rPr>
                <w:rFonts w:cs="Arial" w:asciiTheme="minorEastAsia" w:hAnsiTheme="minorEastAsia"/>
                <w:kern w:val="0"/>
                <w:sz w:val="28"/>
                <w:szCs w:val="28"/>
              </w:rPr>
            </w:pPr>
            <w:r>
              <w:rPr>
                <w:rFonts w:hint="eastAsia" w:cs="宋体" w:asciiTheme="minorEastAsia" w:hAnsiTheme="minorEastAsia"/>
                <w:kern w:val="0"/>
                <w:sz w:val="28"/>
                <w:szCs w:val="28"/>
              </w:rPr>
              <w:t>较敏感，容易烦躁</w:t>
            </w:r>
          </w:p>
          <w:p>
            <w:pPr>
              <w:spacing w:line="360" w:lineRule="auto"/>
              <w:ind w:firstLine="560" w:firstLineChars="200"/>
              <w:jc w:val="center"/>
              <w:rPr>
                <w:rFonts w:cs="Arial" w:asciiTheme="minorEastAsia" w:hAnsiTheme="minorEastAsia"/>
                <w:kern w:val="0"/>
                <w:sz w:val="28"/>
                <w:szCs w:val="28"/>
              </w:rPr>
            </w:pPr>
            <w:r>
              <w:rPr>
                <w:rFonts w:hint="eastAsia" w:cs="Arial" w:asciiTheme="minorEastAsia" w:hAnsiTheme="minorEastAsia"/>
                <w:kern w:val="0"/>
                <w:sz w:val="28"/>
                <w:szCs w:val="28"/>
              </w:rPr>
              <w:t>有时不积极</w:t>
            </w:r>
          </w:p>
        </w:tc>
      </w:tr>
    </w:tbl>
    <w:p>
      <w:pPr>
        <w:spacing w:line="360" w:lineRule="auto"/>
        <w:rPr>
          <w:rFonts w:ascii="黑体" w:hAnsi="黑体" w:eastAsia="黑体"/>
          <w:sz w:val="28"/>
          <w:szCs w:val="28"/>
        </w:rPr>
      </w:pPr>
      <w:r>
        <w:rPr>
          <w:rFonts w:hint="eastAsia" w:ascii="黑体" w:hAnsi="黑体" w:eastAsia="黑体"/>
          <w:sz w:val="28"/>
          <w:szCs w:val="28"/>
        </w:rPr>
        <w:t>自我分析小结</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w:t>
      </w:r>
      <w:r>
        <w:rPr>
          <w:rFonts w:asciiTheme="minorEastAsia" w:hAnsiTheme="minorEastAsia"/>
          <w:sz w:val="28"/>
          <w:szCs w:val="28"/>
        </w:rPr>
        <w:t>对自己的性格、兴趣、能力等特点有一</w:t>
      </w:r>
      <w:r>
        <w:rPr>
          <w:rFonts w:hint="eastAsia" w:asciiTheme="minorEastAsia" w:hAnsiTheme="minorEastAsia"/>
          <w:sz w:val="28"/>
          <w:szCs w:val="28"/>
        </w:rPr>
        <w:t>定</w:t>
      </w:r>
      <w:r>
        <w:rPr>
          <w:rFonts w:asciiTheme="minorEastAsia" w:hAnsiTheme="minorEastAsia"/>
          <w:sz w:val="28"/>
          <w:szCs w:val="28"/>
        </w:rPr>
        <w:t>了解</w:t>
      </w:r>
      <w:r>
        <w:rPr>
          <w:rFonts w:hint="eastAsia" w:asciiTheme="minorEastAsia" w:hAnsiTheme="minorEastAsia"/>
          <w:sz w:val="28"/>
          <w:szCs w:val="28"/>
        </w:rPr>
        <w:t>，也比较</w:t>
      </w:r>
      <w:r>
        <w:rPr>
          <w:rFonts w:asciiTheme="minorEastAsia" w:hAnsiTheme="minorEastAsia"/>
          <w:sz w:val="28"/>
          <w:szCs w:val="28"/>
        </w:rPr>
        <w:t>具体深入</w:t>
      </w:r>
      <w:r>
        <w:rPr>
          <w:rFonts w:hint="eastAsia" w:asciiTheme="minorEastAsia" w:hAnsiTheme="minorEastAsia"/>
          <w:sz w:val="28"/>
          <w:szCs w:val="28"/>
        </w:rPr>
        <w:t>。总体来说我的性格单纯，稳定，认真，我的兴趣爱好比较集中，做事踏实。虽然我也有一些不足之处，但是这些对我的职业要求影响不是很大。总之，我的专业是师范英语专业，也比较适合教师这个职业。</w:t>
      </w:r>
    </w:p>
    <w:p>
      <w:pPr>
        <w:spacing w:line="360" w:lineRule="auto"/>
        <w:ind w:firstLine="560" w:firstLineChars="200"/>
        <w:rPr>
          <w:rFonts w:asciiTheme="minorEastAsia" w:hAnsiTheme="minorEastAsia"/>
          <w:sz w:val="28"/>
          <w:szCs w:val="28"/>
        </w:rPr>
      </w:pPr>
    </w:p>
    <w:p>
      <w:pPr>
        <w:spacing w:line="360" w:lineRule="auto"/>
        <w:rPr>
          <w:rFonts w:hint="eastAsia" w:ascii="黑体" w:hAnsi="黑体" w:eastAsia="黑体"/>
          <w:sz w:val="28"/>
          <w:szCs w:val="28"/>
        </w:rPr>
      </w:pPr>
    </w:p>
    <w:p>
      <w:pPr>
        <w:spacing w:line="360" w:lineRule="auto"/>
        <w:rPr>
          <w:rFonts w:hint="eastAsia" w:ascii="黑体" w:hAnsi="黑体" w:eastAsia="黑体"/>
          <w:sz w:val="28"/>
          <w:szCs w:val="28"/>
        </w:rPr>
      </w:pPr>
    </w:p>
    <w:p>
      <w:pPr>
        <w:spacing w:line="360" w:lineRule="auto"/>
        <w:rPr>
          <w:rFonts w:ascii="黑体" w:hAnsi="黑体" w:eastAsia="黑体"/>
          <w:sz w:val="28"/>
          <w:szCs w:val="28"/>
        </w:rPr>
      </w:pPr>
      <w:r>
        <w:rPr>
          <w:rFonts w:hint="eastAsia" w:ascii="黑体" w:hAnsi="黑体" w:eastAsia="黑体"/>
          <w:sz w:val="28"/>
          <w:szCs w:val="28"/>
        </w:rPr>
        <w:t>二、职业分析</w:t>
      </w:r>
    </w:p>
    <w:p>
      <w:pPr>
        <w:spacing w:line="360" w:lineRule="auto"/>
        <w:rPr>
          <w:rFonts w:ascii="黑体" w:hAnsi="黑体" w:eastAsia="黑体"/>
          <w:sz w:val="28"/>
          <w:szCs w:val="28"/>
        </w:rPr>
      </w:pPr>
      <w:r>
        <w:rPr>
          <w:rFonts w:hint="eastAsia" w:ascii="黑体" w:hAnsi="黑体" w:eastAsia="黑体"/>
          <w:sz w:val="28"/>
          <w:szCs w:val="28"/>
        </w:rPr>
        <w:t>1.家庭环境分析</w:t>
      </w:r>
    </w:p>
    <w:p>
      <w:pPr>
        <w:spacing w:line="360" w:lineRule="auto"/>
        <w:ind w:firstLine="560" w:firstLineChars="200"/>
        <w:rPr>
          <w:rFonts w:ascii="黑体" w:hAnsi="黑体" w:eastAsia="黑体"/>
          <w:sz w:val="28"/>
          <w:szCs w:val="28"/>
        </w:rPr>
      </w:pPr>
      <w:r>
        <w:rPr>
          <w:rFonts w:hint="eastAsia" w:asciiTheme="minorEastAsia" w:hAnsiTheme="minorEastAsia"/>
          <w:sz w:val="28"/>
          <w:szCs w:val="28"/>
        </w:rPr>
        <w:t>家庭环境还算不错，家长希望我有一个稳定的工作，希望我从事医生，会计，教师这一类的行业。</w:t>
      </w:r>
    </w:p>
    <w:p>
      <w:pPr>
        <w:spacing w:line="360" w:lineRule="auto"/>
        <w:rPr>
          <w:rFonts w:ascii="黑体" w:hAnsi="黑体" w:eastAsia="黑体"/>
          <w:sz w:val="28"/>
          <w:szCs w:val="28"/>
        </w:rPr>
      </w:pPr>
      <w:r>
        <w:rPr>
          <w:rFonts w:hint="eastAsia" w:ascii="黑体" w:hAnsi="黑体" w:eastAsia="黑体"/>
          <w:sz w:val="28"/>
          <w:szCs w:val="28"/>
        </w:rPr>
        <w:t>2．学校环境分析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学校的师范专业比较优秀，从学校教育方面，还是严谨的，对学生专业技能的培养也很重视。</w:t>
      </w:r>
    </w:p>
    <w:p>
      <w:pPr>
        <w:spacing w:line="360" w:lineRule="auto"/>
        <w:rPr>
          <w:rFonts w:ascii="黑体" w:hAnsi="黑体" w:eastAsia="黑体"/>
          <w:sz w:val="28"/>
          <w:szCs w:val="28"/>
        </w:rPr>
      </w:pPr>
      <w:r>
        <w:rPr>
          <w:rFonts w:hint="eastAsia" w:ascii="黑体" w:hAnsi="黑体" w:eastAsia="黑体"/>
          <w:sz w:val="28"/>
          <w:szCs w:val="28"/>
        </w:rPr>
        <w:t>3．社会环境分析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国家越来越重视教育，近年来教师的地位越来越高，教师这一职业竞争更加激烈，因此就业前景比较堪忧，就业后的工作环境、待遇等还是非常好的。</w:t>
      </w:r>
    </w:p>
    <w:p>
      <w:pPr>
        <w:spacing w:line="360" w:lineRule="auto"/>
        <w:rPr>
          <w:rFonts w:ascii="黑体" w:hAnsi="黑体" w:eastAsia="黑体"/>
          <w:sz w:val="28"/>
          <w:szCs w:val="28"/>
        </w:rPr>
      </w:pPr>
      <w:r>
        <w:rPr>
          <w:rFonts w:hint="eastAsia" w:ascii="黑体" w:hAnsi="黑体" w:eastAsia="黑体"/>
          <w:sz w:val="28"/>
          <w:szCs w:val="28"/>
        </w:rPr>
        <w:t>4.职业环境分析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英语教师的工作内容就是根究教育部门及学校的要求，教授英语课程，要求教师对本学科有足够的认识及教授能力。要求教师在规定的学期完成对课程的任务。教师这个行业是事业单位，一旦入正编就比较稳定。但是临聘教师待遇较差，且工资每月基本固定，分基本工资和绩效工资，一般无较大起伏。</w:t>
      </w:r>
    </w:p>
    <w:p>
      <w:pPr>
        <w:spacing w:line="360" w:lineRule="auto"/>
        <w:rPr>
          <w:rFonts w:ascii="黑体" w:hAnsi="黑体" w:eastAsia="黑体"/>
          <w:sz w:val="28"/>
          <w:szCs w:val="28"/>
        </w:rPr>
      </w:pPr>
      <w:r>
        <w:rPr>
          <w:rFonts w:hint="eastAsia" w:ascii="黑体" w:hAnsi="黑体" w:eastAsia="黑体"/>
          <w:sz w:val="28"/>
          <w:szCs w:val="28"/>
        </w:rPr>
        <w:t>职业分析小结</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国家近几年对教育的重视，使得教师工资待遇也来越好，但是教师间的竞争更加激烈，也是的就业难度越来越高。我叫来会从事教师这个行业，因此得更加注重自身实力水平，努力提高自己的竞争力。</w:t>
      </w:r>
    </w:p>
    <w:p>
      <w:pPr>
        <w:spacing w:line="360" w:lineRule="auto"/>
        <w:rPr>
          <w:rFonts w:asciiTheme="minorEastAsia" w:hAnsiTheme="minorEastAsia"/>
          <w:sz w:val="28"/>
          <w:szCs w:val="28"/>
        </w:rPr>
      </w:pPr>
    </w:p>
    <w:p>
      <w:pPr>
        <w:spacing w:line="360" w:lineRule="auto"/>
        <w:rPr>
          <w:rFonts w:ascii="黑体" w:hAnsi="黑体" w:eastAsia="黑体"/>
          <w:sz w:val="28"/>
          <w:szCs w:val="28"/>
        </w:rPr>
      </w:pPr>
      <w:r>
        <w:rPr>
          <w:rFonts w:hint="eastAsia" w:ascii="黑体" w:hAnsi="黑体" w:eastAsia="黑体"/>
          <w:sz w:val="28"/>
          <w:szCs w:val="28"/>
        </w:rPr>
        <w:t>三、职业定位</w:t>
      </w:r>
    </w:p>
    <w:p>
      <w:pPr>
        <w:spacing w:line="360" w:lineRule="auto"/>
        <w:jc w:val="left"/>
        <w:rPr>
          <w:rFonts w:ascii="黑体" w:hAnsi="黑体" w:eastAsia="黑体"/>
          <w:sz w:val="28"/>
          <w:szCs w:val="28"/>
        </w:rPr>
      </w:pPr>
      <w:r>
        <w:rPr>
          <w:rFonts w:hint="eastAsia" w:ascii="黑体" w:hAnsi="黑体" w:eastAsia="黑体"/>
          <w:sz w:val="28"/>
          <w:szCs w:val="28"/>
        </w:rPr>
        <w:t>综合第一部分（自我分析）及第二部分（职业分析）的主要内容得出本人职业定位的SWOT的分析：</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7"/>
        <w:gridCol w:w="3099"/>
        <w:gridCol w:w="34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2151" w:type="dxa"/>
            <w:vMerge w:val="restart"/>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内部环境因素</w:t>
            </w:r>
          </w:p>
        </w:tc>
        <w:tc>
          <w:tcPr>
            <w:tcW w:w="3504"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优势因素（S）</w:t>
            </w:r>
          </w:p>
        </w:tc>
        <w:tc>
          <w:tcPr>
            <w:tcW w:w="3940"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弱势因素（W）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8" w:hRule="atLeast"/>
          <w:jc w:val="center"/>
        </w:trPr>
        <w:tc>
          <w:tcPr>
            <w:tcW w:w="2151" w:type="dxa"/>
            <w:vMerge w:val="continue"/>
            <w:vAlign w:val="center"/>
          </w:tcPr>
          <w:p>
            <w:pPr>
              <w:spacing w:line="360" w:lineRule="auto"/>
              <w:ind w:firstLine="560" w:firstLineChars="200"/>
              <w:jc w:val="center"/>
              <w:rPr>
                <w:rFonts w:asciiTheme="minorEastAsia" w:hAnsiTheme="minorEastAsia"/>
                <w:sz w:val="28"/>
                <w:szCs w:val="28"/>
              </w:rPr>
            </w:pPr>
          </w:p>
        </w:tc>
        <w:tc>
          <w:tcPr>
            <w:tcW w:w="3504"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本人性格开朗，做事谨慎认真；</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完美主义；</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参加过支教活动，有一定的经验。</w:t>
            </w:r>
          </w:p>
        </w:tc>
        <w:tc>
          <w:tcPr>
            <w:tcW w:w="3940"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没有真正体验到英语国家的语言环境，口音不够标准；</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性格敏感，易焦躁；</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创新能力不足。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2151" w:type="dxa"/>
            <w:vMerge w:val="restart"/>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外部环境因素</w:t>
            </w:r>
          </w:p>
        </w:tc>
        <w:tc>
          <w:tcPr>
            <w:tcW w:w="3504"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机会因素（0）</w:t>
            </w:r>
          </w:p>
        </w:tc>
        <w:tc>
          <w:tcPr>
            <w:tcW w:w="3940"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威胁因素（T）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3" w:hRule="atLeast"/>
          <w:jc w:val="center"/>
        </w:trPr>
        <w:tc>
          <w:tcPr>
            <w:tcW w:w="2151" w:type="dxa"/>
            <w:vMerge w:val="continue"/>
            <w:vAlign w:val="center"/>
          </w:tcPr>
          <w:p>
            <w:pPr>
              <w:spacing w:line="360" w:lineRule="auto"/>
              <w:ind w:firstLine="560" w:firstLineChars="200"/>
              <w:jc w:val="center"/>
              <w:rPr>
                <w:rFonts w:asciiTheme="minorEastAsia" w:hAnsiTheme="minorEastAsia"/>
                <w:sz w:val="28"/>
                <w:szCs w:val="28"/>
              </w:rPr>
            </w:pPr>
          </w:p>
        </w:tc>
        <w:tc>
          <w:tcPr>
            <w:tcW w:w="3504"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各行业领域越来越重视英语；</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英语学习在社会上的出路很多。</w:t>
            </w:r>
          </w:p>
        </w:tc>
        <w:tc>
          <w:tcPr>
            <w:tcW w:w="3940" w:type="dxa"/>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所在院校并不是全国数一数二的师范院校，竞争力有些不足；</w:t>
            </w:r>
          </w:p>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英语教师需求量减小重点学校要求硕士研究生以上的学历并严格筛选。</w:t>
            </w:r>
          </w:p>
        </w:tc>
      </w:tr>
    </w:tbl>
    <w:p>
      <w:pPr>
        <w:spacing w:line="360" w:lineRule="auto"/>
        <w:ind w:firstLine="560" w:firstLineChars="200"/>
        <w:rPr>
          <w:rFonts w:asciiTheme="minorEastAsia" w:hAnsiTheme="minorEastAsia"/>
          <w:sz w:val="28"/>
          <w:szCs w:val="28"/>
        </w:rPr>
      </w:pPr>
    </w:p>
    <w:p>
      <w:pPr>
        <w:spacing w:line="360" w:lineRule="auto"/>
        <w:rPr>
          <w:rFonts w:ascii="黑体" w:hAnsi="黑体" w:eastAsia="黑体"/>
          <w:sz w:val="28"/>
          <w:szCs w:val="28"/>
        </w:rPr>
      </w:pPr>
      <w:r>
        <w:rPr>
          <w:rFonts w:hint="eastAsia" w:ascii="黑体" w:hAnsi="黑体" w:eastAsia="黑体"/>
          <w:sz w:val="28"/>
          <w:szCs w:val="28"/>
        </w:rPr>
        <w:t>结论：</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81"/>
        <w:gridCol w:w="64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1" w:hRule="atLeast"/>
          <w:jc w:val="center"/>
        </w:trPr>
        <w:tc>
          <w:tcPr>
            <w:tcW w:w="2276" w:type="dxa"/>
            <w:tcBorders>
              <w:top w:val="single" w:color="auto" w:sz="4" w:space="0"/>
              <w:right w:val="single" w:color="auto" w:sz="4" w:space="0"/>
            </w:tcBorders>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职业目标</w:t>
            </w:r>
          </w:p>
        </w:tc>
        <w:tc>
          <w:tcPr>
            <w:tcW w:w="7364" w:type="dxa"/>
            <w:tcBorders>
              <w:top w:val="single" w:color="auto" w:sz="4" w:space="0"/>
              <w:left w:val="single" w:color="auto" w:sz="4" w:space="0"/>
            </w:tcBorders>
            <w:vAlign w:val="center"/>
          </w:tcPr>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将来从事中学英语教师这一职业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jc w:val="center"/>
        </w:trPr>
        <w:tc>
          <w:tcPr>
            <w:tcW w:w="2276" w:type="dxa"/>
            <w:tcBorders>
              <w:right w:val="single" w:color="auto" w:sz="4" w:space="0"/>
            </w:tcBorders>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职业发展</w:t>
            </w:r>
          </w:p>
        </w:tc>
        <w:tc>
          <w:tcPr>
            <w:tcW w:w="7364" w:type="dxa"/>
            <w:tcBorders>
              <w:left w:val="single" w:color="auto" w:sz="4" w:space="0"/>
            </w:tcBorders>
            <w:vAlign w:val="center"/>
          </w:tcPr>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到离家比较近且工作环境、待遇比较好的地区发展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jc w:val="center"/>
        </w:trPr>
        <w:tc>
          <w:tcPr>
            <w:tcW w:w="2276" w:type="dxa"/>
            <w:tcBorders>
              <w:right w:val="single" w:color="auto" w:sz="4" w:space="0"/>
            </w:tcBorders>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职业发展</w:t>
            </w:r>
          </w:p>
        </w:tc>
        <w:tc>
          <w:tcPr>
            <w:tcW w:w="7364" w:type="dxa"/>
            <w:tcBorders>
              <w:left w:val="single" w:color="auto" w:sz="4" w:space="0"/>
            </w:tcBorders>
            <w:vAlign w:val="center"/>
          </w:tcPr>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走专家型路线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jc w:val="center"/>
        </w:trPr>
        <w:tc>
          <w:tcPr>
            <w:tcW w:w="2276" w:type="dxa"/>
            <w:tcBorders>
              <w:bottom w:val="single" w:color="auto" w:sz="4" w:space="0"/>
              <w:right w:val="single" w:color="auto" w:sz="4" w:space="0"/>
            </w:tcBorders>
            <w:vAlign w:val="center"/>
          </w:tcPr>
          <w:p>
            <w:pPr>
              <w:spacing w:line="360" w:lineRule="auto"/>
              <w:ind w:firstLine="560" w:firstLineChars="200"/>
              <w:jc w:val="center"/>
              <w:rPr>
                <w:rFonts w:asciiTheme="minorEastAsia" w:hAnsiTheme="minorEastAsia"/>
                <w:sz w:val="28"/>
                <w:szCs w:val="28"/>
              </w:rPr>
            </w:pPr>
            <w:r>
              <w:rPr>
                <w:rFonts w:hint="eastAsia" w:asciiTheme="minorEastAsia" w:hAnsiTheme="minorEastAsia"/>
                <w:sz w:val="28"/>
                <w:szCs w:val="28"/>
              </w:rPr>
              <w:t>具体路径</w:t>
            </w:r>
          </w:p>
        </w:tc>
        <w:tc>
          <w:tcPr>
            <w:tcW w:w="7364" w:type="dxa"/>
            <w:tcBorders>
              <w:left w:val="single" w:color="auto" w:sz="4" w:space="0"/>
              <w:bottom w:val="single" w:color="auto" w:sz="4" w:space="0"/>
            </w:tcBorders>
            <w:vAlign w:val="center"/>
          </w:tcPr>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实习教师-普通教师-优秀教师-高级教师</w:t>
            </w:r>
          </w:p>
        </w:tc>
      </w:tr>
    </w:tbl>
    <w:p>
      <w:pPr>
        <w:spacing w:line="360" w:lineRule="auto"/>
        <w:rPr>
          <w:rFonts w:asciiTheme="minorEastAsia" w:hAnsiTheme="minorEastAsia"/>
          <w:sz w:val="28"/>
          <w:szCs w:val="28"/>
        </w:rPr>
      </w:pPr>
    </w:p>
    <w:p>
      <w:pPr>
        <w:spacing w:line="360" w:lineRule="auto"/>
        <w:rPr>
          <w:rFonts w:ascii="黑体" w:hAnsi="黑体" w:eastAsia="黑体"/>
          <w:sz w:val="28"/>
          <w:szCs w:val="28"/>
        </w:rPr>
      </w:pPr>
      <w:r>
        <w:rPr>
          <w:rFonts w:hint="eastAsia" w:ascii="黑体" w:hAnsi="黑体" w:eastAsia="黑体"/>
          <w:sz w:val="28"/>
          <w:szCs w:val="28"/>
        </w:rPr>
        <w:t>四、计划实施</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我现在正就读大学三年级，再过一个学期就要面临就业或考研。我的计划如下：</w:t>
      </w:r>
    </w:p>
    <w:p>
      <w:pPr>
        <w:spacing w:line="360" w:lineRule="auto"/>
        <w:rPr>
          <w:rFonts w:asciiTheme="minorEastAsia" w:hAnsiTheme="minorEastAsia"/>
          <w:sz w:val="28"/>
          <w:szCs w:val="28"/>
        </w:rPr>
      </w:pPr>
      <w:r>
        <w:rPr>
          <w:rFonts w:hint="eastAsia" w:ascii="黑体" w:hAnsi="黑体" w:eastAsia="黑体"/>
          <w:sz w:val="28"/>
          <w:szCs w:val="28"/>
        </w:rPr>
        <w:t>短期计划</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我计划在毕业前要获得专业技能方面的证书，例如：通过专业英语四级，冲刺专业英语八级，通过普通话二级甲等，获得教师资格证书等。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努力提高学历，争取获得本科文凭，同时为考研做准备，也为就业做好准备。同时我会在假期积极参加社会活动，获取社会经验、教学经验，为能够更快更好地融入教学环境锻炼自己的能力。</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毕业之前我也会努力改掉自己的一些不足之处，锻炼自己的表达能力、沟通能力，提高自己的素质修养。</w:t>
      </w:r>
    </w:p>
    <w:p>
      <w:pPr>
        <w:spacing w:line="360" w:lineRule="auto"/>
        <w:rPr>
          <w:rFonts w:ascii="黑体" w:hAnsi="黑体" w:eastAsia="黑体"/>
          <w:sz w:val="28"/>
          <w:szCs w:val="28"/>
        </w:rPr>
      </w:pPr>
      <w:r>
        <w:rPr>
          <w:rFonts w:hint="eastAsia" w:ascii="黑体" w:hAnsi="黑体" w:eastAsia="黑体"/>
          <w:sz w:val="28"/>
          <w:szCs w:val="28"/>
        </w:rPr>
        <w:t>长期计划：</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如果能够顺利就业，走上教育的道路，我会从任课教师做起，从工作中学到怎样管理好一个班，怎样处理好自我与学生，同事，和上级的关系。尽职尽责的工作，使上级、家长、同事和学生对自己有信任感。也要更努力的学习专业知识，提高教学能力，努力成为一名高级教师。</w:t>
      </w:r>
    </w:p>
    <w:p>
      <w:pPr>
        <w:spacing w:line="360" w:lineRule="auto"/>
        <w:ind w:firstLine="560" w:firstLineChars="200"/>
        <w:rPr>
          <w:rFonts w:asciiTheme="minorEastAsia" w:hAnsiTheme="minorEastAsia"/>
          <w:sz w:val="28"/>
          <w:szCs w:val="28"/>
        </w:rPr>
      </w:pPr>
    </w:p>
    <w:p>
      <w:pPr>
        <w:spacing w:line="360" w:lineRule="auto"/>
        <w:rPr>
          <w:rFonts w:hint="eastAsia" w:ascii="黑体" w:hAnsi="黑体" w:eastAsia="黑体"/>
          <w:sz w:val="28"/>
          <w:szCs w:val="28"/>
        </w:rPr>
      </w:pPr>
    </w:p>
    <w:p>
      <w:pPr>
        <w:spacing w:line="360" w:lineRule="auto"/>
        <w:rPr>
          <w:rFonts w:ascii="黑体" w:hAnsi="黑体" w:eastAsia="黑体"/>
          <w:sz w:val="28"/>
          <w:szCs w:val="28"/>
        </w:rPr>
      </w:pPr>
      <w:bookmarkStart w:id="0" w:name="_GoBack"/>
      <w:bookmarkEnd w:id="0"/>
      <w:r>
        <w:rPr>
          <w:rFonts w:hint="eastAsia" w:ascii="黑体" w:hAnsi="黑体" w:eastAsia="黑体"/>
          <w:sz w:val="28"/>
          <w:szCs w:val="28"/>
        </w:rPr>
        <w:t>五、评估调整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职业生涯规划是一个动态的过程，必须根据实施结果的情况以及因应变化进行及时的评估与修正。</w:t>
      </w:r>
    </w:p>
    <w:p>
      <w:pPr>
        <w:spacing w:line="360" w:lineRule="auto"/>
        <w:rPr>
          <w:rFonts w:ascii="黑体" w:hAnsi="黑体" w:eastAsia="黑体"/>
          <w:sz w:val="28"/>
          <w:szCs w:val="28"/>
        </w:rPr>
      </w:pPr>
      <w:r>
        <w:rPr>
          <w:rFonts w:hint="eastAsia" w:ascii="黑体" w:hAnsi="黑体" w:eastAsia="黑体"/>
          <w:sz w:val="28"/>
          <w:szCs w:val="28"/>
        </w:rPr>
        <w:t>1.评估内容</w:t>
      </w:r>
    </w:p>
    <w:p>
      <w:pPr>
        <w:spacing w:line="360" w:lineRule="auto"/>
        <w:rPr>
          <w:rFonts w:asciiTheme="minorEastAsia" w:hAnsiTheme="minorEastAsia"/>
          <w:sz w:val="28"/>
          <w:szCs w:val="28"/>
        </w:rPr>
      </w:pPr>
      <w:r>
        <w:rPr>
          <w:rFonts w:hint="eastAsia" w:asciiTheme="minorEastAsia" w:hAnsiTheme="minorEastAsia"/>
          <w:sz w:val="28"/>
          <w:szCs w:val="28"/>
        </w:rPr>
        <w:t>（1）职业目标评估。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假如我能顺利就业我会积极努力的参加教育工作，如果没有找到心仪的工作，我会继续考研。</w:t>
      </w:r>
    </w:p>
    <w:p>
      <w:pPr>
        <w:spacing w:line="360" w:lineRule="auto"/>
        <w:rPr>
          <w:rFonts w:asciiTheme="minorEastAsia" w:hAnsiTheme="minorEastAsia"/>
          <w:sz w:val="28"/>
          <w:szCs w:val="28"/>
        </w:rPr>
      </w:pPr>
      <w:r>
        <w:rPr>
          <w:rFonts w:hint="eastAsia" w:asciiTheme="minorEastAsia" w:hAnsiTheme="minorEastAsia"/>
          <w:sz w:val="28"/>
          <w:szCs w:val="28"/>
        </w:rPr>
        <w:t>（2）职业途径评估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如果教师行业出现饱和，导致自己不能就业，我也会考虑选择其他方向的工作。</w:t>
      </w:r>
    </w:p>
    <w:p>
      <w:pPr>
        <w:spacing w:line="360" w:lineRule="auto"/>
        <w:rPr>
          <w:rFonts w:asciiTheme="minorEastAsia" w:hAnsiTheme="minorEastAsia"/>
          <w:sz w:val="28"/>
          <w:szCs w:val="28"/>
        </w:rPr>
      </w:pPr>
      <w:r>
        <w:rPr>
          <w:rFonts w:hint="eastAsia" w:asciiTheme="minorEastAsia" w:hAnsiTheme="minorEastAsia"/>
          <w:sz w:val="28"/>
          <w:szCs w:val="28"/>
        </w:rPr>
        <w:t>（3）实施策略评估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假如自己的规划难以实现，我将改变自己的实施策略。</w:t>
      </w:r>
    </w:p>
    <w:p>
      <w:pPr>
        <w:spacing w:line="360" w:lineRule="auto"/>
        <w:rPr>
          <w:rFonts w:asciiTheme="minorEastAsia" w:hAnsiTheme="minorEastAsia"/>
          <w:sz w:val="28"/>
          <w:szCs w:val="28"/>
        </w:rPr>
      </w:pPr>
      <w:r>
        <w:rPr>
          <w:rFonts w:hint="eastAsia" w:asciiTheme="minorEastAsia" w:hAnsiTheme="minorEastAsia"/>
          <w:sz w:val="28"/>
          <w:szCs w:val="28"/>
        </w:rPr>
        <w:t>（4）其他因素评估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如果有朋友或者家人帮助发展事业，又有好的机遇，我将会适当做出调整。</w:t>
      </w:r>
    </w:p>
    <w:p>
      <w:pPr>
        <w:spacing w:line="360" w:lineRule="auto"/>
        <w:rPr>
          <w:rFonts w:ascii="黑体" w:hAnsi="黑体" w:eastAsia="黑体"/>
          <w:sz w:val="28"/>
          <w:szCs w:val="28"/>
        </w:rPr>
      </w:pPr>
      <w:r>
        <w:rPr>
          <w:rFonts w:hint="eastAsia" w:ascii="黑体" w:hAnsi="黑体" w:eastAsia="黑体"/>
          <w:sz w:val="28"/>
          <w:szCs w:val="28"/>
        </w:rPr>
        <w:t>2、评估时间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一般情况下我一年或者半年调整一次。当规划能顺利实现时，可以适当调整，调整规划要根据现实发展不断更新。当出现特殊情况时，我会随时评估并进行相应的调整。</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505C"/>
    <w:rsid w:val="000000B1"/>
    <w:rsid w:val="00031F03"/>
    <w:rsid w:val="00121047"/>
    <w:rsid w:val="001532AE"/>
    <w:rsid w:val="001934A7"/>
    <w:rsid w:val="001C0AAE"/>
    <w:rsid w:val="001C3E2B"/>
    <w:rsid w:val="001E3ADA"/>
    <w:rsid w:val="002B18F7"/>
    <w:rsid w:val="002F28FA"/>
    <w:rsid w:val="004456DC"/>
    <w:rsid w:val="00475CC2"/>
    <w:rsid w:val="00480D5A"/>
    <w:rsid w:val="004A5666"/>
    <w:rsid w:val="004D12EE"/>
    <w:rsid w:val="00585599"/>
    <w:rsid w:val="00661892"/>
    <w:rsid w:val="00671695"/>
    <w:rsid w:val="00693290"/>
    <w:rsid w:val="007214D0"/>
    <w:rsid w:val="0072302D"/>
    <w:rsid w:val="00781247"/>
    <w:rsid w:val="00786F78"/>
    <w:rsid w:val="007A7535"/>
    <w:rsid w:val="007C71E3"/>
    <w:rsid w:val="007E2C49"/>
    <w:rsid w:val="0082643D"/>
    <w:rsid w:val="0083264F"/>
    <w:rsid w:val="008724D6"/>
    <w:rsid w:val="008A504E"/>
    <w:rsid w:val="008C0A44"/>
    <w:rsid w:val="009517D0"/>
    <w:rsid w:val="00993D8A"/>
    <w:rsid w:val="009E305F"/>
    <w:rsid w:val="009F2349"/>
    <w:rsid w:val="00A34FDF"/>
    <w:rsid w:val="00A4172A"/>
    <w:rsid w:val="00A5563B"/>
    <w:rsid w:val="00A97CAB"/>
    <w:rsid w:val="00B765A7"/>
    <w:rsid w:val="00C07BFE"/>
    <w:rsid w:val="00C63C85"/>
    <w:rsid w:val="00C65F7C"/>
    <w:rsid w:val="00C877CB"/>
    <w:rsid w:val="00C9107A"/>
    <w:rsid w:val="00C91A92"/>
    <w:rsid w:val="00D01F29"/>
    <w:rsid w:val="00E0115C"/>
    <w:rsid w:val="00EB42DB"/>
    <w:rsid w:val="00EB505C"/>
    <w:rsid w:val="00F3283F"/>
    <w:rsid w:val="00F54097"/>
    <w:rsid w:val="00F56810"/>
    <w:rsid w:val="00F61166"/>
    <w:rsid w:val="10653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E9DC1-9923-43A1-AA35-4616C82791E4}">
  <ds:schemaRefs/>
</ds:datastoreItem>
</file>

<file path=docProps/app.xml><?xml version="1.0" encoding="utf-8"?>
<Properties xmlns="http://schemas.openxmlformats.org/officeDocument/2006/extended-properties" xmlns:vt="http://schemas.openxmlformats.org/officeDocument/2006/docPropsVTypes">
  <Template>Normal</Template>
  <Pages>5</Pages>
  <Words>395</Words>
  <Characters>2256</Characters>
  <Lines>18</Lines>
  <Paragraphs>5</Paragraphs>
  <TotalTime>251</TotalTime>
  <ScaleCrop>false</ScaleCrop>
  <LinksUpToDate>false</LinksUpToDate>
  <CharactersWithSpaces>2646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2015-12-27T16:32:00Z</dcterms:created>
  <dc:creator>mayn</dc:creator>
  <cp:lastModifiedBy>XXX</cp:lastModifiedBy>
  <dcterms:modified xsi:type="dcterms:W3CDTF">2020-09-29T06:53:24Z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