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auto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52"/>
          <w:szCs w:val="52"/>
        </w:rPr>
        <w:t>职业生涯规划书</w:t>
      </w:r>
    </w:p>
    <w:p>
      <w:pPr>
        <w:widowControl/>
        <w:spacing w:before="100" w:beforeAutospacing="1" w:after="100" w:afterAutospacing="1" w:line="300" w:lineRule="auto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52"/>
          <w:szCs w:val="52"/>
        </w:rPr>
        <w:t> 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48"/>
          <w:szCs w:val="48"/>
        </w:rPr>
        <w:t> 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学院：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u w:val="single"/>
        </w:rPr>
        <w:t xml:space="preserve">               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专业：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u w:val="single"/>
        </w:rPr>
        <w:t xml:space="preserve">               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年级：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u w:val="single"/>
        </w:rPr>
        <w:t xml:space="preserve">               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姓名：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u w:val="single"/>
        </w:rPr>
        <w:t xml:space="preserve">               </w:t>
      </w:r>
    </w:p>
    <w:p>
      <w:pPr>
        <w:widowControl/>
        <w:snapToGrid w:val="0"/>
        <w:spacing w:before="100" w:beforeAutospacing="1" w:after="100" w:afterAutospacing="1" w:line="360" w:lineRule="auto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性别：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  <w:u w:val="single"/>
        </w:rPr>
        <w:t xml:space="preserve">               </w:t>
      </w:r>
    </w:p>
    <w:p>
      <w:pPr>
        <w:widowControl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44"/>
          <w:szCs w:val="44"/>
        </w:rPr>
        <w:t>  </w:t>
      </w:r>
    </w:p>
    <w:p>
      <w:pPr>
        <w:widowControl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XXXX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X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36"/>
          <w:szCs w:val="36"/>
        </w:rPr>
        <w:t>月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2"/>
          <w:szCs w:val="32"/>
        </w:rPr>
        <w:br w:type="page"/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一、自我分析</w:t>
      </w:r>
    </w:p>
    <w:p>
      <w:pPr>
        <w:widowControl/>
        <w:snapToGrid w:val="0"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</w:t>
      </w:r>
    </w:p>
    <w:p>
      <w:pPr>
        <w:widowControl/>
        <w:snapToGrid w:val="0"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   自我分析是对自己进行全方位、多角度的分析</w:t>
      </w:r>
    </w:p>
    <w:tbl>
      <w:tblPr>
        <w:tblStyle w:val="5"/>
        <w:tblW w:w="69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1471"/>
        <w:gridCol w:w="4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职业兴趣</w:t>
            </w:r>
          </w:p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(喜欢干什么)</w:t>
            </w:r>
          </w:p>
        </w:tc>
        <w:tc>
          <w:tcPr>
            <w:tcW w:w="47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职业能力</w:t>
            </w:r>
          </w:p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(能够干什么)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个人特质</w:t>
            </w:r>
          </w:p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(适合干什么)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职业价值观</w:t>
            </w:r>
          </w:p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(最看重什么)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胜任能力</w:t>
            </w:r>
          </w:p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(优劣势是什么)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5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4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7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56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自我分析小结：</w:t>
            </w:r>
          </w:p>
        </w:tc>
      </w:tr>
    </w:tbl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 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</w:pP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二、职业分析</w:t>
      </w:r>
    </w:p>
    <w:p>
      <w:pPr>
        <w:widowControl/>
        <w:snapToGrid w:val="0"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</w:t>
      </w:r>
    </w:p>
    <w:p>
      <w:pPr>
        <w:widowControl/>
        <w:snapToGrid w:val="0"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   职业分析是对影响职业选择的相关外部环境进行较为客观、系统的分析</w:t>
      </w:r>
    </w:p>
    <w:tbl>
      <w:tblPr>
        <w:tblStyle w:val="5"/>
        <w:tblW w:w="69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6"/>
      </w:tblGrid>
      <w:tr>
        <w:trPr>
          <w:jc w:val="center"/>
        </w:trPr>
        <w:tc>
          <w:tcPr>
            <w:tcW w:w="6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家庭环境分析（如经济状况、家人期望、家族文化等以及对本人的影响）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学校环境分析（如学校特色、专业学习、实践经验等  ）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社会环境分析(如就业形势、就业政策、竞争对手等)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6" w:hRule="atLeast"/>
          <w:jc w:val="center"/>
        </w:trPr>
        <w:tc>
          <w:tcPr>
            <w:tcW w:w="6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职业环境分析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1.行业分析（如xx行业现状及发展趋势，人业匹配分析）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2.职业分析（如xx职业的工作内容、工作要求、发展前景，人岗匹配分析）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3.企业分析（如xx单位类型、企业文化、发展前景、发展阶段、产品服务、员工素质、工作氛围等，人企匹配分析）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4.地域分析（如xx工作城市的发展前景、文化特点、气候水土、人际关系等，人城匹配分析）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67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职业分析小结：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 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三、职业定位</w:t>
      </w:r>
    </w:p>
    <w:p>
      <w:pPr>
        <w:widowControl/>
        <w:snapToGrid w:val="0"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</w:t>
      </w:r>
    </w:p>
    <w:p>
      <w:pPr>
        <w:widowControl/>
        <w:snapToGrid w:val="0"/>
        <w:spacing w:before="100" w:beforeAutospacing="1" w:after="100" w:afterAutospacing="1"/>
        <w:ind w:firstLine="482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综合第一部分（自我分析）与第二部分（职业分析）的主要内容得出本人职业定位的SWOT分析：</w:t>
      </w:r>
    </w:p>
    <w:p>
      <w:pPr>
        <w:widowControl/>
        <w:spacing w:before="100" w:beforeAutospacing="1" w:after="100" w:afterAutospacing="1" w:line="340" w:lineRule="atLeast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 </w:t>
      </w:r>
    </w:p>
    <w:tbl>
      <w:tblPr>
        <w:tblStyle w:val="5"/>
        <w:tblW w:w="704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7"/>
        <w:gridCol w:w="2215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69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内部环境因素</w:t>
            </w:r>
          </w:p>
        </w:tc>
        <w:tc>
          <w:tcPr>
            <w:tcW w:w="2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优势因素（S）</w:t>
            </w:r>
          </w:p>
        </w:tc>
        <w:tc>
          <w:tcPr>
            <w:tcW w:w="2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弱势因素（W）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jc w:val="center"/>
        </w:trPr>
        <w:tc>
          <w:tcPr>
            <w:tcW w:w="16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外部环境因素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机会因素（O）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威胁因素（T）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napToGrid w:val="0"/>
              <w:spacing w:before="60" w:after="6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   结论：</w:t>
      </w: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</w:t>
      </w:r>
    </w:p>
    <w:tbl>
      <w:tblPr>
        <w:tblStyle w:val="5"/>
        <w:tblW w:w="70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52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职业目标</w:t>
            </w:r>
          </w:p>
        </w:tc>
        <w:tc>
          <w:tcPr>
            <w:tcW w:w="52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举例：将来从事（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行业的）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职业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职业发展策略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举例：进入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xx类型的组织（到xx地区发展）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职业发展路径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举例：走专家路线（管理路线等）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jc w:val="center"/>
        </w:trPr>
        <w:tc>
          <w:tcPr>
            <w:tcW w:w="1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56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具体路径</w:t>
            </w:r>
          </w:p>
        </w:tc>
        <w:tc>
          <w:tcPr>
            <w:tcW w:w="5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举例：xx员——初级xx——中级xx——高级xx</w:t>
            </w:r>
          </w:p>
          <w:p>
            <w:pPr>
              <w:widowControl/>
              <w:spacing w:before="100" w:beforeAutospacing="1" w:after="156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napToGrid w:val="0"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 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四、计划实施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 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  <w:t>计划实施一览表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　</w:t>
      </w:r>
    </w:p>
    <w:tbl>
      <w:tblPr>
        <w:tblStyle w:val="5"/>
        <w:tblW w:w="704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51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名  称</w:t>
            </w:r>
          </w:p>
        </w:tc>
        <w:tc>
          <w:tcPr>
            <w:tcW w:w="5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短期计划（本科生或研究生阶段）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时间跨度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本期目标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如本科生毕业时要达到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细分目标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如大一要达到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大二要达到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...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或在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方面要达到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计划内容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（参考）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如专业学习、职业技能培养、职业素质提升、职业实践计划等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策略和措施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（参考）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如大一以适应研究生生活为主，大二以专业学习和掌握职业技能为主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，或为了实现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目标，我要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备注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大学生职业规划的重点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名  称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中期计划（毕业后五年）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计划名称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本期目标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如毕业后第五年时要达到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细分目标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如毕业后第一年要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第二年要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或在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xx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方面要达到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计划内容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（参考）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如职场适应、三脉积累（知脉、人脉、钱脉）、岗位转换及升迁等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策略和措施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（参考）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大学生职业规划的重点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备注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名  称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长期计划（毕业后十年或以上计划）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计划名称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本期目标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如退休时要达到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细分目标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如毕业后第十年要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第二十年要</w:t>
            </w: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计划内容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（参考）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如事业发展、工作与生活关系、健康、心灵成长、子女教育、慈善等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策略和措施</w:t>
            </w:r>
          </w:p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（参考）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30"/>
                <w:szCs w:val="3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aps/>
                <w:kern w:val="0"/>
                <w:sz w:val="24"/>
                <w:szCs w:val="24"/>
              </w:rPr>
              <w:t>备注</w:t>
            </w:r>
          </w:p>
        </w:tc>
        <w:tc>
          <w:tcPr>
            <w:tcW w:w="5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aps/>
                <w:kern w:val="0"/>
                <w:sz w:val="24"/>
                <w:szCs w:val="24"/>
              </w:rPr>
              <w:t>方向性规划</w:t>
            </w:r>
          </w:p>
        </w:tc>
      </w:tr>
    </w:tbl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　</w:t>
      </w: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   详细执行计划如下：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本人现正就读本科生（或研究生）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x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年级，我的本科生（研究生）阶段计划是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……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五、评估调整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 </w:t>
      </w:r>
    </w:p>
    <w:p>
      <w:pPr>
        <w:widowControl/>
        <w:snapToGrid w:val="0"/>
        <w:spacing w:before="100" w:beforeAutospacing="1" w:after="100" w:afterAutospacing="1" w:line="360" w:lineRule="auto"/>
        <w:ind w:firstLine="482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职业生涯规划是一个动态的过程，必须根据实施结果的情况以及因应变化进行及时的评估与修正。</w:t>
      </w:r>
    </w:p>
    <w:p>
      <w:pPr>
        <w:widowControl/>
        <w:snapToGrid w:val="0"/>
        <w:spacing w:before="100" w:beforeAutospacing="1" w:after="100" w:afterAutospacing="1" w:line="360" w:lineRule="auto"/>
        <w:ind w:firstLine="482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 </w:t>
      </w:r>
    </w:p>
    <w:p>
      <w:pPr>
        <w:widowControl/>
        <w:snapToGrid w:val="0"/>
        <w:spacing w:before="100" w:beforeAutospacing="1" w:after="100" w:afterAutospacing="1" w:line="360" w:lineRule="auto"/>
        <w:ind w:firstLine="482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．评估的内容</w:t>
      </w:r>
    </w:p>
    <w:p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aps/>
          <w:kern w:val="0"/>
          <w:sz w:val="14"/>
          <w:szCs w:val="14"/>
        </w:rPr>
        <w:t xml:space="preserve">                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职业目标评估（是否需要重新选择职业？）假如一直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……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，那么我将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……</w:t>
      </w:r>
    </w:p>
    <w:p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aps/>
          <w:kern w:val="0"/>
          <w:sz w:val="14"/>
          <w:szCs w:val="14"/>
        </w:rPr>
        <w:t xml:space="preserve">                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职业路径评估（是否需要调整发展方向？）当出现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……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的时候，我就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 xml:space="preserve">……    </w:t>
      </w:r>
    </w:p>
    <w:p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aps/>
          <w:kern w:val="0"/>
          <w:sz w:val="14"/>
          <w:szCs w:val="14"/>
        </w:rPr>
        <w:t xml:space="preserve">                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实施策略评估（是否需要改变行动策略？）如果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……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，我就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……</w:t>
      </w:r>
    </w:p>
    <w:p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aps/>
          <w:kern w:val="0"/>
          <w:sz w:val="14"/>
          <w:szCs w:val="14"/>
        </w:rPr>
        <w:t xml:space="preserve">                </w:t>
      </w: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其它因素评估（身体、家庭、经济状况以及机遇、意外情况的及时评估）</w:t>
      </w:r>
    </w:p>
    <w:p>
      <w:pPr>
        <w:widowControl/>
        <w:snapToGrid w:val="0"/>
        <w:spacing w:before="100" w:beforeAutospacing="1" w:after="100" w:afterAutospacing="1" w:line="360" w:lineRule="auto"/>
        <w:ind w:firstLine="482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．评估的时间</w:t>
      </w:r>
    </w:p>
    <w:p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    一般情况下，我定期（半年或一年）评估规划；</w:t>
      </w:r>
    </w:p>
    <w:p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aps/>
          <w:kern w:val="0"/>
          <w:sz w:val="24"/>
          <w:szCs w:val="24"/>
        </w:rPr>
        <w:t>    当出现特殊情况时，我会随时评估并进行相应的调整。</w:t>
      </w:r>
    </w:p>
    <w:p>
      <w:pPr>
        <w:widowControl/>
        <w:snapToGrid w:val="0"/>
        <w:spacing w:before="100" w:beforeAutospacing="1" w:after="100" w:afterAutospacing="1" w:line="360" w:lineRule="auto"/>
        <w:ind w:firstLine="482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4"/>
          <w:szCs w:val="24"/>
        </w:rPr>
        <w:t>．规划调整的原则</w:t>
      </w: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8"/>
          <w:szCs w:val="28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28"/>
          <w:szCs w:val="28"/>
        </w:rPr>
        <w:t> 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 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aps/>
          <w:kern w:val="0"/>
          <w:sz w:val="36"/>
          <w:szCs w:val="36"/>
        </w:rPr>
        <w:t>六、结束语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55D"/>
    <w:rsid w:val="0008160A"/>
    <w:rsid w:val="004F5DE7"/>
    <w:rsid w:val="0059455D"/>
    <w:rsid w:val="007E5708"/>
    <w:rsid w:val="531F48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270</Words>
  <Characters>1544</Characters>
  <Lines>12</Lines>
  <Paragraphs>3</Paragraphs>
  <TotalTime>3</TotalTime>
  <ScaleCrop>false</ScaleCrop>
  <LinksUpToDate>false</LinksUpToDate>
  <CharactersWithSpaces>1811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2011-04-22T01:45:00Z</dcterms:created>
  <dc:creator>mayn</dc:creator>
  <cp:lastModifiedBy>XXX</cp:lastModifiedBy>
  <dcterms:modified xsi:type="dcterms:W3CDTF">2020-11-13T03:57:31Z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