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2 -->
  <w:body>
    <w:p>
      <w:pPr>
        <w:ind w:left="0" w:right="0" w:firstLine="0" w:leftChars="0" w:rightChars="0" w:firstLineChars="0"/>
        <w:jc w:val="center"/>
        <w:rPr>
          <w:rFonts w:asciiTheme="majorEastAsia" w:eastAsiaTheme="majorEastAsia" w:hAnsiTheme="majorEastAsia" w:cstheme="majorEastAsia" w:hint="eastAsia"/>
          <w:b/>
          <w:bCs/>
          <w:sz w:val="48"/>
          <w:szCs w:val="48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8"/>
          <w:szCs w:val="48"/>
        </w:rPr>
        <w:t>水利专业大学生职业生涯规划书</w:t>
      </w:r>
    </w:p>
    <w:p>
      <w:pPr>
        <w:rPr>
          <w:rFonts w:asciiTheme="minorEastAsia" w:eastAsiaTheme="minorEastAsia" w:hAnsiTheme="minorEastAsia" w:cstheme="minorEastAsia" w:hint="eastAsia"/>
          <w:sz w:val="32"/>
          <w:szCs w:val="32"/>
        </w:rPr>
      </w:pPr>
      <w:bookmarkStart w:id="0" w:name="_GoBack"/>
      <w:bookmarkEnd w:id="0"/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一、自我认知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对于水利事业，我有热情有理想。因此，作为一名河海人，我感到深深的荣誉感，同时还有一份沉甸甸的责任感。我希望能够通过自己的不懈努力，为学校增光添彩。通过了两年的学习，我对所学专业有了大致了解和认识，对未来所从事的相关领域有了初步理解。一个人要想取得职业成功，不在于取得各方面条件符合主观要求的职业，而在于做自己适合的。下面我对自己的各个方面进行一番剖析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.性格优劣势剖析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我的性格优势：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首先，作为一名女生，我的性格相对内向。我喜欢独立思考，善于钻研品格正直、诚实，有着顽强的意志和超强的自律能力。在对待工作上，办事稳重，极富责任感，且严于律己，是典型的完美主义者。在与人相处方面，我就显得比较随和，看待事物客观公正，善于发现别人的优点，喜欢以欣赏的目光看待周围的同学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我的性格劣势：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我在性格上的最大缺点就是容易相信他人，在我成长的道路上已经或多或少得到了教训，这个缺点已经在慢慢的改正。其次，我对事物缺乏一种理智的思考，易受到自己情感的影响。以上缺点，我相信以我顽强的意志和自律力，假以时日，一定可以改正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.职业兴趣测试分析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应用霍兰德职业兴趣测试理论，我得出了我的性格模型：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.职业兴趣和能力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从该霍兰德六边形模型中看出，我的性格更偏向于i(探索型)、e(领导型)和c(常规型)，即：好奇心强烈，勤学好问，乐观开朗，对于喜欢的事物，能够心无旁骛，可信赖，有效率且尽责，不善社交，缺乏工作耐心，有时不习惯打破惯例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适合的专业领域有：统计类，管理类。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适合的工作岗位有：公务人员、事业单位、经济管理部门。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.职业价值观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在我看来，职业并不等同于工作岗位，它不仅仅是一份谋生的手段，更是自我价值实现的一种方式。作为一名职员，我最看重的是我能学到的而非我得到的物质条件。这种精神上的收获不局限于专业能力的增长，还包括与人交往中的为人处事能力的成长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.自我认知小结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自我评价和霍兰德模型分析的结果大体一致。通过以上的分析，得出了我的性格特点：从综合特质上来说，我做事认真负责，自律能力强，客观公正，人生目标明确并有完成的决心与毅力。从能力优势上看，我有极强的责任感，善于钻研和解决抽象的问题，对待专业的问题勤学好问，而且勇于承担风险以获得成功。从人际关系上看，我的性格随和，易与他人打成一片，有时因为内向的性格，表现的比较冷漠，但是从内心还是期望受到真心的尊重与喜爱。工作与生活都有成就是我较大的激励因子，不喜欢原地踏步，有远大的目标与企图，并且会不断朝目标前进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二、就业环境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.水文专业的就业形势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水文与水资源工程培养具有扎实自然科学知识，较好人文科学知识，较强的计算机、外语、管理方面应用能力与水文水资源及水环境方面专业及专业基础知识，能在水利、交通、能源、城市建设、农林、环境保护等部门从事水文、水资源及环境保护等方面的勘测、规划设计、预测预报、管理、技术经济分析以及教学和基础理论研究的高级工程师人才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水文与水资源工程专业毕业生的专业与职业匹配业度、毕业一年薪酬数、毕业两年薪酬指数、毕业三年薪酬指数、职位级别指数、应届就业率指、发展前景指数、全球化指数、舒适度指数、创业指数、学习压力指数高于各专业平均值。整体来说，就业环境在各个专业排名前列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.水文专业的研究前沿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世界范围内的水资源短缺，引发了人们的对水资源管理利用的广泛、深入的研究，研究如何精确评价地区水资源，水资源在各部门的优化配置，水环境保护，水污染的防治是该专业研究的前沿课题。水资源评价方面采用了gis、gps、 rs 即3s技术，在水资源配置保护方面，人们开始研究环境水力学和生态水力学，这一切使水文这一传统的学科焕发了新的生机。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.水文专业的能力要求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水文水资源工程专业的本科毕业生应该具备的专业要求：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.掌握数学、物理、水力学、气象与气候学及自然地理学等方面基础理论、基础知识;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2.掌握水文预报方案、水文分析与计算、水文信息采集与处理、水资源评价、规划与管理及水环境监测预报的设计方法;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3.具有从事工程规划、勘测、设计和管理的基本能力;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4.熟悉国家的方针、政策和法规;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851" w:footer="992" w:gutter="0"/>
      <w:cols w:num="1" w:space="720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文言文阅读中的一个重要考点，也是难点，它考查学生在理解基础上的分析能力，近年来在高考文言文阅读试题中每年都出现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文言文阅读中的一个重要考点，也是难点，它考查学生在理解基础上的分析能力，近年来在高考文言文阅读试题中每年都出现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文言文阅读中的一个重要考点，也是难点，它考查学生在理解基础上的分析能力，近年来在高考文言文阅读试题中每年都出现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