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28"/>
        </w:tabs>
        <w:spacing w:before="0" w:line="919" w:lineRule="exact"/>
        <w:ind w:left="3758" w:right="0" w:firstLine="0"/>
        <w:jc w:val="left"/>
        <w:rPr>
          <w:rFonts w:hint="eastAsia" w:ascii="微软雅黑" w:eastAsia="微软雅黑"/>
          <w:sz w:val="40"/>
        </w:rPr>
      </w:pPr>
      <w:r>
        <w:rPr>
          <w:sz w:val="48"/>
          <w:szCs w:val="18"/>
        </w:rPr>
        <w:pict>
          <v:shape id="_x0000_s1032" o:spid="_x0000_s1032" style="position:absolute;left:0pt;margin-left:5.75pt;margin-top:-7pt;height:447.15pt;width:531.55pt;z-index:-3072;mso-width-relative:page;mso-height-relative:page;" fillcolor="#CF898A" filled="t" stroked="f" coordorigin="1275,1180" coordsize="10631,8943" path="m3225,9877l3212,9810,3175,9755,3119,9717,3052,9704,1448,9704,1381,9717,1325,9755,1288,9810,1275,9877,1275,9949,1288,10017,1325,10072,1381,10109,1448,10123,3052,10123,3119,10109,3175,10072,3212,10017,3225,9949,3225,9877m3225,7453l3212,7386,3175,7331,3119,7294,3052,7280,1448,7280,1381,7294,1325,7331,1288,7386,1275,7453,1275,7526,1288,7593,1325,7648,1381,7685,1448,7699,3052,7699,3119,7685,3175,7648,3212,7593,3225,7526,3225,7453m3225,4773l3212,4706,3175,4651,3119,4614,3052,4600,1448,4600,1381,4614,1325,4651,1288,4706,1275,4773,1275,4846,1288,4913,1325,4968,1381,5005,1448,5019,3052,5019,3119,5005,3175,4968,3212,4913,3225,4846,3225,4773m11906,1180l4300,1180,4300,2240,11906,2240,11906,1180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48"/>
          <w:szCs w:val="18"/>
        </w:rPr>
        <w:pict>
          <v:shape id="_x0000_s1037" o:spid="_x0000_s1037" style="position:absolute;left:0pt;margin-left:-5.55pt;margin-top:-5pt;height:133.65pt;width:133.65pt;z-index:2048;mso-width-relative:page;mso-height-relative:page;" filled="f" stroked="t" coordorigin="1049,1060" coordsize="2673,2673" path="m3722,2397l3720,2473,3714,2547,3703,2621,3689,2693,3671,2764,3649,2833,3624,2900,3595,2966,3563,3030,3528,3092,3489,3151,3447,3209,3403,3264,3355,3316,3305,3366,3253,3414,3198,3458,3140,3500,3081,3539,3019,3574,2955,3606,2889,3635,2822,3660,2753,3682,2682,3700,2610,3714,2536,3725,2462,3731,2386,3733,2310,3731,2235,3725,2162,3714,2089,3700,2019,3682,1950,3660,1882,3635,1816,3606,1753,3574,1691,3539,1631,3500,1574,3458,1519,3414,1466,3366,1416,3316,1369,3264,1324,3209,1282,3151,1244,3092,1208,3030,1176,2966,1147,2900,1122,2833,1100,2764,1082,2693,1068,2621,1058,2547,1051,2473,1049,2397,1051,2321,1058,2246,1068,2173,1082,2100,1100,2030,1122,1961,1147,1893,1176,1827,1208,1764,1244,1702,1282,1642,1324,1585,1369,1530,1416,1477,1466,1427,1519,1380,1574,1335,1631,1293,1691,1255,1753,1219,1816,1187,1882,1158,1950,1133,2019,1111,2089,1093,2162,1079,2235,1069,2310,1062,2386,1060,2462,1062,2536,1069,2610,1079,2682,1093,2753,1111,2822,1133,2889,1158,2955,1187,3019,1219,3081,1255,3140,1293,3198,1335,3253,1380,3305,1427,3355,1477,3403,1530,3447,1585,3489,1642,3528,1702,3563,1764,3595,1827,3624,1893,3649,1961,3671,2030,3689,2100,3703,2173,3714,2246,3720,2321,3722,2397xe">
            <v:path arrowok="t"/>
            <v:fill on="f" focussize="0,0"/>
            <v:stroke weight="3pt" color="#CF898A"/>
            <v:imagedata o:title=""/>
            <o:lock v:ext="edit" aspectratio="f"/>
          </v:shape>
        </w:pict>
      </w:r>
      <w:bookmarkStart w:id="0" w:name="_GoBack"/>
      <w:r>
        <w:rPr>
          <w:sz w:val="48"/>
          <w:szCs w:val="18"/>
        </w:rPr>
        <w:pict>
          <v:shape id="_x0000_s1036" o:spid="_x0000_s1036" o:spt="75" alt="C:\Users\mayn\Desktop\新简历头像\4_副本.png4_副本" type="#_x0000_t75" style="position:absolute;left:0pt;margin-left:-5.55pt;margin-top:-5pt;height:133.65pt;width:133.65pt;z-index:1024;mso-width-relative:page;mso-height-relative:page;" filled="f" o:preferrelative="t" stroked="f" coordsize="21600,21600">
            <v:path/>
            <v:fill on="f" focussize="0,0"/>
            <v:stroke on="f"/>
            <v:imagedata r:id="rId4" o:title="4_副本"/>
            <o:lock v:ext="edit" aspectratio="t"/>
          </v:shape>
        </w:pict>
      </w:r>
      <w:bookmarkEnd w:id="0"/>
      <w:r>
        <w:rPr>
          <w:sz w:val="48"/>
          <w:szCs w:val="18"/>
        </w:rPr>
        <w:pict>
          <v:rect id="_x0000_s1031" o:spid="_x0000_s1031" o:spt="1" style="position:absolute;left:0pt;margin-left:-58pt;margin-top:-58pt;height:841.9pt;width:215pt;z-index:-4096;mso-width-relative:page;mso-height-relative:page;" fillcolor="#DDC2C6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rFonts w:hint="eastAsia" w:ascii="微软雅黑" w:eastAsia="微软雅黑"/>
          <w:color w:val="050100"/>
          <w:sz w:val="48"/>
          <w:szCs w:val="18"/>
          <w:lang w:eastAsia="zh-CN"/>
        </w:rPr>
        <w:t>办公资源</w:t>
      </w:r>
      <w:r>
        <w:rPr>
          <w:rFonts w:hint="eastAsia" w:ascii="微软雅黑" w:eastAsia="微软雅黑"/>
          <w:color w:val="050100"/>
          <w:sz w:val="48"/>
          <w:szCs w:val="18"/>
        </w:rPr>
        <w:tab/>
      </w:r>
      <w:r>
        <w:rPr>
          <w:rFonts w:hint="eastAsia" w:ascii="微软雅黑" w:eastAsia="微软雅黑"/>
          <w:color w:val="231F20"/>
          <w:sz w:val="28"/>
        </w:rPr>
        <w:t>求职意向</w:t>
      </w:r>
      <w:r>
        <w:rPr>
          <w:rFonts w:hint="eastAsia" w:ascii="微软雅黑" w:eastAsia="微软雅黑"/>
          <w:color w:val="231F20"/>
          <w:sz w:val="40"/>
        </w:rPr>
        <w:t>/财务会计实习</w:t>
      </w:r>
    </w:p>
    <w:p>
      <w:pPr>
        <w:pStyle w:val="4"/>
        <w:rPr>
          <w:rFonts w:ascii="微软雅黑"/>
          <w:sz w:val="20"/>
        </w:rPr>
      </w:pPr>
    </w:p>
    <w:p>
      <w:pPr>
        <w:pStyle w:val="4"/>
        <w:rPr>
          <w:rFonts w:ascii="微软雅黑"/>
          <w:sz w:val="20"/>
        </w:rPr>
      </w:pPr>
    </w:p>
    <w:p>
      <w:pPr>
        <w:pStyle w:val="4"/>
        <w:spacing w:before="11"/>
        <w:rPr>
          <w:rFonts w:ascii="微软雅黑"/>
          <w:sz w:val="16"/>
        </w:rPr>
      </w:pPr>
      <w:r>
        <w:pict>
          <v:group id="_x0000_s1026" o:spid="_x0000_s1026" o:spt="203" style="position:absolute;left:0pt;margin-left:230.2pt;margin-top:16.35pt;height:21.6pt;width:314.35pt;mso-position-horizontal-relative:page;mso-wrap-distance-bottom:0pt;mso-wrap-distance-top:0pt;z-index:2048;mso-width-relative:page;mso-height-relative:page;" coordorigin="4605,327" coordsize="6287,432">
            <o:lock v:ext="edit"/>
            <v:line id="_x0000_s1027" o:spid="_x0000_s1027" o:spt="20" style="position:absolute;left:6290;top:549;height:0;width:4571;" stroked="t" coordsize="21600,21600">
              <v:path arrowok="t"/>
              <v:fill focussize="0,0"/>
              <v:stroke weight="3pt" color="#CBDBB9"/>
              <v:imagedata o:title=""/>
              <o:lock v:ext="edit"/>
            </v:line>
            <v:shape id="_x0000_s1028" o:spid="_x0000_s1028" style="position:absolute;left:4605;top:340;height:419;width:1951;" fillcolor="#CF898A" filled="t" stroked="f" coordorigin="4605,340" coordsize="1951,419" path="m6382,340l4778,340,4710,353,4655,391,4618,446,4605,513,4605,585,4618,653,4655,708,4710,745,4778,759,6382,759,6449,745,6504,708,6542,653,6555,585,6555,513,6542,446,6504,391,6449,353,6382,340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o:spt="202" type="#_x0000_t202" style="position:absolute;left:4605;top:327;height:432;width:62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21" w:lineRule="exact"/>
                      <w:ind w:left="314" w:right="0" w:firstLine="0"/>
                      <w:jc w:val="left"/>
                      <w:rPr>
                        <w:rFonts w:hint="eastAsia" w:ascii="微软雅黑" w:eastAsia="微软雅黑"/>
                        <w:b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31F20"/>
                        <w:sz w:val="32"/>
                      </w:rPr>
                      <w:t>教育背景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5"/>
        <w:rPr>
          <w:rFonts w:ascii="微软雅黑"/>
          <w:sz w:val="6"/>
        </w:rPr>
      </w:pPr>
    </w:p>
    <w:p>
      <w:pPr>
        <w:spacing w:after="0"/>
        <w:rPr>
          <w:rFonts w:ascii="微软雅黑"/>
          <w:sz w:val="6"/>
        </w:rPr>
        <w:sectPr>
          <w:type w:val="continuous"/>
          <w:pgSz w:w="11910" w:h="16840"/>
          <w:pgMar w:top="1160" w:right="820" w:bottom="280" w:left="1160" w:header="720" w:footer="720" w:gutter="0"/>
        </w:sectPr>
      </w:pPr>
    </w:p>
    <w:p>
      <w:pPr>
        <w:pStyle w:val="4"/>
        <w:spacing w:before="4"/>
        <w:rPr>
          <w:rFonts w:ascii="微软雅黑"/>
          <w:sz w:val="45"/>
        </w:rPr>
      </w:pPr>
    </w:p>
    <w:p>
      <w:pPr>
        <w:pStyle w:val="2"/>
      </w:pPr>
      <w:r>
        <w:rPr>
          <w:color w:val="231F20"/>
        </w:rPr>
        <w:t>个人信息</w:t>
      </w:r>
    </w:p>
    <w:p>
      <w:pPr>
        <w:pStyle w:val="3"/>
        <w:spacing w:before="319"/>
        <w:ind w:left="732"/>
        <w:rPr>
          <w:rFonts w:ascii="微软雅黑"/>
        </w:rPr>
      </w:pPr>
      <w:r>
        <w:rPr>
          <w:sz w:val="22"/>
        </w:rPr>
        <w:pict>
          <v:shape id="_x0000_s1033" o:spid="_x0000_s1033" o:spt="75" type="#_x0000_t75" style="position:absolute;left:0pt;margin-left:11.2pt;margin-top:23.6pt;height:13.5pt;width:9.05pt;z-index:-204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ascii="微软雅黑"/>
          <w:color w:val="6D6E71"/>
        </w:rPr>
        <w:t>131XXXXXXXX</w:t>
      </w:r>
    </w:p>
    <w:p>
      <w:pPr>
        <w:spacing w:before="99"/>
        <w:ind w:left="732" w:right="0" w:firstLine="0"/>
        <w:jc w:val="left"/>
        <w:rPr>
          <w:rFonts w:hint="eastAsia" w:ascii="微软雅黑" w:eastAsia="微软雅黑"/>
          <w:sz w:val="22"/>
        </w:rPr>
      </w:pPr>
      <w:r>
        <w:rPr>
          <w:sz w:val="22"/>
        </w:rPr>
        <w:pict>
          <v:shape id="_x0000_s1034" o:spid="_x0000_s1034" o:spt="75" type="#_x0000_t75" style="position:absolute;left:0pt;margin-left:9.3pt;margin-top:14.2pt;height:13.1pt;width:12.9pt;z-index:-1024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rFonts w:hint="eastAsia" w:ascii="微软雅黑" w:eastAsia="微软雅黑"/>
          <w:color w:val="6D6E71"/>
          <w:sz w:val="22"/>
        </w:rPr>
        <w:t>广东省广州市</w:t>
      </w:r>
    </w:p>
    <w:p>
      <w:pPr>
        <w:spacing w:before="99"/>
        <w:ind w:left="732" w:right="0" w:firstLine="0"/>
        <w:jc w:val="left"/>
        <w:rPr>
          <w:rFonts w:hint="eastAsia" w:ascii="微软雅黑" w:eastAsia="微软雅黑"/>
          <w:color w:val="6D6E71"/>
          <w:sz w:val="22"/>
        </w:rPr>
      </w:pPr>
      <w:r>
        <w:rPr>
          <w:rFonts w:hint="eastAsia" w:ascii="微软雅黑" w:eastAsia="微软雅黑"/>
          <w:color w:val="6D6E71"/>
          <w:sz w:val="22"/>
        </w:rPr>
        <w:pict>
          <v:shape id="_x0000_s1035" o:spid="_x0000_s1035" o:spt="75" type="#_x0000_t75" style="position:absolute;left:0pt;margin-left:9.85pt;margin-top:10.6pt;height:8.3pt;width:11.7pt;z-index:0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hint="eastAsia" w:ascii="微软雅黑" w:eastAsia="微软雅黑"/>
          <w:color w:val="6D6E71"/>
          <w:sz w:val="22"/>
        </w:rPr>
        <w:t>XXX@</w:t>
      </w:r>
      <w:r>
        <w:rPr>
          <w:rFonts w:hint="eastAsia" w:ascii="微软雅黑" w:eastAsia="微软雅黑"/>
          <w:color w:val="6D6E71"/>
          <w:sz w:val="22"/>
          <w:lang w:val="en-US" w:eastAsia="zh-CN"/>
        </w:rPr>
        <w:t>XXX</w:t>
      </w:r>
      <w:r>
        <w:rPr>
          <w:rFonts w:hint="eastAsia" w:ascii="微软雅黑" w:eastAsia="微软雅黑"/>
          <w:color w:val="6D6E71"/>
          <w:sz w:val="22"/>
        </w:rPr>
        <w:t>.com</w:t>
      </w:r>
    </w:p>
    <w:p>
      <w:pPr>
        <w:pStyle w:val="4"/>
        <w:spacing w:before="7"/>
        <w:rPr>
          <w:rFonts w:ascii="微软雅黑"/>
          <w:sz w:val="27"/>
        </w:rPr>
      </w:pPr>
    </w:p>
    <w:p>
      <w:pPr>
        <w:spacing w:before="0"/>
        <w:ind w:left="450" w:right="0" w:firstLine="0"/>
        <w:jc w:val="left"/>
        <w:rPr>
          <w:rFonts w:hint="eastAsia" w:ascii="微软雅黑" w:eastAsia="微软雅黑"/>
          <w:b/>
          <w:sz w:val="30"/>
        </w:rPr>
      </w:pPr>
      <w:r>
        <w:rPr>
          <w:rFonts w:hint="eastAsia" w:ascii="微软雅黑" w:eastAsia="微软雅黑"/>
          <w:b/>
          <w:color w:val="231F20"/>
          <w:sz w:val="30"/>
        </w:rPr>
        <w:t>技能证书</w:t>
      </w:r>
    </w:p>
    <w:p>
      <w:pPr>
        <w:spacing w:before="307" w:line="249" w:lineRule="auto"/>
        <w:ind w:left="163" w:right="965" w:firstLine="0"/>
        <w:jc w:val="both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6D6E71"/>
          <w:spacing w:val="18"/>
          <w:w w:val="93"/>
          <w:sz w:val="20"/>
        </w:rPr>
        <w:t>CET_4英语证书会计从业资格证初级会计师</w:t>
      </w:r>
    </w:p>
    <w:p>
      <w:pPr>
        <w:pStyle w:val="4"/>
        <w:spacing w:before="3"/>
        <w:rPr>
          <w:rFonts w:ascii="微软雅黑"/>
          <w:sz w:val="30"/>
        </w:rPr>
      </w:pPr>
    </w:p>
    <w:p>
      <w:pPr>
        <w:spacing w:before="1"/>
        <w:ind w:left="450" w:right="0" w:firstLine="0"/>
        <w:jc w:val="left"/>
        <w:rPr>
          <w:rFonts w:hint="eastAsia" w:ascii="微软雅黑" w:eastAsia="微软雅黑"/>
          <w:b/>
          <w:sz w:val="30"/>
        </w:rPr>
      </w:pPr>
      <w:r>
        <w:rPr>
          <w:rFonts w:hint="eastAsia" w:ascii="微软雅黑" w:eastAsia="微软雅黑"/>
          <w:b/>
          <w:color w:val="231F20"/>
          <w:sz w:val="30"/>
        </w:rPr>
        <w:t>奖项荣誉</w:t>
      </w:r>
    </w:p>
    <w:p>
      <w:pPr>
        <w:spacing w:before="294" w:line="320" w:lineRule="exact"/>
        <w:ind w:left="106" w:right="308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6D6E71"/>
          <w:w w:val="99"/>
          <w:sz w:val="20"/>
        </w:rPr>
        <w:t>2016.02.29</w:t>
      </w:r>
      <w:r>
        <w:rPr>
          <w:rFonts w:hint="eastAsia" w:ascii="微软雅黑" w:eastAsia="微软雅黑"/>
          <w:color w:val="6D6E71"/>
          <w:sz w:val="20"/>
        </w:rPr>
        <w:t xml:space="preserve">  </w:t>
      </w:r>
      <w:r>
        <w:rPr>
          <w:rFonts w:hint="eastAsia" w:ascii="微软雅黑" w:eastAsia="微软雅黑"/>
          <w:color w:val="6D6E71"/>
          <w:sz w:val="20"/>
          <w:lang w:eastAsia="zh-CN"/>
        </w:rPr>
        <w:t>办公资源</w:t>
      </w:r>
      <w:r>
        <w:rPr>
          <w:rFonts w:hint="eastAsia" w:ascii="微软雅黑" w:eastAsia="微软雅黑"/>
          <w:color w:val="6D6E71"/>
          <w:sz w:val="20"/>
        </w:rPr>
        <w:t xml:space="preserve">大学获校级优秀学生干部 </w:t>
      </w:r>
      <w:r>
        <w:rPr>
          <w:rFonts w:hint="eastAsia" w:ascii="微软雅黑" w:eastAsia="微软雅黑"/>
          <w:color w:val="6D6E71"/>
          <w:w w:val="99"/>
          <w:sz w:val="20"/>
        </w:rPr>
        <w:t>2016.02.29</w:t>
      </w:r>
      <w:r>
        <w:rPr>
          <w:rFonts w:hint="eastAsia" w:ascii="微软雅黑" w:eastAsia="微软雅黑"/>
          <w:color w:val="6D6E71"/>
          <w:sz w:val="20"/>
        </w:rPr>
        <w:t xml:space="preserve">  </w:t>
      </w:r>
      <w:r>
        <w:rPr>
          <w:rFonts w:hint="eastAsia" w:ascii="微软雅黑" w:eastAsia="微软雅黑"/>
          <w:color w:val="6D6E71"/>
          <w:sz w:val="20"/>
          <w:lang w:eastAsia="zh-CN"/>
        </w:rPr>
        <w:t>办公资源</w:t>
      </w:r>
      <w:r>
        <w:rPr>
          <w:rFonts w:hint="eastAsia" w:ascii="微软雅黑" w:eastAsia="微软雅黑"/>
          <w:color w:val="6D6E71"/>
          <w:sz w:val="20"/>
        </w:rPr>
        <w:t>大学获三好学生标兵</w:t>
      </w:r>
    </w:p>
    <w:p>
      <w:pPr>
        <w:spacing w:before="0" w:line="320" w:lineRule="exact"/>
        <w:ind w:left="106" w:right="308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6D6E71"/>
          <w:w w:val="99"/>
          <w:sz w:val="20"/>
        </w:rPr>
        <w:t>2015.10.23</w:t>
      </w:r>
      <w:r>
        <w:rPr>
          <w:rFonts w:hint="eastAsia" w:ascii="微软雅黑" w:eastAsia="微软雅黑"/>
          <w:color w:val="6D6E71"/>
          <w:sz w:val="20"/>
        </w:rPr>
        <w:t xml:space="preserve">  </w:t>
      </w:r>
      <w:r>
        <w:rPr>
          <w:rFonts w:hint="eastAsia" w:ascii="微软雅黑" w:eastAsia="微软雅黑"/>
          <w:color w:val="6D6E71"/>
          <w:sz w:val="20"/>
          <w:lang w:eastAsia="zh-CN"/>
        </w:rPr>
        <w:t>办公资源</w:t>
      </w:r>
      <w:r>
        <w:rPr>
          <w:rFonts w:hint="eastAsia" w:ascii="微软雅黑" w:eastAsia="微软雅黑"/>
          <w:color w:val="6D6E71"/>
          <w:sz w:val="20"/>
        </w:rPr>
        <w:t>大学获国家励志奖学金</w:t>
      </w:r>
    </w:p>
    <w:p>
      <w:pPr>
        <w:spacing w:before="0" w:line="320" w:lineRule="exact"/>
        <w:ind w:left="106" w:right="308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6D6E71"/>
          <w:w w:val="99"/>
          <w:sz w:val="20"/>
        </w:rPr>
        <w:t>2015.12.04</w:t>
      </w:r>
      <w:r>
        <w:rPr>
          <w:rFonts w:hint="eastAsia" w:ascii="微软雅黑" w:eastAsia="微软雅黑"/>
          <w:color w:val="6D6E71"/>
          <w:sz w:val="20"/>
        </w:rPr>
        <w:t xml:space="preserve">  </w:t>
      </w:r>
      <w:r>
        <w:rPr>
          <w:rFonts w:hint="eastAsia" w:ascii="微软雅黑" w:eastAsia="微软雅黑"/>
          <w:color w:val="6D6E71"/>
          <w:sz w:val="20"/>
          <w:lang w:eastAsia="zh-CN"/>
        </w:rPr>
        <w:t>办公资源</w:t>
      </w:r>
      <w:r>
        <w:rPr>
          <w:rFonts w:hint="eastAsia" w:ascii="微软雅黑" w:eastAsia="微软雅黑"/>
          <w:color w:val="6D6E71"/>
          <w:sz w:val="20"/>
        </w:rPr>
        <w:t>大学获校级一等奖学金</w:t>
      </w:r>
    </w:p>
    <w:p>
      <w:pPr>
        <w:spacing w:before="0" w:line="320" w:lineRule="exact"/>
        <w:ind w:left="106" w:right="367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6D6E71"/>
          <w:w w:val="99"/>
          <w:sz w:val="20"/>
        </w:rPr>
        <w:t>2014.10.21</w:t>
      </w:r>
      <w:r>
        <w:rPr>
          <w:rFonts w:hint="eastAsia" w:ascii="微软雅黑" w:eastAsia="微软雅黑"/>
          <w:color w:val="6D6E71"/>
          <w:sz w:val="20"/>
        </w:rPr>
        <w:t xml:space="preserve"> </w:t>
      </w:r>
      <w:r>
        <w:rPr>
          <w:rFonts w:hint="eastAsia" w:ascii="微软雅黑" w:eastAsia="微软雅黑"/>
          <w:color w:val="6D6E71"/>
          <w:sz w:val="20"/>
          <w:lang w:eastAsia="zh-CN"/>
        </w:rPr>
        <w:t>办公资源</w:t>
      </w:r>
      <w:r>
        <w:rPr>
          <w:rFonts w:hint="eastAsia" w:ascii="微软雅黑" w:eastAsia="微软雅黑"/>
          <w:color w:val="6D6E71"/>
          <w:sz w:val="20"/>
        </w:rPr>
        <w:t>大学获国家励志奖学金</w:t>
      </w:r>
    </w:p>
    <w:p>
      <w:pPr>
        <w:spacing w:before="0" w:line="320" w:lineRule="exact"/>
        <w:ind w:left="106" w:right="308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6D6E71"/>
          <w:w w:val="99"/>
          <w:sz w:val="20"/>
        </w:rPr>
        <w:t>2014.11.21</w:t>
      </w:r>
      <w:r>
        <w:rPr>
          <w:rFonts w:hint="eastAsia" w:ascii="微软雅黑" w:eastAsia="微软雅黑"/>
          <w:color w:val="6D6E71"/>
          <w:sz w:val="20"/>
        </w:rPr>
        <w:t xml:space="preserve">  </w:t>
      </w:r>
      <w:r>
        <w:rPr>
          <w:rFonts w:hint="eastAsia" w:ascii="微软雅黑" w:eastAsia="微软雅黑"/>
          <w:color w:val="6D6E71"/>
          <w:sz w:val="20"/>
          <w:lang w:eastAsia="zh-CN"/>
        </w:rPr>
        <w:t>办公资源</w:t>
      </w:r>
      <w:r>
        <w:rPr>
          <w:rFonts w:hint="eastAsia" w:ascii="微软雅黑" w:eastAsia="微软雅黑"/>
          <w:color w:val="6D6E71"/>
          <w:sz w:val="20"/>
        </w:rPr>
        <w:t>大学获校级二等奖学金</w:t>
      </w:r>
    </w:p>
    <w:p>
      <w:pPr>
        <w:spacing w:before="0" w:line="320" w:lineRule="exact"/>
        <w:ind w:left="106" w:right="308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6D6E71"/>
          <w:w w:val="99"/>
          <w:sz w:val="20"/>
        </w:rPr>
        <w:t>2014.11.21</w:t>
      </w:r>
      <w:r>
        <w:rPr>
          <w:rFonts w:hint="eastAsia" w:ascii="微软雅黑" w:eastAsia="微软雅黑"/>
          <w:color w:val="6D6E71"/>
          <w:sz w:val="20"/>
        </w:rPr>
        <w:t xml:space="preserve">  </w:t>
      </w:r>
      <w:r>
        <w:rPr>
          <w:rFonts w:hint="eastAsia" w:ascii="微软雅黑" w:eastAsia="微软雅黑"/>
          <w:color w:val="6D6E71"/>
          <w:sz w:val="20"/>
          <w:lang w:eastAsia="zh-CN"/>
        </w:rPr>
        <w:t>办公资源</w:t>
      </w:r>
      <w:r>
        <w:rPr>
          <w:rFonts w:hint="eastAsia" w:ascii="微软雅黑" w:eastAsia="微软雅黑"/>
          <w:color w:val="6D6E71"/>
          <w:sz w:val="20"/>
        </w:rPr>
        <w:t>大学获校级优秀学生干部</w:t>
      </w:r>
    </w:p>
    <w:p>
      <w:pPr>
        <w:spacing w:before="0" w:line="320" w:lineRule="exact"/>
        <w:ind w:left="106" w:right="308" w:firstLine="0"/>
        <w:jc w:val="left"/>
        <w:rPr>
          <w:rFonts w:hint="eastAsia" w:ascii="微软雅黑" w:eastAsia="微软雅黑"/>
          <w:sz w:val="20"/>
        </w:rPr>
      </w:pPr>
      <w:r>
        <w:rPr>
          <w:rFonts w:hint="eastAsia" w:ascii="微软雅黑" w:eastAsia="微软雅黑"/>
          <w:color w:val="6D6E71"/>
          <w:w w:val="99"/>
          <w:sz w:val="20"/>
        </w:rPr>
        <w:t>2014.11.21</w:t>
      </w:r>
      <w:r>
        <w:rPr>
          <w:rFonts w:hint="eastAsia" w:ascii="微软雅黑" w:eastAsia="微软雅黑"/>
          <w:color w:val="6D6E71"/>
          <w:sz w:val="20"/>
        </w:rPr>
        <w:t xml:space="preserve">  </w:t>
      </w:r>
      <w:r>
        <w:rPr>
          <w:rFonts w:hint="eastAsia" w:ascii="微软雅黑" w:eastAsia="微软雅黑"/>
          <w:color w:val="6D6E71"/>
          <w:sz w:val="20"/>
          <w:lang w:eastAsia="zh-CN"/>
        </w:rPr>
        <w:t>办公资源</w:t>
      </w:r>
      <w:r>
        <w:rPr>
          <w:rFonts w:hint="eastAsia" w:ascii="微软雅黑" w:eastAsia="微软雅黑"/>
          <w:color w:val="6D6E71"/>
          <w:sz w:val="20"/>
        </w:rPr>
        <w:t>大学获校级优秀学生</w:t>
      </w:r>
    </w:p>
    <w:p>
      <w:pPr>
        <w:spacing w:before="36"/>
        <w:ind w:left="106" w:right="0" w:firstLine="0"/>
        <w:jc w:val="both"/>
        <w:rPr>
          <w:b w:val="0"/>
          <w:color w:val="0D0D0D" w:themeColor="text1" w:themeTint="F2"/>
          <w:sz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br w:type="column"/>
      </w:r>
      <w:r>
        <w:rPr>
          <w:b w:val="0"/>
          <w:color w:val="0D0D0D" w:themeColor="text1" w:themeTint="F2"/>
          <w:w w:val="105"/>
          <w:sz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2013.09-2017.06    </w:t>
      </w:r>
      <w:r>
        <w:rPr>
          <w:rFonts w:hint="eastAsia"/>
          <w:b w:val="0"/>
          <w:color w:val="0D0D0D" w:themeColor="text1" w:themeTint="F2"/>
          <w:w w:val="105"/>
          <w:sz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办公资源</w:t>
      </w:r>
      <w:r>
        <w:rPr>
          <w:b w:val="0"/>
          <w:color w:val="0D0D0D" w:themeColor="text1" w:themeTint="F2"/>
          <w:w w:val="105"/>
          <w:sz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大学     会计学（本科）</w:t>
      </w:r>
    </w:p>
    <w:p>
      <w:pPr>
        <w:pStyle w:val="4"/>
        <w:spacing w:before="24"/>
        <w:ind w:left="10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主修课程：会计学原理（91分）、财务管理（95分）、中级财务会计</w:t>
      </w:r>
    </w:p>
    <w:p>
      <w:pPr>
        <w:pStyle w:val="4"/>
        <w:spacing w:before="32"/>
        <w:ind w:left="10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（93分）、会计电算化（95分）、成本会计（94分）、管理会计（90分</w:t>
      </w:r>
    </w:p>
    <w:p>
      <w:pPr>
        <w:pStyle w:val="4"/>
        <w:spacing w:before="32"/>
        <w:ind w:left="10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pict>
          <v:group id="_x0000_s1038" o:spid="_x0000_s1038" o:spt="203" style="position:absolute;left:0pt;margin-left:230.2pt;margin-top:37.05pt;height:21.45pt;width:314.35pt;mso-position-horizontal-relative:page;z-index:-503305216;mso-width-relative:page;mso-height-relative:page;" coordorigin="4605,742" coordsize="6287,429">
            <o:lock v:ext="edit"/>
            <v:line id="_x0000_s1039" o:spid="_x0000_s1039" o:spt="20" style="position:absolute;left:6290;top:1005;height:0;width:4571;" stroked="t" coordsize="21600,21600">
              <v:path arrowok="t"/>
              <v:fill focussize="0,0"/>
              <v:stroke weight="3pt" color="#CBDBB9"/>
              <v:imagedata o:title=""/>
              <o:lock v:ext="edit"/>
            </v:line>
            <v:shape id="_x0000_s1040" o:spid="_x0000_s1040" style="position:absolute;left:4605;top:752;height:419;width:1951;" fillcolor="#CF898A" filled="t" stroked="f" coordorigin="4605,752" coordsize="1951,419" path="m6382,752l4778,752,4710,765,4655,802,4618,857,4605,925,4605,997,4618,1064,4655,1119,4710,1157,4778,1170,6382,1170,6449,1157,6504,1119,6542,1064,6555,997,6555,925,6542,857,6504,802,6449,765,6382,752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o:spt="202" type="#_x0000_t202" style="position:absolute;left:4605;top:742;height:429;width:62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21" w:lineRule="exact"/>
                      <w:ind w:left="314" w:right="0" w:firstLine="0"/>
                      <w:jc w:val="left"/>
                      <w:rPr>
                        <w:rFonts w:hint="eastAsia" w:ascii="微软雅黑" w:eastAsia="微软雅黑"/>
                        <w:b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31F20"/>
                        <w:sz w:val="32"/>
                      </w:rPr>
                      <w:t>实践经历</w:t>
                    </w:r>
                  </w:p>
                </w:txbxContent>
              </v:textbox>
            </v:shape>
          </v:group>
        </w:pict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）、财务分析（90分）、基建会计（100分）、银行会计（88分）等。</w:t>
      </w:r>
    </w:p>
    <w:p>
      <w:pPr>
        <w:pStyle w:val="4"/>
        <w:rPr>
          <w:b w:val="0"/>
          <w:sz w:val="24"/>
        </w:rPr>
      </w:pPr>
    </w:p>
    <w:p>
      <w:pPr>
        <w:pStyle w:val="4"/>
        <w:rPr>
          <w:b w:val="0"/>
          <w:sz w:val="24"/>
        </w:rPr>
      </w:pPr>
    </w:p>
    <w:p>
      <w:pPr>
        <w:pStyle w:val="4"/>
        <w:spacing w:before="8"/>
        <w:rPr>
          <w:b w:val="0"/>
          <w:sz w:val="13"/>
        </w:rPr>
      </w:pPr>
    </w:p>
    <w:p>
      <w:pPr>
        <w:pStyle w:val="3"/>
        <w:spacing w:line="357" w:lineRule="exact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2016.01-2016.02    寒假学习辅导班   总负责人</w:t>
      </w:r>
    </w:p>
    <w:p>
      <w:pPr>
        <w:pStyle w:val="4"/>
        <w:spacing w:line="268" w:lineRule="exact"/>
        <w:ind w:left="10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实践内容：</w:t>
      </w:r>
    </w:p>
    <w:p>
      <w:pPr>
        <w:pStyle w:val="4"/>
        <w:spacing w:before="26" w:line="274" w:lineRule="exact"/>
        <w:ind w:left="106" w:right="542" w:firstLine="5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负责辅导班的整个筹办，包括招聘教师、招收学</w:t>
      </w:r>
      <w:r>
        <w:rPr>
          <w:rFonts w:hint="eastAsia"/>
          <w:b w:val="0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、选择场地； 记录日常收支，核算收益，编制报表，管理收入和发放工资； 负责辅导初中英语；</w:t>
      </w:r>
    </w:p>
    <w:p>
      <w:pPr>
        <w:pStyle w:val="4"/>
        <w:spacing w:line="247" w:lineRule="exact"/>
        <w:ind w:left="10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实践成果：</w:t>
      </w:r>
    </w:p>
    <w:p>
      <w:pPr>
        <w:pStyle w:val="4"/>
        <w:spacing w:line="274" w:lineRule="exact"/>
        <w:ind w:left="10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有4名老师，共招收68个学</w:t>
      </w:r>
      <w:r>
        <w:rPr>
          <w:rFonts w:hint="eastAsia"/>
          <w:b w:val="0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，由我招收到的学</w:t>
      </w:r>
      <w:r>
        <w:rPr>
          <w:rFonts w:hint="eastAsia"/>
          <w:b w:val="0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有30名； 共收入</w:t>
      </w:r>
    </w:p>
    <w:p>
      <w:pPr>
        <w:pStyle w:val="4"/>
        <w:spacing w:line="274" w:lineRule="exact"/>
        <w:ind w:left="10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30200元，除去成本，盈利20000多； 获得学</w:t>
      </w:r>
      <w:r>
        <w:rPr>
          <w:rFonts w:hint="eastAsia"/>
          <w:b w:val="0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的喜欢及家长的肯定</w:t>
      </w:r>
    </w:p>
    <w:p>
      <w:pPr>
        <w:pStyle w:val="4"/>
        <w:spacing w:line="296" w:lineRule="exact"/>
        <w:ind w:left="106"/>
        <w:jc w:val="both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，希望长期有这样的辅导班。</w:t>
      </w:r>
    </w:p>
    <w:p>
      <w:pPr>
        <w:pStyle w:val="4"/>
        <w:spacing w:before="16"/>
        <w:rPr>
          <w:b w:val="0"/>
          <w:color w:val="0D0D0D" w:themeColor="text1" w:themeTint="F2"/>
          <w:sz w:val="15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tabs>
          <w:tab w:val="left" w:pos="2162"/>
          <w:tab w:val="left" w:pos="4484"/>
        </w:tabs>
        <w:spacing w:line="170" w:lineRule="auto"/>
        <w:ind w:right="1103"/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2015.06-2015.08</w:t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rFonts w:hint="eastAsia"/>
          <w:b w:val="0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办公资源</w:t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有限责任公司</w:t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b w:val="0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副主席工作内容：</w:t>
      </w:r>
    </w:p>
    <w:p>
      <w:pPr>
        <w:pStyle w:val="8"/>
        <w:numPr>
          <w:ilvl w:val="0"/>
          <w:numId w:val="1"/>
        </w:numPr>
        <w:tabs>
          <w:tab w:val="left" w:pos="334"/>
        </w:tabs>
        <w:spacing w:before="0" w:after="0" w:line="259" w:lineRule="exact"/>
        <w:ind w:left="106" w:right="0" w:firstLine="0"/>
        <w:jc w:val="both"/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协助财务经理进行日常财务核算、财务处理工作；</w:t>
      </w:r>
    </w:p>
    <w:p>
      <w:pPr>
        <w:pStyle w:val="8"/>
        <w:numPr>
          <w:ilvl w:val="0"/>
          <w:numId w:val="1"/>
        </w:numPr>
        <w:tabs>
          <w:tab w:val="left" w:pos="334"/>
        </w:tabs>
        <w:spacing w:before="0" w:after="0" w:line="259" w:lineRule="exact"/>
        <w:ind w:left="106" w:right="0" w:firstLine="0"/>
        <w:jc w:val="both"/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会计凭证、相关票据的整理；</w:t>
      </w:r>
    </w:p>
    <w:p>
      <w:pPr>
        <w:pStyle w:val="8"/>
        <w:numPr>
          <w:ilvl w:val="0"/>
          <w:numId w:val="1"/>
        </w:numPr>
        <w:tabs>
          <w:tab w:val="left" w:pos="334"/>
        </w:tabs>
        <w:spacing w:before="26" w:after="0" w:line="274" w:lineRule="exact"/>
        <w:ind w:left="106" w:right="2517" w:firstLine="0"/>
        <w:jc w:val="left"/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会计账簿的登记，打印相关表格等工作；实践成果</w:t>
      </w:r>
      <w:r>
        <w:rPr>
          <w:b w:val="0"/>
          <w:color w:val="0D0D0D" w:themeColor="text1" w:themeTint="F2"/>
          <w:w w:val="99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8"/>
        <w:numPr>
          <w:ilvl w:val="0"/>
          <w:numId w:val="1"/>
        </w:numPr>
        <w:tabs>
          <w:tab w:val="left" w:pos="334"/>
        </w:tabs>
        <w:spacing w:before="0" w:after="0" w:line="259" w:lineRule="exact"/>
        <w:ind w:left="106" w:right="0" w:firstLine="0"/>
        <w:jc w:val="both"/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能根据会计基本制度，会计基本准则和内部财务管理的要求，做好会计核算工作；</w:t>
      </w:r>
    </w:p>
    <w:p>
      <w:pPr>
        <w:pStyle w:val="8"/>
        <w:numPr>
          <w:ilvl w:val="0"/>
          <w:numId w:val="1"/>
        </w:numPr>
        <w:tabs>
          <w:tab w:val="left" w:pos="334"/>
        </w:tabs>
        <w:spacing w:before="0" w:after="0" w:line="259" w:lineRule="exact"/>
        <w:ind w:left="106" w:right="0" w:firstLine="0"/>
        <w:jc w:val="both"/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能做到保证核算科目、核算金额、核算部门的准确性；</w:t>
      </w:r>
    </w:p>
    <w:p>
      <w:pPr>
        <w:pStyle w:val="8"/>
        <w:numPr>
          <w:ilvl w:val="0"/>
          <w:numId w:val="1"/>
        </w:numPr>
        <w:tabs>
          <w:tab w:val="left" w:pos="334"/>
        </w:tabs>
        <w:spacing w:before="0" w:after="0" w:line="296" w:lineRule="exact"/>
        <w:ind w:left="333" w:right="0" w:hanging="227"/>
        <w:jc w:val="both"/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pict>
          <v:group id="_x0000_s1042" o:spid="_x0000_s1042" o:spt="203" style="position:absolute;left:0pt;margin-left:230.2pt;margin-top:36.5pt;height:21.7pt;width:314.35pt;mso-position-horizontal-relative:page;z-index:-503306240;mso-width-relative:page;mso-height-relative:page;" coordorigin="4605,730" coordsize="6287,434">
            <o:lock v:ext="edit"/>
            <v:line id="_x0000_s1043" o:spid="_x0000_s1043" o:spt="20" style="position:absolute;left:6290;top:955;height:0;width:4571;" stroked="t" coordsize="21600,21600">
              <v:path arrowok="t"/>
              <v:fill focussize="0,0"/>
              <v:stroke weight="3pt" color="#CBDBB9"/>
              <v:imagedata o:title=""/>
              <o:lock v:ext="edit"/>
            </v:line>
            <v:shape id="_x0000_s1044" o:spid="_x0000_s1044" style="position:absolute;left:4605;top:746;height:419;width:1951;" fillcolor="#CF898A" filled="t" stroked="f" coordorigin="4605,746" coordsize="1951,419" path="m6382,746l4778,746,4710,759,4655,796,4618,852,4605,919,4605,991,4618,1059,4655,1114,4710,1151,4778,1164,6382,1164,6449,1151,6504,1114,6542,1059,6555,991,6555,919,6542,852,6504,796,6449,759,6382,746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o:spt="202" type="#_x0000_t202" style="position:absolute;left:4605;top:730;height:434;width:628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21" w:lineRule="exact"/>
                      <w:ind w:left="314" w:right="0" w:firstLine="0"/>
                      <w:jc w:val="left"/>
                      <w:rPr>
                        <w:rFonts w:hint="eastAsia" w:ascii="微软雅黑" w:eastAsia="微软雅黑"/>
                        <w:b/>
                        <w:sz w:val="32"/>
                      </w:rPr>
                    </w:pPr>
                    <w:r>
                      <w:rPr>
                        <w:rFonts w:hint="eastAsia" w:ascii="微软雅黑" w:eastAsia="微软雅黑"/>
                        <w:b/>
                        <w:color w:val="231F20"/>
                        <w:sz w:val="32"/>
                      </w:rPr>
                      <w:t>自我评价</w:t>
                    </w:r>
                  </w:p>
                </w:txbxContent>
              </v:textbox>
            </v:shape>
          </v:group>
        </w:pict>
      </w:r>
      <w:r>
        <w:rPr>
          <w:b w:val="0"/>
          <w:color w:val="0D0D0D" w:themeColor="text1" w:themeTint="F2"/>
          <w:sz w:val="19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了解了企业财务的管理流程。</w:t>
      </w:r>
    </w:p>
    <w:p>
      <w:pPr>
        <w:pStyle w:val="4"/>
        <w:rPr>
          <w:b w:val="0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4"/>
        <w:rPr>
          <w:b w:val="0"/>
          <w:sz w:val="24"/>
        </w:rPr>
      </w:pPr>
    </w:p>
    <w:p>
      <w:pPr>
        <w:pStyle w:val="4"/>
        <w:spacing w:before="10"/>
        <w:rPr>
          <w:b w:val="0"/>
          <w:sz w:val="14"/>
        </w:rPr>
      </w:pPr>
    </w:p>
    <w:p>
      <w:pPr>
        <w:spacing w:before="0" w:line="264" w:lineRule="auto"/>
        <w:ind w:left="106" w:right="521" w:firstLine="0"/>
        <w:jc w:val="both"/>
        <w:rPr>
          <w:b w:val="0"/>
          <w:color w:val="0D0D0D" w:themeColor="text1" w:themeTint="F2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:w w:val="100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在个人</w:t>
      </w:r>
      <w:r>
        <w:rPr>
          <w:rFonts w:hint="eastAsia"/>
          <w:b w:val="0"/>
          <w:color w:val="0D0D0D" w:themeColor="text1" w:themeTint="F2"/>
          <w:w w:val="100"/>
          <w:sz w:val="17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b w:val="0"/>
          <w:color w:val="0D0D0D" w:themeColor="text1" w:themeTint="F2"/>
          <w:w w:val="100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活中，本人热爱旅游、看书，喜欢羽毛球等有氧运动，使我拥有了健康的体魄以及积极向上的心态；在学习上，会计学专业学习使我的专业知识有了很好的储备，同时我的自学能力得到很大提升，综合素质能不断提高</w:t>
      </w:r>
    </w:p>
    <w:p>
      <w:pPr>
        <w:spacing w:before="5" w:line="264" w:lineRule="auto"/>
        <w:ind w:left="106" w:right="521" w:firstLine="0"/>
        <w:jc w:val="both"/>
        <w:rPr>
          <w:b w:val="0"/>
          <w:color w:val="0D0D0D" w:themeColor="text1" w:themeTint="F2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b w:val="0"/>
          <w:color w:val="0D0D0D" w:themeColor="text1" w:themeTint="F2"/>
          <w:w w:val="100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；课余时间我积极参加实践活动，不仅理论知识在实践中得到了升华，沟通协作及承受压力能力得到了提高，而且通过参加志愿者活动，使我的人</w:t>
      </w:r>
      <w:r>
        <w:rPr>
          <w:rFonts w:hint="eastAsia"/>
          <w:b w:val="0"/>
          <w:color w:val="0D0D0D" w:themeColor="text1" w:themeTint="F2"/>
          <w:w w:val="100"/>
          <w:sz w:val="17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b w:val="0"/>
          <w:color w:val="0D0D0D" w:themeColor="text1" w:themeTint="F2"/>
          <w:w w:val="100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价值观念得到很好的扩展，投身公益是我今后一</w:t>
      </w:r>
      <w:r>
        <w:rPr>
          <w:rFonts w:hint="eastAsia"/>
          <w:b w:val="0"/>
          <w:color w:val="0D0D0D" w:themeColor="text1" w:themeTint="F2"/>
          <w:w w:val="100"/>
          <w:sz w:val="17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b w:val="0"/>
          <w:color w:val="0D0D0D" w:themeColor="text1" w:themeTint="F2"/>
          <w:w w:val="100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的课程；在实际社会工作方面，我还缺乏经验和锻炼，所以希望能够有机会进入一个体制规范、规模较大的公司平台，愿意从基层做起，积累经验，争取在专业领域有所突破和成</w:t>
      </w:r>
      <w:r>
        <w:rPr>
          <w:b w:val="0"/>
          <w:color w:val="0D0D0D" w:themeColor="text1" w:themeTint="F2"/>
          <w:w w:val="99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就，实现自己的职业规划及人</w:t>
      </w:r>
      <w:r>
        <w:rPr>
          <w:rFonts w:hint="eastAsia"/>
          <w:b w:val="0"/>
          <w:color w:val="0D0D0D" w:themeColor="text1" w:themeTint="F2"/>
          <w:w w:val="99"/>
          <w:sz w:val="17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b w:val="0"/>
          <w:color w:val="0D0D0D" w:themeColor="text1" w:themeTint="F2"/>
          <w:w w:val="99"/>
          <w:sz w:val="17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目标。</w:t>
      </w:r>
    </w:p>
    <w:sectPr>
      <w:type w:val="continuous"/>
      <w:pgSz w:w="11910" w:h="16840"/>
      <w:pgMar w:top="1160" w:right="820" w:bottom="280" w:left="1160" w:header="720" w:footer="720" w:gutter="0"/>
      <w:cols w:equalWidth="0" w:num="2">
        <w:col w:w="2570" w:space="1082"/>
        <w:col w:w="6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 w:tentative="0">
      <w:start w:val="0"/>
      <w:numFmt w:val="bullet"/>
      <w:lvlText w:val="●"/>
      <w:lvlJc w:val="left"/>
      <w:pPr>
        <w:ind w:left="106" w:hanging="228"/>
      </w:pPr>
      <w:rPr>
        <w:rFonts w:hint="default" w:ascii="微软雅黑 Light" w:hAnsi="微软雅黑 Light" w:eastAsia="微软雅黑 Light" w:cs="微软雅黑 Light"/>
        <w:color w:val="6D6E71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717" w:hanging="2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34" w:hanging="2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952" w:hanging="2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569" w:hanging="2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186" w:hanging="2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804" w:hanging="2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421" w:hanging="2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038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9766BC7"/>
    <w:rsid w:val="378247F4"/>
    <w:rsid w:val="45446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50"/>
      <w:outlineLvl w:val="1"/>
    </w:pPr>
    <w:rPr>
      <w:rFonts w:ascii="微软雅黑" w:hAnsi="微软雅黑" w:eastAsia="微软雅黑" w:cs="微软雅黑"/>
      <w:b/>
      <w:bCs/>
      <w:sz w:val="30"/>
      <w:szCs w:val="30"/>
    </w:rPr>
  </w:style>
  <w:style w:type="paragraph" w:styleId="3">
    <w:name w:val="heading 2"/>
    <w:basedOn w:val="1"/>
    <w:next w:val="1"/>
    <w:qFormat/>
    <w:uiPriority w:val="1"/>
    <w:pPr>
      <w:ind w:left="106"/>
      <w:outlineLvl w:val="2"/>
    </w:pPr>
    <w:rPr>
      <w:rFonts w:ascii="微软雅黑 Light" w:hAnsi="微软雅黑 Light" w:eastAsia="微软雅黑 Light" w:cs="微软雅黑 Light"/>
      <w:sz w:val="22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 Light" w:hAnsi="微软雅黑 Light" w:eastAsia="微软雅黑 Light" w:cs="微软雅黑 Light"/>
      <w:sz w:val="19"/>
      <w:szCs w:val="19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274" w:lineRule="exact"/>
      <w:ind w:left="106" w:hanging="227"/>
      <w:jc w:val="both"/>
    </w:pPr>
    <w:rPr>
      <w:rFonts w:ascii="微软雅黑 Light" w:hAnsi="微软雅黑 Light" w:eastAsia="微软雅黑 Light" w:cs="微软雅黑 Light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2"/>
    <customShpInfo spid="_x0000_s1037"/>
    <customShpInfo spid="_x0000_s1036"/>
    <customShpInfo spid="_x0000_s1031"/>
    <customShpInfo spid="_x0000_s1027"/>
    <customShpInfo spid="_x0000_s1028"/>
    <customShpInfo spid="_x0000_s1029"/>
    <customShpInfo spid="_x0000_s1026"/>
    <customShpInfo spid="_x0000_s1033"/>
    <customShpInfo spid="_x0000_s1034"/>
    <customShpInfo spid="_x0000_s1035"/>
    <customShpInfo spid="_x0000_s1039"/>
    <customShpInfo spid="_x0000_s1040"/>
    <customShpInfo spid="_x0000_s1041"/>
    <customShpInfo spid="_x0000_s1038"/>
    <customShpInfo spid="_x0000_s1043"/>
    <customShpInfo spid="_x0000_s1044"/>
    <customShpInfo spid="_x0000_s1045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2017-10-29T21:02:00Z</dcterms:created>
  <dc:creator>mayn</dc:creator>
  <cp:lastModifiedBy>XXX</cp:lastModifiedBy>
  <dcterms:modified xsi:type="dcterms:W3CDTF">2020-09-18T03:08:25Z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2017-10-29T00:00:00Z</vt:filetime>
  </property>
  <property fmtid="{D5CDD505-2E9C-101B-9397-08002B2CF9AE}" pid="5" name="KSOProductBuildVer">
    <vt:lpwstr>2052-11.1.0.9999</vt:lpwstr>
  </property>
</Properties>
</file>