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8AB" w:rsidRPr="004F52A7" w:rsidRDefault="00846E41" w:rsidP="004F52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10.55pt;margin-top:537pt;width:441.7pt;height:218.7pt;z-index:251663360" filled="f" stroked="f">
            <v:textbox>
              <w:txbxContent>
                <w:p w:rsidR="00E475BE" w:rsidRPr="00E475BE" w:rsidRDefault="00E475BE">
                  <w:pPr>
                    <w:rPr>
                      <w:rFonts w:ascii="迷你简粗圆" w:eastAsia="迷你简粗圆"/>
                      <w:color w:val="8D855E"/>
                      <w:sz w:val="36"/>
                      <w:szCs w:val="36"/>
                    </w:rPr>
                  </w:pP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t>1、水是最常用的灭火剂，木头、纸张、棉布等起火，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可以直接用水扑灭。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2、用土、沙子、浸湿的棉被或毛毯等迅速覆盖在起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火处，可以有效地灭火。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3、用扫帚、拖把等扑打，也能扑灭小火。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4、油类、酒精等起火，不可用水去扑救，可用沙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</w:r>
                  <w:r w:rsidR="00D33A54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t>土或浸湿的棉被迅速覆盖。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439.5pt;margin-top:496.85pt;width:205.3pt;height:58.9pt;z-index:251662336" filled="f" stroked="f">
            <v:textbox>
              <w:txbxContent>
                <w:p w:rsidR="00E475BE" w:rsidRPr="00E475BE" w:rsidRDefault="00E475BE">
                  <w:pPr>
                    <w:rPr>
                      <w:rFonts w:ascii="迷你简少儿" w:eastAsia="迷你简少儿"/>
                      <w:color w:val="F54E8B"/>
                      <w:sz w:val="60"/>
                      <w:szCs w:val="60"/>
                    </w:rPr>
                  </w:pPr>
                  <w:r w:rsidRPr="00E475BE">
                    <w:rPr>
                      <w:rFonts w:ascii="迷你简少儿" w:eastAsia="迷你简少儿" w:hint="eastAsia"/>
                      <w:color w:val="F54E8B"/>
                      <w:sz w:val="60"/>
                      <w:szCs w:val="60"/>
                    </w:rPr>
                    <w:t>火灾安全常识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708.9pt;margin-top:161.15pt;width:331pt;height:46.25pt;z-index:251660288" filled="f" stroked="f">
            <v:textbox>
              <w:txbxContent>
                <w:p w:rsidR="00E475BE" w:rsidRPr="00E475BE" w:rsidRDefault="00E475BE">
                  <w:pPr>
                    <w:rPr>
                      <w:rFonts w:ascii="迷你简少儿" w:eastAsia="迷你简少儿"/>
                      <w:color w:val="F54E8B"/>
                      <w:sz w:val="60"/>
                      <w:szCs w:val="60"/>
                    </w:rPr>
                  </w:pPr>
                  <w:r w:rsidRPr="00E475BE">
                    <w:rPr>
                      <w:rFonts w:ascii="迷你简少儿" w:eastAsia="迷你简少儿" w:hint="eastAsia"/>
                      <w:color w:val="F54E8B"/>
                      <w:sz w:val="60"/>
                      <w:szCs w:val="60"/>
                    </w:rPr>
                    <w:t>全国消防安全日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536.1pt;margin-top:212.95pt;width:615.75pt;height:222.45pt;z-index:251661312" filled="f" stroked="f">
            <v:textbox>
              <w:txbxContent>
                <w:p w:rsidR="00E475BE" w:rsidRPr="00E475BE" w:rsidRDefault="00E475BE">
                  <w:pPr>
                    <w:rPr>
                      <w:rFonts w:ascii="迷你简粗圆" w:eastAsia="迷你简粗圆"/>
                      <w:color w:val="8D855E"/>
                      <w:sz w:val="36"/>
                      <w:szCs w:val="36"/>
                    </w:rPr>
                  </w:pP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t>11月9日的月日数恰好与火警电话号码119相同，而且这一天前后，正值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风干物燥、火灾多发之际，全国各地都在紧锣密鼓地开展冬季防火工作。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为增加全民的消防安全意识，使“119”更加深入人心，公安部在一些省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市进行“119”消防活动的基础上，于1992年发起，将每年的11月9日定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为全国的“消防宣传日”。11月9日的月日数恰好与火警电话号码119相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风干物燥、火灾多发之际，全国各地都在紧锣密鼓地开展冬季防火工作。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为增加全民的消防安全意识，使“119”更加深入人心，公安部在一些省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市进行“119”消防活动的基础上。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70.9pt;margin-top:237.75pt;width:391.15pt;height:265.4pt;z-index:251659264" filled="f" stroked="f">
            <v:textbox>
              <w:txbxContent>
                <w:p w:rsidR="00E475BE" w:rsidRPr="00E475BE" w:rsidRDefault="00E475BE">
                  <w:pPr>
                    <w:rPr>
                      <w:rFonts w:ascii="迷你简粗圆" w:eastAsia="迷你简粗圆"/>
                      <w:color w:val="8D855E"/>
                      <w:sz w:val="36"/>
                      <w:szCs w:val="36"/>
                    </w:rPr>
                  </w:pP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t>1、教育孩子不要玩火，不玩弄电器设备。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 xml:space="preserve"> 2、不乱丢烟头，不躺在床上吸烟。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 xml:space="preserve"> 3、不乱接乱拉电线，电路熔断器切勿用铜、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铁丝代替。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 xml:space="preserve"> 4、炉灶附近不放置可燃易燃物品，炉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灰完全熄灭后再倾倒，草垛要远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 xml:space="preserve">离房屋。 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5、明火照明时不离人，不要用明火</w:t>
                  </w:r>
                  <w:r w:rsidRPr="00E475BE">
                    <w:rPr>
                      <w:rFonts w:ascii="迷你简粗圆" w:eastAsia="迷你简粗圆" w:hint="eastAsia"/>
                      <w:color w:val="8D855E"/>
                      <w:sz w:val="36"/>
                      <w:szCs w:val="36"/>
                    </w:rPr>
                    <w:cr/>
                    <w:t>照明寻找物品。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61.65pt;margin-top:185.3pt;width:214.9pt;height:54.65pt;z-index:251658240" filled="f" stroked="f">
            <v:textbox>
              <w:txbxContent>
                <w:p w:rsidR="00E475BE" w:rsidRPr="00E475BE" w:rsidRDefault="00E475BE">
                  <w:pPr>
                    <w:rPr>
                      <w:rFonts w:ascii="迷你简少儿" w:eastAsia="迷你简少儿"/>
                      <w:color w:val="F54E8B"/>
                      <w:sz w:val="60"/>
                      <w:szCs w:val="60"/>
                    </w:rPr>
                  </w:pPr>
                  <w:r w:rsidRPr="00E475BE">
                    <w:rPr>
                      <w:rFonts w:ascii="迷你简少儿" w:eastAsia="迷你简少儿" w:hint="eastAsia"/>
                      <w:color w:val="F54E8B"/>
                      <w:sz w:val="60"/>
                      <w:szCs w:val="60"/>
                    </w:rPr>
                    <w:t>如何预防火灾</w:t>
                  </w:r>
                </w:p>
              </w:txbxContent>
            </v:textbox>
          </v:shape>
        </w:pict>
      </w:r>
      <w:r w:rsidR="00E475BE">
        <w:rPr>
          <w:noProof/>
        </w:rPr>
        <w:drawing>
          <wp:inline distT="0" distB="0" distL="0" distR="0">
            <wp:extent cx="15121128" cy="10799064"/>
            <wp:effectExtent l="19050" t="0" r="4572" b="0"/>
            <wp:docPr id="3" name="图片 2" descr="消防安全小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消防安全小报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12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RPr="004F52A7" w:rsidSect="004F52A7">
      <w:pgSz w:w="23814" w:h="1701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E41" w:rsidRDefault="00846E41" w:rsidP="004F52A7">
      <w:pPr>
        <w:spacing w:after="0"/>
      </w:pPr>
      <w:r>
        <w:separator/>
      </w:r>
    </w:p>
  </w:endnote>
  <w:endnote w:type="continuationSeparator" w:id="0">
    <w:p w:rsidR="00846E41" w:rsidRDefault="00846E41" w:rsidP="004F52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迷你简粗圆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迷你简少儿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E41" w:rsidRDefault="00846E41" w:rsidP="004F52A7">
      <w:pPr>
        <w:spacing w:after="0"/>
      </w:pPr>
      <w:r>
        <w:separator/>
      </w:r>
    </w:p>
  </w:footnote>
  <w:footnote w:type="continuationSeparator" w:id="0">
    <w:p w:rsidR="00846E41" w:rsidRDefault="00846E41" w:rsidP="004F52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C2535"/>
    <w:rsid w:val="001272FB"/>
    <w:rsid w:val="00174704"/>
    <w:rsid w:val="00306656"/>
    <w:rsid w:val="00323B43"/>
    <w:rsid w:val="003D37D8"/>
    <w:rsid w:val="00426133"/>
    <w:rsid w:val="004358AB"/>
    <w:rsid w:val="004F52A7"/>
    <w:rsid w:val="0050214F"/>
    <w:rsid w:val="005B553A"/>
    <w:rsid w:val="00780942"/>
    <w:rsid w:val="007F775B"/>
    <w:rsid w:val="00846E41"/>
    <w:rsid w:val="00873911"/>
    <w:rsid w:val="008B564E"/>
    <w:rsid w:val="008B7726"/>
    <w:rsid w:val="008D7AAA"/>
    <w:rsid w:val="0091226C"/>
    <w:rsid w:val="00990246"/>
    <w:rsid w:val="009A4B04"/>
    <w:rsid w:val="00A82D7F"/>
    <w:rsid w:val="00BF3A14"/>
    <w:rsid w:val="00C01A1D"/>
    <w:rsid w:val="00D31D50"/>
    <w:rsid w:val="00D33A54"/>
    <w:rsid w:val="00E4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C85F7EA"/>
  <w15:docId w15:val="{AF729147-AC25-437D-9C4A-37A45F7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F52A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F52A7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F52A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F52A7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F52A7"/>
    <w:pPr>
      <w:spacing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F52A7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9</cp:revision>
  <dcterms:created xsi:type="dcterms:W3CDTF">2008-09-11T17:20:00Z</dcterms:created>
  <dcterms:modified xsi:type="dcterms:W3CDTF">2019-03-27T07:23:00Z</dcterms:modified>
</cp:coreProperties>
</file>