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sz w:val="24"/>
        </w:rPr>
        <mc:AlternateContent>
          <mc:Choice Requires="wps">
            <w:drawing>
              <wp:anchor distT="0" distB="0" distL="114300" distR="114300" simplePos="0" relativeHeight="251739136" behindDoc="0" locked="0" layoutInCell="1" allowOverlap="1">
                <wp:simplePos x="0" y="0"/>
                <wp:positionH relativeFrom="column">
                  <wp:posOffset>3608705</wp:posOffset>
                </wp:positionH>
                <wp:positionV relativeFrom="paragraph">
                  <wp:posOffset>3705225</wp:posOffset>
                </wp:positionV>
                <wp:extent cx="2074545" cy="28371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074545" cy="283718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Arial" w:hAnsi="Arial" w:eastAsia="宋体" w:cs="Arial"/>
                                <w:b w:val="0"/>
                                <w:i w:val="0"/>
                                <w:caps w:val="0"/>
                                <w:color w:val="333333"/>
                                <w:spacing w:val="0"/>
                                <w:sz w:val="20"/>
                                <w:szCs w:val="20"/>
                                <w:shd w:val="clear" w:color="auto" w:fill="FFFFFF"/>
                              </w:rPr>
                            </w:pPr>
                            <w:r>
                              <w:rPr>
                                <w:rFonts w:hint="eastAsia" w:ascii="Arial" w:hAnsi="Arial" w:eastAsia="宋体" w:cs="Arial"/>
                                <w:b w:val="0"/>
                                <w:i w:val="0"/>
                                <w:caps w:val="0"/>
                                <w:color w:val="333333"/>
                                <w:spacing w:val="0"/>
                                <w:sz w:val="20"/>
                                <w:szCs w:val="20"/>
                                <w:shd w:val="clear" w:color="auto" w:fill="FFFFFF"/>
                              </w:rPr>
                              <w:t>近代以前对历史考证缺乏，导致各种牵强附会的起源说法甚多，也由于某些历史人物碰巧与该日有关联，于是便产生了“纪念说”，其中以纪念屈原说影响最为广泛。近代的史学家不断指出纪念屈原这说法的错误，因为早在屈原年代以前，端午节已经存在。综览汉魏文献资料可发现汉王朝经历四百</w:t>
                            </w:r>
                            <w:r>
                              <w:rPr>
                                <w:rFonts w:hint="eastAsia" w:ascii="Arial" w:hAnsi="Arial" w:eastAsia="宋体" w:cs="Arial"/>
                                <w:b w:val="0"/>
                                <w:i w:val="0"/>
                                <w:caps w:val="0"/>
                                <w:color w:val="333333"/>
                                <w:spacing w:val="0"/>
                                <w:sz w:val="20"/>
                                <w:szCs w:val="20"/>
                                <w:shd w:val="clear" w:color="auto" w:fill="FFFFFF"/>
                                <w:lang w:val="en-US" w:eastAsia="zh-CN"/>
                              </w:rPr>
                              <w:t xml:space="preserve">  </w:t>
                            </w:r>
                            <w:r>
                              <w:rPr>
                                <w:rFonts w:hint="eastAsia" w:ascii="Arial" w:hAnsi="Arial" w:eastAsia="宋体" w:cs="Arial"/>
                                <w:b w:val="0"/>
                                <w:i w:val="0"/>
                                <w:caps w:val="0"/>
                                <w:color w:val="333333"/>
                                <w:spacing w:val="0"/>
                                <w:sz w:val="20"/>
                                <w:szCs w:val="20"/>
                                <w:shd w:val="clear" w:color="auto" w:fill="FFFFFF"/>
                              </w:rPr>
                              <w:t>余年历史，充满浪漫、激情无关。</w:t>
                            </w:r>
                          </w:p>
                        </w:txbxContent>
                      </wps:txbx>
                      <wps:bodyPr upright="1"/>
                    </wps:wsp>
                  </a:graphicData>
                </a:graphic>
              </wp:anchor>
            </w:drawing>
          </mc:Choice>
          <mc:Fallback>
            <w:pict>
              <v:shape id="_x0000_s1026" o:spid="_x0000_s1026" o:spt="202" type="#_x0000_t202" style="position:absolute;left:0pt;margin-left:284.15pt;margin-top:291.75pt;height:223.4pt;width:163.35pt;z-index:251739136;mso-width-relative:page;mso-height-relative:page;" filled="f" stroked="f" coordsize="21600,21600" o:gfxdata="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9j5A1dgAAAAMAQAADwAAAAAAAAABACAA&#10;AAAiAAAAZHJzL2Rvd25yZXYueG1sUEsBAhQAFAAAAAgAh07iQCeM+oCbAQAACgMAAA4AAAAAAAAA&#10;AQAgAAAAJwEAAGRycy9lMm9Eb2MueG1sUEsFBgAAAAAGAAYAWQEAADQ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Arial" w:hAnsi="Arial" w:eastAsia="宋体" w:cs="Arial"/>
                          <w:b w:val="0"/>
                          <w:i w:val="0"/>
                          <w:caps w:val="0"/>
                          <w:color w:val="333333"/>
                          <w:spacing w:val="0"/>
                          <w:sz w:val="20"/>
                          <w:szCs w:val="20"/>
                          <w:shd w:val="clear" w:color="auto" w:fill="FFFFFF"/>
                        </w:rPr>
                      </w:pPr>
                      <w:r>
                        <w:rPr>
                          <w:rFonts w:hint="eastAsia" w:ascii="Arial" w:hAnsi="Arial" w:eastAsia="宋体" w:cs="Arial"/>
                          <w:b w:val="0"/>
                          <w:i w:val="0"/>
                          <w:caps w:val="0"/>
                          <w:color w:val="333333"/>
                          <w:spacing w:val="0"/>
                          <w:sz w:val="20"/>
                          <w:szCs w:val="20"/>
                          <w:shd w:val="clear" w:color="auto" w:fill="FFFFFF"/>
                        </w:rPr>
                        <w:t>近代以前对历史考证缺乏，导致各种牵强附会的起源说法甚多，也由于某些历史人物碰巧与该日有关联，于是便产生了“纪念说”，其中以纪念屈原说影响最为广泛。近代的史学家不断指出纪念屈原这说法的错误，因为早在屈原年代以前，端午节已经存在。综览汉魏文献资料可发现汉王朝经历四百</w:t>
                      </w:r>
                      <w:r>
                        <w:rPr>
                          <w:rFonts w:hint="eastAsia" w:ascii="Arial" w:hAnsi="Arial" w:eastAsia="宋体" w:cs="Arial"/>
                          <w:b w:val="0"/>
                          <w:i w:val="0"/>
                          <w:caps w:val="0"/>
                          <w:color w:val="333333"/>
                          <w:spacing w:val="0"/>
                          <w:sz w:val="20"/>
                          <w:szCs w:val="20"/>
                          <w:shd w:val="clear" w:color="auto" w:fill="FFFFFF"/>
                          <w:lang w:val="en-US" w:eastAsia="zh-CN"/>
                        </w:rPr>
                        <w:t xml:space="preserve">  </w:t>
                      </w:r>
                      <w:r>
                        <w:rPr>
                          <w:rFonts w:hint="eastAsia" w:ascii="Arial" w:hAnsi="Arial" w:eastAsia="宋体" w:cs="Arial"/>
                          <w:b w:val="0"/>
                          <w:i w:val="0"/>
                          <w:caps w:val="0"/>
                          <w:color w:val="333333"/>
                          <w:spacing w:val="0"/>
                          <w:sz w:val="20"/>
                          <w:szCs w:val="20"/>
                          <w:shd w:val="clear" w:color="auto" w:fill="FFFFFF"/>
                        </w:rPr>
                        <w:t>余年历史，充满浪漫、激情无关。</w:t>
                      </w:r>
                    </w:p>
                  </w:txbxContent>
                </v:textbox>
              </v:shape>
            </w:pict>
          </mc:Fallback>
        </mc:AlternateContent>
      </w:r>
      <w:r>
        <w:rPr>
          <w:sz w:val="24"/>
        </w:rPr>
        <mc:AlternateContent>
          <mc:Choice Requires="wps">
            <w:drawing>
              <wp:anchor distT="0" distB="0" distL="114300" distR="114300" simplePos="0" relativeHeight="251738112" behindDoc="0" locked="0" layoutInCell="1" allowOverlap="1">
                <wp:simplePos x="0" y="0"/>
                <wp:positionH relativeFrom="column">
                  <wp:posOffset>4112895</wp:posOffset>
                </wp:positionH>
                <wp:positionV relativeFrom="paragraph">
                  <wp:posOffset>3185160</wp:posOffset>
                </wp:positionV>
                <wp:extent cx="1755775" cy="5981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55775" cy="598170"/>
                        </a:xfrm>
                        <a:prstGeom prst="rect">
                          <a:avLst/>
                        </a:prstGeom>
                        <a:noFill/>
                        <a:ln w="9525">
                          <a:noFill/>
                        </a:ln>
                      </wps:spPr>
                      <wps:txbx>
                        <w:txbxContent>
                          <w:p>
                            <w:pPr>
                              <w:rPr>
                                <w:rFonts w:hint="eastAsia" w:ascii="方正胖娃简体" w:hAnsi="方正胖娃简体" w:eastAsia="方正胖娃简体" w:cs="方正胖娃简体"/>
                                <w:b w:val="0"/>
                                <w:bCs w:val="0"/>
                                <w:color w:val="FFC000"/>
                                <w:sz w:val="40"/>
                                <w:szCs w:val="40"/>
                                <w:lang w:eastAsia="zh-CN"/>
                              </w:rPr>
                            </w:pPr>
                            <w:r>
                              <w:rPr>
                                <w:rFonts w:hint="eastAsia" w:ascii="方正胖娃简体" w:hAnsi="方正胖娃简体" w:eastAsia="方正胖娃简体" w:cs="方正胖娃简体"/>
                                <w:b w:val="0"/>
                                <w:bCs w:val="0"/>
                                <w:color w:val="FFC000"/>
                                <w:sz w:val="40"/>
                                <w:szCs w:val="40"/>
                                <w:lang w:eastAsia="zh-CN"/>
                              </w:rPr>
                              <w:t>人物纪念</w:t>
                            </w:r>
                          </w:p>
                        </w:txbxContent>
                      </wps:txbx>
                      <wps:bodyPr upright="1"/>
                    </wps:wsp>
                  </a:graphicData>
                </a:graphic>
              </wp:anchor>
            </w:drawing>
          </mc:Choice>
          <mc:Fallback>
            <w:pict>
              <v:shape id="_x0000_s1026" o:spid="_x0000_s1026" o:spt="202" type="#_x0000_t202" style="position:absolute;left:0pt;margin-left:323.85pt;margin-top:250.8pt;height:47.1pt;width:138.25pt;z-index:251738112;mso-width-relative:page;mso-height-relative:page;" filled="f" stroked="f" coordsize="21600,21600" o:gfxdata="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mFY9dgAAAALAQAADwAAAAAAAAABACAAAAAiAAAA&#10;ZHJzL2Rvd25yZXYueG1sUEsBAhQAFAAAAAgAh07iQDqnFTqVAQAACQMAAA4AAAAAAAAAAQAgAAAA&#10;JwEAAGRycy9lMm9Eb2MueG1sUEsFBgAAAAAGAAYAWQEAAC4FAAAAAA==&#10;">
                <v:fill on="f" focussize="0,0"/>
                <v:stroke on="f"/>
                <v:imagedata o:title=""/>
                <o:lock v:ext="edit" aspectratio="f"/>
                <v:textbox>
                  <w:txbxContent>
                    <w:p>
                      <w:pPr>
                        <w:rPr>
                          <w:rFonts w:hint="eastAsia" w:ascii="方正胖娃简体" w:hAnsi="方正胖娃简体" w:eastAsia="方正胖娃简体" w:cs="方正胖娃简体"/>
                          <w:b w:val="0"/>
                          <w:bCs w:val="0"/>
                          <w:color w:val="FFC000"/>
                          <w:sz w:val="40"/>
                          <w:szCs w:val="40"/>
                          <w:lang w:eastAsia="zh-CN"/>
                        </w:rPr>
                      </w:pPr>
                      <w:r>
                        <w:rPr>
                          <w:rFonts w:hint="eastAsia" w:ascii="方正胖娃简体" w:hAnsi="方正胖娃简体" w:eastAsia="方正胖娃简体" w:cs="方正胖娃简体"/>
                          <w:b w:val="0"/>
                          <w:bCs w:val="0"/>
                          <w:color w:val="FFC000"/>
                          <w:sz w:val="40"/>
                          <w:szCs w:val="40"/>
                          <w:lang w:eastAsia="zh-CN"/>
                        </w:rPr>
                        <w:t>人物纪念</w:t>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-81915</wp:posOffset>
                </wp:positionH>
                <wp:positionV relativeFrom="paragraph">
                  <wp:posOffset>-264795</wp:posOffset>
                </wp:positionV>
                <wp:extent cx="1494155" cy="654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94155" cy="654050"/>
                        </a:xfrm>
                        <a:prstGeom prst="rect">
                          <a:avLst/>
                        </a:prstGeom>
                        <a:noFill/>
                        <a:ln w="9525">
                          <a:noFill/>
                        </a:ln>
                      </wps:spPr>
                      <wps:txbx>
                        <w:txbxContent>
                          <w:p>
                            <w:pPr>
                              <w:rPr>
                                <w:rFonts w:hint="eastAsia" w:ascii="方正胖娃简体" w:hAnsi="方正胖娃简体" w:eastAsia="方正胖娃简体" w:cs="方正胖娃简体"/>
                                <w:b w:val="0"/>
                                <w:bCs w:val="0"/>
                                <w:color w:val="FF0000"/>
                                <w:sz w:val="48"/>
                                <w:szCs w:val="48"/>
                                <w:lang w:val="en-US" w:eastAsia="zh-CN"/>
                              </w:rPr>
                            </w:pPr>
                            <w:r>
                              <w:rPr>
                                <w:rFonts w:hint="eastAsia" w:ascii="方正胖娃简体" w:hAnsi="方正胖娃简体" w:eastAsia="方正胖娃简体" w:cs="方正胖娃简体"/>
                                <w:b w:val="0"/>
                                <w:bCs w:val="0"/>
                                <w:color w:val="FF0000"/>
                                <w:sz w:val="48"/>
                                <w:szCs w:val="48"/>
                                <w:lang w:val="en-US" w:eastAsia="zh-CN"/>
                              </w:rPr>
                              <w:t>节日简介</w:t>
                            </w:r>
                          </w:p>
                        </w:txbxContent>
                      </wps:txbx>
                      <wps:bodyPr upright="1"/>
                    </wps:wsp>
                  </a:graphicData>
                </a:graphic>
              </wp:anchor>
            </w:drawing>
          </mc:Choice>
          <mc:Fallback>
            <w:pict>
              <v:shape id="_x0000_s1026" o:spid="_x0000_s1026" o:spt="202" type="#_x0000_t202" style="position:absolute;left:0pt;margin-left:-6.45pt;margin-top:-20.85pt;height:51.5pt;width:117.65pt;z-index:251703296;mso-width-relative:page;mso-height-relative:page;" filled="f" stroked="f" coordsize="21600,21600" o:gfxdata="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mHFcDXAAAACgEAAA8AAAAAAAAAAQAgAAAA&#10;IgAAAGRycy9kb3ducmV2LnhtbFBLAQIUABQAAAAIAIdO4kCMPRMpmgEAAAkDAAAOAAAAAAAAAAEA&#10;IAAAACYBAABkcnMvZTJvRG9jLnhtbFBLBQYAAAAABgAGAFkBAAAyBQAAAAA=&#10;">
                <v:fill on="f" focussize="0,0"/>
                <v:stroke on="f"/>
                <v:imagedata o:title=""/>
                <o:lock v:ext="edit" aspectratio="f"/>
                <v:textbox>
                  <w:txbxContent>
                    <w:p>
                      <w:pPr>
                        <w:rPr>
                          <w:rFonts w:hint="eastAsia" w:ascii="方正胖娃简体" w:hAnsi="方正胖娃简体" w:eastAsia="方正胖娃简体" w:cs="方正胖娃简体"/>
                          <w:b w:val="0"/>
                          <w:bCs w:val="0"/>
                          <w:color w:val="FF0000"/>
                          <w:sz w:val="48"/>
                          <w:szCs w:val="48"/>
                          <w:lang w:val="en-US" w:eastAsia="zh-CN"/>
                        </w:rPr>
                      </w:pPr>
                      <w:r>
                        <w:rPr>
                          <w:rFonts w:hint="eastAsia" w:ascii="方正胖娃简体" w:hAnsi="方正胖娃简体" w:eastAsia="方正胖娃简体" w:cs="方正胖娃简体"/>
                          <w:b w:val="0"/>
                          <w:bCs w:val="0"/>
                          <w:color w:val="FF0000"/>
                          <w:sz w:val="48"/>
                          <w:szCs w:val="48"/>
                          <w:lang w:val="en-US" w:eastAsia="zh-CN"/>
                        </w:rPr>
                        <w:t>节日简介</w:t>
                      </w:r>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-374650</wp:posOffset>
                </wp:positionH>
                <wp:positionV relativeFrom="paragraph">
                  <wp:posOffset>361950</wp:posOffset>
                </wp:positionV>
                <wp:extent cx="3531235" cy="3632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531235" cy="3632835"/>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hint="eastAsia" w:eastAsia="宋体"/>
                                <w:lang w:val="en-US" w:eastAsia="zh-CN"/>
                              </w:rPr>
                            </w:pPr>
                            <w:r>
                              <w:rPr>
                                <w:rFonts w:ascii="Arial" w:hAnsi="Arial" w:eastAsia="宋体" w:cs="Arial"/>
                                <w:b w:val="0"/>
                                <w:i w:val="0"/>
                                <w:caps w:val="0"/>
                                <w:color w:val="333333"/>
                                <w:spacing w:val="0"/>
                                <w:sz w:val="20"/>
                                <w:szCs w:val="20"/>
                                <w:shd w:val="clear" w:color="auto" w:fill="FFFFFF"/>
                              </w:rPr>
                              <w:t>端午节，为每年农历五月初五。据《荆楚岁时记》记载，因仲夏登高，顺阳在上，五月是仲夏，它的第一个午日正是登高顺阳好天气之日，故五月初五亦称为“端阳节”。此外端午节还称“午日节、五月节、龙舟节、浴兰节”等。端午节是流行于中国以及汉字文化圈诸国的传统文化节日。 端午节起源于中国，最初为古代百越地区（长江中下游及以南一带）崇拜龙图腾的部族举行图腾祭祀的节日，百越之地春秋之前有在农历五月初五以龙舟竞渡形式举行部落图腾祭祀的习俗。后因战国时期的楚国（今湖北）诗人</w:t>
                            </w:r>
                            <w:r>
                              <w:rPr>
                                <w:rFonts w:hint="default" w:ascii="Arial" w:hAnsi="Arial" w:eastAsia="宋体" w:cs="Arial"/>
                                <w:b w:val="0"/>
                                <w:i w:val="0"/>
                                <w:caps w:val="0"/>
                                <w:color w:val="136EC2"/>
                                <w:spacing w:val="0"/>
                                <w:sz w:val="20"/>
                                <w:szCs w:val="20"/>
                                <w:u w:val="none"/>
                                <w:shd w:val="clear" w:color="auto" w:fill="FFFFFF"/>
                              </w:rPr>
                              <w:fldChar w:fldCharType="begin"/>
                            </w:r>
                            <w:r>
                              <w:rPr>
                                <w:rFonts w:hint="default" w:ascii="Arial" w:hAnsi="Arial" w:eastAsia="宋体" w:cs="Arial"/>
                                <w:b w:val="0"/>
                                <w:i w:val="0"/>
                                <w:caps w:val="0"/>
                                <w:color w:val="136EC2"/>
                                <w:spacing w:val="0"/>
                                <w:sz w:val="20"/>
                                <w:szCs w:val="20"/>
                                <w:u w:val="none"/>
                                <w:shd w:val="clear" w:color="auto" w:fill="FFFFFF"/>
                              </w:rPr>
                              <w:instrText xml:space="preserve"> HYPERLINK "https://baike.so.com/doc/5349097-5584553.html" \t "https://baike.so.com/doc/_blank" </w:instrText>
                            </w:r>
                            <w:r>
                              <w:rPr>
                                <w:rFonts w:hint="default" w:ascii="Arial" w:hAnsi="Arial" w:eastAsia="宋体" w:cs="Arial"/>
                                <w:b w:val="0"/>
                                <w:i w:val="0"/>
                                <w:caps w:val="0"/>
                                <w:color w:val="136EC2"/>
                                <w:spacing w:val="0"/>
                                <w:sz w:val="20"/>
                                <w:szCs w:val="20"/>
                                <w:u w:val="none"/>
                                <w:shd w:val="clear" w:color="auto" w:fill="FFFFFF"/>
                              </w:rPr>
                              <w:fldChar w:fldCharType="separate"/>
                            </w:r>
                            <w:r>
                              <w:rPr>
                                <w:rStyle w:val="3"/>
                                <w:rFonts w:hint="default" w:ascii="Arial" w:hAnsi="Arial" w:eastAsia="宋体" w:cs="Arial"/>
                                <w:b w:val="0"/>
                                <w:i w:val="0"/>
                                <w:caps w:val="0"/>
                                <w:color w:val="136EC2"/>
                                <w:spacing w:val="0"/>
                                <w:sz w:val="20"/>
                                <w:szCs w:val="20"/>
                                <w:u w:val="none"/>
                                <w:shd w:val="clear" w:color="auto" w:fill="FFFFFF"/>
                              </w:rPr>
                              <w:t>屈原</w:t>
                            </w:r>
                            <w:r>
                              <w:rPr>
                                <w:rFonts w:hint="default" w:ascii="Arial" w:hAnsi="Arial" w:eastAsia="宋体" w:cs="Arial"/>
                                <w:b w:val="0"/>
                                <w:i w:val="0"/>
                                <w:caps w:val="0"/>
                                <w:color w:val="136EC2"/>
                                <w:spacing w:val="0"/>
                                <w:sz w:val="20"/>
                                <w:szCs w:val="20"/>
                                <w:u w:val="none"/>
                                <w:shd w:val="clear" w:color="auto" w:fill="FFFFFF"/>
                              </w:rPr>
                              <w:fldChar w:fldCharType="end"/>
                            </w:r>
                            <w:r>
                              <w:rPr>
                                <w:rFonts w:hint="default" w:ascii="Arial" w:hAnsi="Arial" w:eastAsia="宋体" w:cs="Arial"/>
                                <w:b w:val="0"/>
                                <w:i w:val="0"/>
                                <w:caps w:val="0"/>
                                <w:color w:val="333333"/>
                                <w:spacing w:val="0"/>
                                <w:sz w:val="20"/>
                                <w:szCs w:val="20"/>
                                <w:shd w:val="clear" w:color="auto" w:fill="FFFFFF"/>
                              </w:rPr>
                              <w:t>在该日抱石跳汨罗江自尽，统治者为树立忠君爱国标签将端午作为纪念屈原的节日；部分地区也有纪念伍子胥、曹娥等说法。 端午节与</w:t>
                            </w:r>
                            <w:r>
                              <w:rPr>
                                <w:rFonts w:hint="eastAsia" w:ascii="Arial" w:hAnsi="Arial" w:cs="Arial"/>
                                <w:b w:val="0"/>
                                <w:i w:val="0"/>
                                <w:caps w:val="0"/>
                                <w:color w:val="333333"/>
                                <w:spacing w:val="0"/>
                                <w:sz w:val="20"/>
                                <w:szCs w:val="20"/>
                                <w:shd w:val="clear" w:color="auto" w:fill="FFFFFF"/>
                                <w:lang w:val="en-US" w:eastAsia="zh-CN"/>
                              </w:rPr>
                              <w:t xml:space="preserve">  </w:t>
                            </w:r>
                            <w:r>
                              <w:rPr>
                                <w:rFonts w:hint="default" w:ascii="Arial" w:hAnsi="Arial" w:eastAsia="宋体" w:cs="Arial"/>
                                <w:b w:val="0"/>
                                <w:i w:val="0"/>
                                <w:caps w:val="0"/>
                                <w:color w:val="333333"/>
                                <w:spacing w:val="0"/>
                                <w:sz w:val="20"/>
                                <w:szCs w:val="20"/>
                                <w:shd w:val="clear" w:color="auto" w:fill="FFFFFF"/>
                              </w:rPr>
                              <w:t>春节、清明节、中秋节并称为中国汉族的四大传统节日</w:t>
                            </w:r>
                            <w:r>
                              <w:rPr>
                                <w:rFonts w:hint="eastAsia" w:ascii="Arial" w:hAnsi="Arial" w:eastAsia="宋体" w:cs="Arial"/>
                                <w:b w:val="0"/>
                                <w:i w:val="0"/>
                                <w:caps w:val="0"/>
                                <w:color w:val="333333"/>
                                <w:spacing w:val="0"/>
                                <w:sz w:val="20"/>
                                <w:szCs w:val="20"/>
                                <w:shd w:val="clear" w:color="auto" w:fill="FFFFFF"/>
                                <w:lang w:val="en-US" w:eastAsia="zh-CN"/>
                              </w:rPr>
                              <w:t>.</w:t>
                            </w:r>
                          </w:p>
                        </w:txbxContent>
                      </wps:txbx>
                      <wps:bodyPr upright="1"/>
                    </wps:wsp>
                  </a:graphicData>
                </a:graphic>
              </wp:anchor>
            </w:drawing>
          </mc:Choice>
          <mc:Fallback>
            <w:pict>
              <v:shape id="_x0000_s1026" o:spid="_x0000_s1026" o:spt="202" type="#_x0000_t202" style="position:absolute;left:0pt;margin-left:-29.5pt;margin-top:28.5pt;height:286.05pt;width:278.05pt;z-index:251704320;mso-width-relative:page;mso-height-relative:page;" filled="f" stroked="f" coordsize="21600,21600" o:gfxdata="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7w2s62AAAAAoBAAAPAAAAAAAAAAEAIAAA&#10;ACIAAABkcnMvZG93bnJldi54bWxQSwECFAAUAAAACACHTuJABsLwVJoBAAAKAwAADgAAAAAAAAAB&#10;ACAAAAAnAQAAZHJzL2Uyb0RvYy54bWxQSwUGAAAAAAYABgBZAQAAMw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hint="eastAsia" w:eastAsia="宋体"/>
                          <w:lang w:val="en-US" w:eastAsia="zh-CN"/>
                        </w:rPr>
                      </w:pPr>
                      <w:r>
                        <w:rPr>
                          <w:rFonts w:ascii="Arial" w:hAnsi="Arial" w:eastAsia="宋体" w:cs="Arial"/>
                          <w:b w:val="0"/>
                          <w:i w:val="0"/>
                          <w:caps w:val="0"/>
                          <w:color w:val="333333"/>
                          <w:spacing w:val="0"/>
                          <w:sz w:val="20"/>
                          <w:szCs w:val="20"/>
                          <w:shd w:val="clear" w:color="auto" w:fill="FFFFFF"/>
                        </w:rPr>
                        <w:t>端午节，为每年农历五月初五。据《荆楚岁时记》记载，因仲夏登高，顺阳在上，五月是仲夏，它的第一个午日正是登高顺阳好天气之日，故五月初五亦称为“端阳节”。此外端午节还称“午日节、五月节、龙舟节、浴兰节”等。端午节是流行于中国以及汉字文化圈诸国的传统文化节日。 端午节起源于中国，最初为古代百越地区（长江中下游及以南一带）崇拜龙图腾的部族举行图腾祭祀的节日，百越之地春秋之前有在农历五月初五以龙舟竞渡形式举行部落图腾祭祀的习俗。后因战国时期的楚国（今湖北）诗人</w:t>
                      </w:r>
                      <w:r>
                        <w:rPr>
                          <w:rFonts w:hint="default" w:ascii="Arial" w:hAnsi="Arial" w:eastAsia="宋体" w:cs="Arial"/>
                          <w:b w:val="0"/>
                          <w:i w:val="0"/>
                          <w:caps w:val="0"/>
                          <w:color w:val="136EC2"/>
                          <w:spacing w:val="0"/>
                          <w:sz w:val="20"/>
                          <w:szCs w:val="20"/>
                          <w:u w:val="none"/>
                          <w:shd w:val="clear" w:color="auto" w:fill="FFFFFF"/>
                        </w:rPr>
                        <w:fldChar w:fldCharType="begin"/>
                      </w:r>
                      <w:r>
                        <w:rPr>
                          <w:rFonts w:hint="default" w:ascii="Arial" w:hAnsi="Arial" w:eastAsia="宋体" w:cs="Arial"/>
                          <w:b w:val="0"/>
                          <w:i w:val="0"/>
                          <w:caps w:val="0"/>
                          <w:color w:val="136EC2"/>
                          <w:spacing w:val="0"/>
                          <w:sz w:val="20"/>
                          <w:szCs w:val="20"/>
                          <w:u w:val="none"/>
                          <w:shd w:val="clear" w:color="auto" w:fill="FFFFFF"/>
                        </w:rPr>
                        <w:instrText xml:space="preserve"> HYPERLINK "https://baike.so.com/doc/5349097-5584553.html" \t "https://baike.so.com/doc/_blank" </w:instrText>
                      </w:r>
                      <w:r>
                        <w:rPr>
                          <w:rFonts w:hint="default" w:ascii="Arial" w:hAnsi="Arial" w:eastAsia="宋体" w:cs="Arial"/>
                          <w:b w:val="0"/>
                          <w:i w:val="0"/>
                          <w:caps w:val="0"/>
                          <w:color w:val="136EC2"/>
                          <w:spacing w:val="0"/>
                          <w:sz w:val="20"/>
                          <w:szCs w:val="20"/>
                          <w:u w:val="none"/>
                          <w:shd w:val="clear" w:color="auto" w:fill="FFFFFF"/>
                        </w:rPr>
                        <w:fldChar w:fldCharType="separate"/>
                      </w:r>
                      <w:r>
                        <w:rPr>
                          <w:rStyle w:val="3"/>
                          <w:rFonts w:hint="default" w:ascii="Arial" w:hAnsi="Arial" w:eastAsia="宋体" w:cs="Arial"/>
                          <w:b w:val="0"/>
                          <w:i w:val="0"/>
                          <w:caps w:val="0"/>
                          <w:color w:val="136EC2"/>
                          <w:spacing w:val="0"/>
                          <w:sz w:val="20"/>
                          <w:szCs w:val="20"/>
                          <w:u w:val="none"/>
                          <w:shd w:val="clear" w:color="auto" w:fill="FFFFFF"/>
                        </w:rPr>
                        <w:t>屈原</w:t>
                      </w:r>
                      <w:r>
                        <w:rPr>
                          <w:rFonts w:hint="default" w:ascii="Arial" w:hAnsi="Arial" w:eastAsia="宋体" w:cs="Arial"/>
                          <w:b w:val="0"/>
                          <w:i w:val="0"/>
                          <w:caps w:val="0"/>
                          <w:color w:val="136EC2"/>
                          <w:spacing w:val="0"/>
                          <w:sz w:val="20"/>
                          <w:szCs w:val="20"/>
                          <w:u w:val="none"/>
                          <w:shd w:val="clear" w:color="auto" w:fill="FFFFFF"/>
                        </w:rPr>
                        <w:fldChar w:fldCharType="end"/>
                      </w:r>
                      <w:r>
                        <w:rPr>
                          <w:rFonts w:hint="default" w:ascii="Arial" w:hAnsi="Arial" w:eastAsia="宋体" w:cs="Arial"/>
                          <w:b w:val="0"/>
                          <w:i w:val="0"/>
                          <w:caps w:val="0"/>
                          <w:color w:val="333333"/>
                          <w:spacing w:val="0"/>
                          <w:sz w:val="20"/>
                          <w:szCs w:val="20"/>
                          <w:shd w:val="clear" w:color="auto" w:fill="FFFFFF"/>
                        </w:rPr>
                        <w:t>在该日抱石跳汨罗江自尽，统治者为树立忠君爱国标签将端午作为纪念屈原的节日；部分地区也有纪念伍子胥、曹娥等说法。 端午节与</w:t>
                      </w:r>
                      <w:r>
                        <w:rPr>
                          <w:rFonts w:hint="eastAsia" w:ascii="Arial" w:hAnsi="Arial" w:cs="Arial"/>
                          <w:b w:val="0"/>
                          <w:i w:val="0"/>
                          <w:caps w:val="0"/>
                          <w:color w:val="333333"/>
                          <w:spacing w:val="0"/>
                          <w:sz w:val="20"/>
                          <w:szCs w:val="20"/>
                          <w:shd w:val="clear" w:color="auto" w:fill="FFFFFF"/>
                          <w:lang w:val="en-US" w:eastAsia="zh-CN"/>
                        </w:rPr>
                        <w:t xml:space="preserve">  </w:t>
                      </w:r>
                      <w:r>
                        <w:rPr>
                          <w:rFonts w:hint="default" w:ascii="Arial" w:hAnsi="Arial" w:eastAsia="宋体" w:cs="Arial"/>
                          <w:b w:val="0"/>
                          <w:i w:val="0"/>
                          <w:caps w:val="0"/>
                          <w:color w:val="333333"/>
                          <w:spacing w:val="0"/>
                          <w:sz w:val="20"/>
                          <w:szCs w:val="20"/>
                          <w:shd w:val="clear" w:color="auto" w:fill="FFFFFF"/>
                        </w:rPr>
                        <w:t>春节、清明节、中秋节并称为中国汉族的四大传统节日</w:t>
                      </w:r>
                      <w:r>
                        <w:rPr>
                          <w:rFonts w:hint="eastAsia" w:ascii="Arial" w:hAnsi="Arial" w:eastAsia="宋体" w:cs="Arial"/>
                          <w:b w:val="0"/>
                          <w:i w:val="0"/>
                          <w:caps w:val="0"/>
                          <w:color w:val="333333"/>
                          <w:spacing w:val="0"/>
                          <w:sz w:val="20"/>
                          <w:szCs w:val="20"/>
                          <w:shd w:val="clear" w:color="auto" w:fill="FFFFFF"/>
                          <w:lang w:val="en-US" w:eastAsia="zh-CN"/>
                        </w:rPr>
                        <w:t>.</w:t>
                      </w:r>
                    </w:p>
                  </w:txbxContent>
                </v:textbox>
              </v:shape>
            </w:pict>
          </mc:Fallback>
        </mc:AlternateContent>
      </w:r>
      <w:bookmarkStart w:id="0" w:name="_GoBack"/>
      <w:bookmarkEnd w:id="0"/>
      <w:r>
        <w:rPr>
          <w:sz w:val="24"/>
        </w:rPr>
        <mc:AlternateContent>
          <mc:Choice Requires="wps">
            <w:drawing>
              <wp:anchor distT="0" distB="0" distL="114300" distR="114300" simplePos="0" relativeHeight="251691008" behindDoc="0" locked="0" layoutInCell="1" allowOverlap="1">
                <wp:simplePos x="0" y="0"/>
                <wp:positionH relativeFrom="column">
                  <wp:posOffset>6837680</wp:posOffset>
                </wp:positionH>
                <wp:positionV relativeFrom="paragraph">
                  <wp:posOffset>2381885</wp:posOffset>
                </wp:positionV>
                <wp:extent cx="1755775" cy="5981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55775" cy="598170"/>
                        </a:xfrm>
                        <a:prstGeom prst="rect">
                          <a:avLst/>
                        </a:prstGeom>
                        <a:noFill/>
                        <a:ln w="9525">
                          <a:noFill/>
                        </a:ln>
                      </wps:spPr>
                      <wps:txbx>
                        <w:txbxContent>
                          <w:p>
                            <w:pPr>
                              <w:rPr>
                                <w:rFonts w:hint="eastAsia" w:ascii="方正胖娃简体" w:hAnsi="方正胖娃简体" w:eastAsia="方正胖娃简体" w:cs="方正胖娃简体"/>
                                <w:b w:val="0"/>
                                <w:bCs w:val="0"/>
                                <w:color w:val="7030A0"/>
                                <w:sz w:val="48"/>
                                <w:szCs w:val="48"/>
                                <w:lang w:eastAsia="zh-CN"/>
                              </w:rPr>
                            </w:pPr>
                            <w:r>
                              <w:rPr>
                                <w:rFonts w:hint="eastAsia" w:ascii="方正胖娃简体" w:hAnsi="方正胖娃简体" w:eastAsia="方正胖娃简体" w:cs="方正胖娃简体"/>
                                <w:b w:val="0"/>
                                <w:bCs w:val="0"/>
                                <w:color w:val="7030A0"/>
                                <w:sz w:val="48"/>
                                <w:szCs w:val="48"/>
                                <w:lang w:eastAsia="zh-CN"/>
                              </w:rPr>
                              <w:t>民间活动</w:t>
                            </w:r>
                          </w:p>
                        </w:txbxContent>
                      </wps:txbx>
                      <wps:bodyPr upright="1"/>
                    </wps:wsp>
                  </a:graphicData>
                </a:graphic>
              </wp:anchor>
            </w:drawing>
          </mc:Choice>
          <mc:Fallback>
            <w:pict>
              <v:shape id="_x0000_s1026" o:spid="_x0000_s1026" o:spt="202" type="#_x0000_t202" style="position:absolute;left:0pt;margin-left:538.4pt;margin-top:187.55pt;height:47.1pt;width:138.25pt;z-index:251691008;mso-width-relative:page;mso-height-relative:page;" filled="f" stroked="f" coordsize="21600,21600" o:gfxdata="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Be+P52QAAAA0BAAAPAAAAAAAAAAEAIAAAACIA&#10;AABkcnMvZG93bnJldi54bWxQSwECFAAUAAAACACHTuJAJLbqSJYBAAAJAwAADgAAAAAAAAABACAA&#10;AAAoAQAAZHJzL2Uyb0RvYy54bWxQSwUGAAAAAAYABgBZAQAAMAUAAAAA&#10;">
                <v:fill on="f" focussize="0,0"/>
                <v:stroke on="f"/>
                <v:imagedata o:title=""/>
                <o:lock v:ext="edit" aspectratio="f"/>
                <v:textbox>
                  <w:txbxContent>
                    <w:p>
                      <w:pPr>
                        <w:rPr>
                          <w:rFonts w:hint="eastAsia" w:ascii="方正胖娃简体" w:hAnsi="方正胖娃简体" w:eastAsia="方正胖娃简体" w:cs="方正胖娃简体"/>
                          <w:b w:val="0"/>
                          <w:bCs w:val="0"/>
                          <w:color w:val="7030A0"/>
                          <w:sz w:val="48"/>
                          <w:szCs w:val="48"/>
                          <w:lang w:eastAsia="zh-CN"/>
                        </w:rPr>
                      </w:pPr>
                      <w:r>
                        <w:rPr>
                          <w:rFonts w:hint="eastAsia" w:ascii="方正胖娃简体" w:hAnsi="方正胖娃简体" w:eastAsia="方正胖娃简体" w:cs="方正胖娃简体"/>
                          <w:b w:val="0"/>
                          <w:bCs w:val="0"/>
                          <w:color w:val="7030A0"/>
                          <w:sz w:val="48"/>
                          <w:szCs w:val="48"/>
                          <w:lang w:eastAsia="zh-CN"/>
                        </w:rPr>
                        <w:t>民间活动</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5857240</wp:posOffset>
                </wp:positionH>
                <wp:positionV relativeFrom="paragraph">
                  <wp:posOffset>2978785</wp:posOffset>
                </wp:positionV>
                <wp:extent cx="3259455" cy="2837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59455" cy="283718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600" w:firstLineChars="300"/>
                              <w:textAlignment w:val="auto"/>
                              <w:outlineLvl w:val="9"/>
                              <w:rPr>
                                <w:rFonts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与春节有舞龙也有舞凤一样，端午有龙舟也有凤舟。凤舟的来源如上述，是源于远古的鸟舟、鷁舟。古代宫廷中有凤阿(如《天府广记》中记明代宫廷便有)，民间有凤船竞渡。《粤囊》载：“龙舟以吊大夫，凤船以奉天后，皆与五日为胜会。庚午之夏，番禺石桥村入聚万金，制凤船，长十丈，阔丈三，首尾高举，两舷重翼为舒敛，背负殿宇，以奉天后，游各水乡。”1964年后香港又出现了风艇赛。这种风艇艇身稍短，可坐16名队员，饰有凤头、凤尾，由女队员竞渡。</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textAlignment w:val="auto"/>
                              <w:outlineLvl w:val="9"/>
                              <w:rPr>
                                <w:rFonts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的确是一种很好的比赛形式，</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300"/>
                              <w:textAlignment w:val="auto"/>
                              <w:outlineLvl w:val="9"/>
                              <w:rPr>
                                <w:sz w:val="20"/>
                                <w:szCs w:val="22"/>
                              </w:rPr>
                            </w:pPr>
                            <w:r>
                              <w:rPr>
                                <w:rFonts w:ascii="Arial" w:hAnsi="Arial" w:eastAsia="宋体" w:cs="Arial"/>
                                <w:b w:val="0"/>
                                <w:i w:val="0"/>
                                <w:caps w:val="0"/>
                                <w:color w:val="333333"/>
                                <w:spacing w:val="0"/>
                                <w:sz w:val="20"/>
                                <w:szCs w:val="20"/>
                                <w:shd w:val="clear" w:color="auto" w:fill="FFFFFF"/>
                              </w:rPr>
                              <w:t>合龙凤呈样之意。</w:t>
                            </w:r>
                          </w:p>
                        </w:txbxContent>
                      </wps:txbx>
                      <wps:bodyPr upright="1"/>
                    </wps:wsp>
                  </a:graphicData>
                </a:graphic>
              </wp:anchor>
            </w:drawing>
          </mc:Choice>
          <mc:Fallback>
            <w:pict>
              <v:shape id="_x0000_s1026" o:spid="_x0000_s1026" o:spt="202" type="#_x0000_t202" style="position:absolute;left:0pt;margin-left:461.2pt;margin-top:234.55pt;height:223.4pt;width:256.65pt;z-index:251692032;mso-width-relative:page;mso-height-relative:page;" filled="f" stroked="f" coordsize="21600,21600" o:gfxdata="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4gKZ2QAAAAwBAAAPAAAAAAAAAAEAIAAA&#10;ACIAAABkcnMvZG93bnJldi54bWxQSwECFAAUAAAACACHTuJApyTsQpkBAAAKAwAADgAAAAAAAAAB&#10;ACAAAAAoAQAAZHJzL2Uyb0RvYy54bWxQSwUGAAAAAAYABgBZAQAAMw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600" w:firstLineChars="300"/>
                        <w:textAlignment w:val="auto"/>
                        <w:outlineLvl w:val="9"/>
                        <w:rPr>
                          <w:rFonts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与春节有舞龙也有舞凤一样，端午有龙舟也有凤舟。凤舟的来源如上述，是源于远古的鸟舟、鷁舟。古代宫廷中有凤阿(如《天府广记》中记明代宫廷便有)，民间有凤船竞渡。《粤囊》载：“龙舟以吊大夫，凤船以奉天后，皆与五日为胜会。庚午之夏，番禺石桥村入聚万金，制凤船，长十丈，阔丈三，首尾高举，两舷重翼为舒敛，背负殿宇，以奉天后，游各水乡。”1964年后香港又出现了风艇赛。这种风艇艇身稍短，可坐16名队员，饰有凤头、凤尾，由女队员竞渡。</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textAlignment w:val="auto"/>
                        <w:outlineLvl w:val="9"/>
                        <w:rPr>
                          <w:rFonts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的确是一种很好的比赛形式，</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300"/>
                        <w:textAlignment w:val="auto"/>
                        <w:outlineLvl w:val="9"/>
                        <w:rPr>
                          <w:sz w:val="20"/>
                          <w:szCs w:val="22"/>
                        </w:rPr>
                      </w:pPr>
                      <w:r>
                        <w:rPr>
                          <w:rFonts w:ascii="Arial" w:hAnsi="Arial" w:eastAsia="宋体" w:cs="Arial"/>
                          <w:b w:val="0"/>
                          <w:i w:val="0"/>
                          <w:caps w:val="0"/>
                          <w:color w:val="333333"/>
                          <w:spacing w:val="0"/>
                          <w:sz w:val="20"/>
                          <w:szCs w:val="20"/>
                          <w:shd w:val="clear" w:color="auto" w:fill="FFFFFF"/>
                        </w:rPr>
                        <w:t>合龙凤呈样之意。</w:t>
                      </w:r>
                    </w:p>
                  </w:txbxContent>
                </v:textbox>
              </v:shape>
            </w:pict>
          </mc:Fallback>
        </mc:AlternateContent>
      </w:r>
      <w:r>
        <w:drawing>
          <wp:anchor distT="0" distB="0" distL="114300" distR="114300" simplePos="0" relativeHeight="251675648" behindDoc="1" locked="0" layoutInCell="1" allowOverlap="1">
            <wp:simplePos x="0" y="0"/>
            <wp:positionH relativeFrom="column">
              <wp:posOffset>-922655</wp:posOffset>
            </wp:positionH>
            <wp:positionV relativeFrom="paragraph">
              <wp:posOffset>-1130935</wp:posOffset>
            </wp:positionV>
            <wp:extent cx="10677525" cy="7548880"/>
            <wp:effectExtent l="0" t="0" r="9525" b="13970"/>
            <wp:wrapNone/>
            <wp:docPr id="11" name="图片 11" descr="F:\BaiduNetdiskDownload\ok\端午.jpg端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BaiduNetdiskDownload\ok\端午.jpg端午"/>
                    <pic:cNvPicPr>
                      <a:picLocks noChangeAspect="1"/>
                    </pic:cNvPicPr>
                  </pic:nvPicPr>
                  <pic:blipFill>
                    <a:blip r:embed="rId4"/>
                    <a:srcRect/>
                    <a:stretch>
                      <a:fillRect/>
                    </a:stretch>
                  </pic:blipFill>
                  <pic:spPr>
                    <a:xfrm>
                      <a:off x="0" y="0"/>
                      <a:ext cx="10677525" cy="7562450"/>
                    </a:xfrm>
                    <a:prstGeom prst="rect">
                      <a:avLst/>
                    </a:prstGeom>
                  </pic:spPr>
                </pic:pic>
              </a:graphicData>
            </a:graphic>
          </wp:anchor>
        </w:drawing>
      </w:r>
    </w:p>
    <w:sectPr>
      <w:pgSz w:w="16838" w:h="11906" w:orient="landscape"/>
      <w:pgMar w:top="1797" w:right="1440" w:bottom="1797" w:left="1440" w:header="851" w:footer="992" w:gutter="0"/>
      <w:cols w:space="425" w:num="1"/>
      <w:docGrid w:type="lines" w:linePitch="536" w:charSpace="494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胖娃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HorizontalSpacing w:val="451"/>
  <w:drawingGridVerticalSpacing w:val="2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825B8"/>
    <w:rsid w:val="00197577"/>
    <w:rsid w:val="005E59C9"/>
    <w:rsid w:val="00620152"/>
    <w:rsid w:val="00B722BD"/>
    <w:rsid w:val="00E04258"/>
    <w:rsid w:val="1B906B51"/>
    <w:rsid w:val="366B0400"/>
    <w:rsid w:val="5F36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Words>
  <Characters>9</Characters>
  <Lines>1</Lines>
  <Paragraphs>1</Paragraphs>
  <TotalTime>3</TotalTime>
  <ScaleCrop>false</ScaleCrop>
  <LinksUpToDate>false</LinksUpToDate>
  <CharactersWithSpaces>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2017-06-09T13:28:00Z</dcterms:created>
  <dc:creator>user</dc:creator>
  <cp:lastModifiedBy>Administrator</cp:lastModifiedBy>
  <dcterms:modified xsi:type="dcterms:W3CDTF">2018-05-30T15:20:16Z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